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46B71" w14:textId="77777777" w:rsidR="00116509" w:rsidRDefault="005802E7">
      <w:pPr>
        <w:rPr>
          <w:rFonts w:ascii="Aptos" w:hAnsi="Aptos"/>
        </w:rPr>
      </w:pPr>
      <w:r>
        <w:rPr>
          <w:noProof/>
        </w:rPr>
        <w:drawing>
          <wp:anchor distT="0" distB="0" distL="114300" distR="114300" simplePos="0" relativeHeight="14" behindDoc="0" locked="0" layoutInCell="0" allowOverlap="1" wp14:anchorId="4D7A0E5B" wp14:editId="5E8593CC">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a:noFill/>
                  </pic:spPr>
                </pic:pic>
              </a:graphicData>
            </a:graphic>
          </wp:anchor>
        </w:drawing>
      </w:r>
      <w:r>
        <w:rPr>
          <w:rFonts w:ascii="Aptos" w:hAnsi="Aptos"/>
        </w:rPr>
        <w:tab/>
      </w:r>
    </w:p>
    <w:p w14:paraId="7C1AA257" w14:textId="77777777" w:rsidR="00116509" w:rsidRDefault="00116509">
      <w:pPr>
        <w:rPr>
          <w:rFonts w:ascii="Aptos" w:hAnsi="Aptos" w:cs="Arial"/>
          <w:color w:val="0000FF"/>
          <w:sz w:val="20"/>
          <w:szCs w:val="20"/>
        </w:rPr>
      </w:pPr>
    </w:p>
    <w:p w14:paraId="24D2F112" w14:textId="77777777" w:rsidR="00116509" w:rsidRDefault="00116509">
      <w:pPr>
        <w:rPr>
          <w:rFonts w:ascii="Aptos" w:hAnsi="Aptos" w:cs="Arial"/>
          <w:color w:val="0000FF"/>
          <w:sz w:val="20"/>
          <w:szCs w:val="20"/>
        </w:rPr>
      </w:pPr>
    </w:p>
    <w:p w14:paraId="4B7716FB" w14:textId="77777777" w:rsidR="00116509" w:rsidRDefault="00116509">
      <w:pPr>
        <w:rPr>
          <w:rFonts w:ascii="Aptos" w:hAnsi="Aptos" w:cs="Arial"/>
          <w:color w:val="0000FF"/>
          <w:sz w:val="20"/>
          <w:szCs w:val="20"/>
        </w:rPr>
      </w:pPr>
    </w:p>
    <w:p w14:paraId="32B9740D" w14:textId="77777777" w:rsidR="00116509" w:rsidRDefault="00116509">
      <w:pPr>
        <w:rPr>
          <w:rFonts w:ascii="Aptos" w:hAnsi="Aptos" w:cs="Arial"/>
          <w:color w:val="0000FF"/>
          <w:sz w:val="20"/>
          <w:szCs w:val="20"/>
        </w:rPr>
      </w:pPr>
    </w:p>
    <w:p w14:paraId="0FA5DA89" w14:textId="77777777" w:rsidR="00116509" w:rsidRDefault="00116509">
      <w:pPr>
        <w:rPr>
          <w:rFonts w:ascii="Aptos" w:hAnsi="Aptos" w:cs="Arial"/>
          <w:color w:val="0000FF"/>
          <w:sz w:val="20"/>
          <w:szCs w:val="20"/>
        </w:rPr>
      </w:pPr>
    </w:p>
    <w:p w14:paraId="68BD7C01" w14:textId="77777777" w:rsidR="00116509" w:rsidRDefault="005802E7">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484B2215" w14:textId="77777777" w:rsidR="00116509" w:rsidRDefault="005802E7">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056752CE" w14:textId="77777777" w:rsidR="00116509" w:rsidRDefault="00116509">
      <w:pPr>
        <w:rPr>
          <w:rFonts w:ascii="Aptos SemiBold" w:hAnsi="Aptos SemiBold" w:cs="Arial"/>
          <w:color w:val="0000FF"/>
        </w:rPr>
      </w:pPr>
    </w:p>
    <w:p w14:paraId="67E04DC6" w14:textId="77777777" w:rsidR="00116509" w:rsidRDefault="00116509">
      <w:pPr>
        <w:rPr>
          <w:rFonts w:ascii="Aptos" w:hAnsi="Aptos" w:cs="Arial"/>
          <w:color w:val="0000FF"/>
          <w:sz w:val="20"/>
          <w:szCs w:val="20"/>
        </w:rPr>
      </w:pPr>
    </w:p>
    <w:p w14:paraId="231493D3" w14:textId="77777777" w:rsidR="00116509" w:rsidRDefault="005802E7">
      <w:pPr>
        <w:rPr>
          <w:rFonts w:ascii="Aptos" w:hAnsi="Aptos" w:cs="Arial"/>
          <w:b/>
          <w:color w:val="000000"/>
          <w:sz w:val="20"/>
          <w:szCs w:val="20"/>
        </w:rPr>
      </w:pPr>
      <w:r>
        <w:rPr>
          <w:rFonts w:ascii="Aptos" w:hAnsi="Aptos" w:cs="Arial"/>
          <w:b/>
          <w:color w:val="000000"/>
          <w:sz w:val="20"/>
          <w:szCs w:val="20"/>
        </w:rPr>
        <w:t>Part 1a: Details of taxonomy proposals</w:t>
      </w:r>
    </w:p>
    <w:p w14:paraId="6777D8E5" w14:textId="77777777" w:rsidR="00116509" w:rsidRDefault="00116509">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11"/>
        <w:gridCol w:w="7177"/>
        <w:gridCol w:w="236"/>
      </w:tblGrid>
      <w:tr w:rsidR="00116509" w14:paraId="0B964DF8" w14:textId="77777777" w:rsidTr="339EBC02">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BC8C1D3" w14:textId="77777777" w:rsidR="00116509" w:rsidRDefault="005802E7">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0A66C" w14:textId="7240497C" w:rsidR="00116509" w:rsidRDefault="005802E7" w:rsidP="339EBC02">
            <w:pPr>
              <w:spacing w:line="259" w:lineRule="auto"/>
              <w:rPr>
                <w:rFonts w:ascii="Aptos" w:hAnsi="Aptos" w:cs="Arial"/>
                <w:color w:val="000000" w:themeColor="text1"/>
                <w:sz w:val="20"/>
                <w:szCs w:val="20"/>
              </w:rPr>
            </w:pPr>
            <w:r w:rsidRPr="339EBC02">
              <w:rPr>
                <w:rFonts w:ascii="Aptos" w:hAnsi="Aptos" w:cs="Arial"/>
                <w:color w:val="000000" w:themeColor="text1"/>
                <w:sz w:val="20"/>
                <w:szCs w:val="20"/>
              </w:rPr>
              <w:t xml:space="preserve">To create </w:t>
            </w:r>
            <w:r w:rsidR="70EFBC47" w:rsidRPr="339EBC02">
              <w:rPr>
                <w:rFonts w:ascii="Aptos" w:hAnsi="Aptos" w:cs="Arial"/>
                <w:color w:val="000000" w:themeColor="text1"/>
                <w:sz w:val="20"/>
                <w:szCs w:val="20"/>
              </w:rPr>
              <w:t>one</w:t>
            </w:r>
            <w:r w:rsidR="45DE5A0B" w:rsidRPr="339EBC02">
              <w:rPr>
                <w:rFonts w:ascii="Aptos" w:hAnsi="Aptos" w:cs="Arial"/>
                <w:color w:val="000000" w:themeColor="text1"/>
                <w:sz w:val="20"/>
                <w:szCs w:val="20"/>
              </w:rPr>
              <w:t xml:space="preserve"> new gen</w:t>
            </w:r>
            <w:r w:rsidR="70EFBC47" w:rsidRPr="339EBC02">
              <w:rPr>
                <w:rFonts w:ascii="Aptos" w:hAnsi="Aptos" w:cs="Arial"/>
                <w:color w:val="000000" w:themeColor="text1"/>
                <w:sz w:val="20"/>
                <w:szCs w:val="20"/>
              </w:rPr>
              <w:t>us</w:t>
            </w:r>
            <w:r w:rsidR="2E1F856B" w:rsidRPr="339EBC02">
              <w:rPr>
                <w:rFonts w:ascii="Aptos" w:hAnsi="Aptos" w:cs="Arial"/>
                <w:color w:val="000000" w:themeColor="text1"/>
                <w:sz w:val="20"/>
                <w:szCs w:val="20"/>
              </w:rPr>
              <w:t xml:space="preserve">, </w:t>
            </w:r>
            <w:r w:rsidR="2E1F856B" w:rsidRPr="339EBC02">
              <w:rPr>
                <w:rFonts w:ascii="Aptos" w:hAnsi="Aptos" w:cs="Arial"/>
                <w:i/>
                <w:iCs/>
                <w:color w:val="000000" w:themeColor="text1"/>
                <w:sz w:val="20"/>
                <w:szCs w:val="20"/>
              </w:rPr>
              <w:t>Gandarillasvirus</w:t>
            </w:r>
            <w:r w:rsidR="45DE5A0B" w:rsidRPr="339EBC02">
              <w:rPr>
                <w:rFonts w:ascii="Aptos" w:hAnsi="Aptos" w:cs="Arial"/>
                <w:color w:val="000000" w:themeColor="text1"/>
                <w:sz w:val="20"/>
                <w:szCs w:val="20"/>
              </w:rPr>
              <w:t xml:space="preserve"> </w:t>
            </w:r>
            <w:r w:rsidR="7AD08A61" w:rsidRPr="339EBC02">
              <w:rPr>
                <w:rFonts w:ascii="Aptos" w:hAnsi="Aptos" w:cs="Arial"/>
                <w:color w:val="000000" w:themeColor="text1"/>
                <w:sz w:val="20"/>
                <w:szCs w:val="20"/>
              </w:rPr>
              <w:t xml:space="preserve">in the class </w:t>
            </w:r>
            <w:r w:rsidR="7AD08A61" w:rsidRPr="339EBC02">
              <w:rPr>
                <w:rFonts w:ascii="Aptos" w:hAnsi="Aptos" w:cs="Arial"/>
                <w:i/>
                <w:iCs/>
                <w:color w:val="000000" w:themeColor="text1"/>
                <w:sz w:val="20"/>
                <w:szCs w:val="20"/>
              </w:rPr>
              <w:t>C</w:t>
            </w:r>
            <w:r w:rsidRPr="339EBC02">
              <w:rPr>
                <w:rFonts w:ascii="Aptos" w:hAnsi="Aptos" w:cs="Arial"/>
                <w:i/>
                <w:iCs/>
                <w:color w:val="000000" w:themeColor="text1"/>
                <w:sz w:val="20"/>
                <w:szCs w:val="20"/>
              </w:rPr>
              <w:t>audoviricetes</w:t>
            </w:r>
          </w:p>
        </w:tc>
        <w:tc>
          <w:tcPr>
            <w:tcW w:w="11" w:type="dxa"/>
          </w:tcPr>
          <w:p w14:paraId="7CBD774A" w14:textId="77777777" w:rsidR="00116509" w:rsidRDefault="00116509">
            <w:pPr>
              <w:spacing w:line="0" w:lineRule="atLeast"/>
              <w:rPr>
                <w:sz w:val="2"/>
              </w:rPr>
            </w:pPr>
          </w:p>
        </w:tc>
      </w:tr>
      <w:tr w:rsidR="00116509" w14:paraId="7AFACAE0" w14:textId="77777777" w:rsidTr="339EBC02">
        <w:tc>
          <w:tcPr>
            <w:tcW w:w="1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039CEC7" w14:textId="77777777" w:rsidR="00116509" w:rsidRDefault="005802E7">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E7E29" w14:textId="50A9C1DD" w:rsidR="00116509" w:rsidRDefault="00981A86">
            <w:pPr>
              <w:pStyle w:val="BodyTextIndent"/>
              <w:ind w:left="0" w:firstLine="0"/>
              <w:rPr>
                <w:rFonts w:ascii="Aptos" w:hAnsi="Aptos" w:cs="Arial"/>
                <w:bCs/>
                <w:i/>
                <w:sz w:val="20"/>
              </w:rPr>
            </w:pPr>
            <w:r>
              <w:rPr>
                <w:rFonts w:ascii="Aptos" w:hAnsi="Aptos" w:cs="Arial"/>
                <w:bCs/>
                <w:sz w:val="20"/>
              </w:rPr>
              <w:t>2026.030B</w:t>
            </w:r>
          </w:p>
        </w:tc>
      </w:tr>
    </w:tbl>
    <w:p w14:paraId="0245E75E" w14:textId="77777777" w:rsidR="00116509" w:rsidRDefault="00116509">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8"/>
        <w:gridCol w:w="1359"/>
        <w:gridCol w:w="2565"/>
        <w:gridCol w:w="2594"/>
        <w:gridCol w:w="1097"/>
      </w:tblGrid>
      <w:tr w:rsidR="00116509" w14:paraId="2C2BA3E7" w14:textId="77777777">
        <w:trPr>
          <w:trHeight w:val="173"/>
        </w:trPr>
        <w:tc>
          <w:tcPr>
            <w:tcW w:w="9323" w:type="dxa"/>
            <w:gridSpan w:val="5"/>
            <w:shd w:val="clear" w:color="auto" w:fill="F2F2F2" w:themeFill="background1" w:themeFillShade="F2"/>
          </w:tcPr>
          <w:p w14:paraId="4EC9BB84" w14:textId="77777777" w:rsidR="00116509" w:rsidRDefault="005802E7">
            <w:pPr>
              <w:rPr>
                <w:rFonts w:ascii="Aptos" w:hAnsi="Aptos" w:cs="Arial"/>
                <w:b/>
                <w:sz w:val="20"/>
                <w:szCs w:val="20"/>
              </w:rPr>
            </w:pPr>
            <w:r>
              <w:rPr>
                <w:rFonts w:ascii="Aptos" w:hAnsi="Aptos" w:cs="Arial"/>
                <w:b/>
                <w:sz w:val="20"/>
                <w:szCs w:val="20"/>
              </w:rPr>
              <w:t xml:space="preserve">Author(s), affiliation and email address(es):  </w:t>
            </w:r>
          </w:p>
        </w:tc>
      </w:tr>
      <w:tr w:rsidR="00116509" w14:paraId="323161DE" w14:textId="77777777">
        <w:trPr>
          <w:trHeight w:val="411"/>
        </w:trPr>
        <w:tc>
          <w:tcPr>
            <w:tcW w:w="1708" w:type="dxa"/>
            <w:shd w:val="clear" w:color="auto" w:fill="F2F2F2" w:themeFill="background1" w:themeFillShade="F2"/>
            <w:vAlign w:val="center"/>
          </w:tcPr>
          <w:p w14:paraId="213BA372" w14:textId="77777777" w:rsidR="00116509" w:rsidRDefault="005802E7">
            <w:pPr>
              <w:rPr>
                <w:rFonts w:ascii="Aptos" w:hAnsi="Aptos" w:cs="Arial"/>
                <w:sz w:val="18"/>
                <w:szCs w:val="18"/>
              </w:rPr>
            </w:pPr>
            <w:r>
              <w:rPr>
                <w:rFonts w:ascii="Aptos" w:hAnsi="Aptos" w:cs="Arial"/>
                <w:b/>
                <w:sz w:val="20"/>
                <w:szCs w:val="20"/>
              </w:rPr>
              <w:t>Given name (+middle initial(s))</w:t>
            </w:r>
          </w:p>
        </w:tc>
        <w:tc>
          <w:tcPr>
            <w:tcW w:w="1359" w:type="dxa"/>
            <w:shd w:val="clear" w:color="auto" w:fill="F2F2F2" w:themeFill="background1" w:themeFillShade="F2"/>
            <w:vAlign w:val="center"/>
          </w:tcPr>
          <w:p w14:paraId="07FA0DAE" w14:textId="77777777" w:rsidR="00116509" w:rsidRDefault="005802E7">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1EEB87B5" w14:textId="77777777" w:rsidR="00116509" w:rsidRDefault="005802E7">
            <w:pPr>
              <w:rPr>
                <w:rFonts w:ascii="Aptos" w:hAnsi="Aptos" w:cs="Arial"/>
                <w:b/>
                <w:sz w:val="20"/>
                <w:szCs w:val="20"/>
              </w:rPr>
            </w:pPr>
            <w:r>
              <w:rPr>
                <w:rFonts w:ascii="Aptos" w:hAnsi="Aptos" w:cs="Arial"/>
                <w:b/>
                <w:sz w:val="20"/>
                <w:szCs w:val="20"/>
              </w:rPr>
              <w:t xml:space="preserve">Affiliation </w:t>
            </w:r>
          </w:p>
        </w:tc>
        <w:tc>
          <w:tcPr>
            <w:tcW w:w="2594" w:type="dxa"/>
            <w:shd w:val="clear" w:color="auto" w:fill="F2F2F2" w:themeFill="background1" w:themeFillShade="F2"/>
            <w:vAlign w:val="center"/>
          </w:tcPr>
          <w:p w14:paraId="4CC1E6C5" w14:textId="77777777" w:rsidR="00116509" w:rsidRDefault="005802E7">
            <w:pPr>
              <w:rPr>
                <w:rFonts w:ascii="Aptos" w:hAnsi="Aptos" w:cs="Arial"/>
                <w:b/>
                <w:sz w:val="20"/>
                <w:szCs w:val="20"/>
              </w:rPr>
            </w:pPr>
            <w:r>
              <w:rPr>
                <w:rFonts w:ascii="Aptos" w:hAnsi="Aptos" w:cs="Arial"/>
                <w:b/>
                <w:sz w:val="20"/>
                <w:szCs w:val="20"/>
              </w:rPr>
              <w:t>Email address</w:t>
            </w:r>
          </w:p>
        </w:tc>
        <w:tc>
          <w:tcPr>
            <w:tcW w:w="1097" w:type="dxa"/>
            <w:shd w:val="clear" w:color="auto" w:fill="F2F2F2" w:themeFill="background1" w:themeFillShade="F2"/>
            <w:vAlign w:val="center"/>
          </w:tcPr>
          <w:p w14:paraId="45BF005D" w14:textId="77777777" w:rsidR="00116509" w:rsidRDefault="005802E7">
            <w:pPr>
              <w:rPr>
                <w:rFonts w:ascii="Aptos" w:hAnsi="Aptos" w:cs="Arial"/>
                <w:b/>
                <w:sz w:val="20"/>
                <w:szCs w:val="20"/>
              </w:rPr>
            </w:pPr>
            <w:r>
              <w:rPr>
                <w:rFonts w:ascii="Aptos" w:hAnsi="Aptos" w:cs="Arial"/>
                <w:b/>
                <w:sz w:val="20"/>
                <w:szCs w:val="20"/>
              </w:rPr>
              <w:t xml:space="preserve">Corr. author(s)  </w:t>
            </w:r>
          </w:p>
          <w:p w14:paraId="4B7DBFBC" w14:textId="77777777" w:rsidR="00116509" w:rsidRDefault="00116509">
            <w:pPr>
              <w:rPr>
                <w:rFonts w:ascii="Aptos" w:hAnsi="Aptos" w:cs="Arial"/>
                <w:color w:val="0070C0"/>
                <w:sz w:val="20"/>
                <w:szCs w:val="20"/>
              </w:rPr>
            </w:pPr>
          </w:p>
        </w:tc>
      </w:tr>
      <w:tr w:rsidR="00116509" w14:paraId="053B6EB5" w14:textId="77777777">
        <w:tc>
          <w:tcPr>
            <w:tcW w:w="1708" w:type="dxa"/>
          </w:tcPr>
          <w:p w14:paraId="4F8EC863" w14:textId="76E26793" w:rsidR="00116509" w:rsidRDefault="00B03981">
            <w:pPr>
              <w:rPr>
                <w:rFonts w:ascii="Aptos" w:hAnsi="Aptos" w:cs="Arial"/>
                <w:bCs/>
                <w:color w:val="000000" w:themeColor="text1"/>
                <w:sz w:val="20"/>
                <w:szCs w:val="20"/>
              </w:rPr>
            </w:pPr>
            <w:r>
              <w:rPr>
                <w:rFonts w:ascii="Aptos" w:hAnsi="Aptos" w:cs="Arial"/>
                <w:bCs/>
                <w:color w:val="000000" w:themeColor="text1"/>
                <w:sz w:val="20"/>
                <w:szCs w:val="20"/>
              </w:rPr>
              <w:t>Andrea I.</w:t>
            </w:r>
          </w:p>
        </w:tc>
        <w:tc>
          <w:tcPr>
            <w:tcW w:w="1359" w:type="dxa"/>
          </w:tcPr>
          <w:p w14:paraId="33AA6358" w14:textId="281A0FDF" w:rsidR="00116509" w:rsidRDefault="00B03981">
            <w:pPr>
              <w:rPr>
                <w:rFonts w:ascii="Aptos" w:hAnsi="Aptos" w:cs="Arial"/>
                <w:bCs/>
                <w:color w:val="000000" w:themeColor="text1"/>
                <w:sz w:val="20"/>
                <w:szCs w:val="20"/>
              </w:rPr>
            </w:pPr>
            <w:r>
              <w:rPr>
                <w:rFonts w:ascii="Aptos" w:hAnsi="Aptos" w:cs="Arial"/>
                <w:bCs/>
                <w:color w:val="000000" w:themeColor="text1"/>
                <w:sz w:val="20"/>
                <w:szCs w:val="20"/>
              </w:rPr>
              <w:t>Moreno Swit</w:t>
            </w:r>
          </w:p>
        </w:tc>
        <w:tc>
          <w:tcPr>
            <w:tcW w:w="2565" w:type="dxa"/>
          </w:tcPr>
          <w:p w14:paraId="2AB1F798" w14:textId="375D0D8E" w:rsidR="00116509" w:rsidRDefault="00B03981" w:rsidP="008B0A6D">
            <w:pPr>
              <w:rPr>
                <w:rFonts w:ascii="Aptos" w:hAnsi="Aptos" w:cs="Arial"/>
                <w:bCs/>
                <w:color w:val="000000" w:themeColor="text1"/>
                <w:sz w:val="20"/>
                <w:szCs w:val="20"/>
              </w:rPr>
            </w:pPr>
            <w:r w:rsidRPr="00B03981">
              <w:rPr>
                <w:rFonts w:ascii="Aptos" w:hAnsi="Aptos" w:cs="Arial"/>
                <w:bCs/>
                <w:color w:val="000000" w:themeColor="text1"/>
                <w:sz w:val="20"/>
                <w:szCs w:val="20"/>
              </w:rPr>
              <w:t>Escuela de Medicina Veterinaria, Pontificia Universidad Católica de Chile, Santiago 7820436, Chile</w:t>
            </w:r>
          </w:p>
        </w:tc>
        <w:tc>
          <w:tcPr>
            <w:tcW w:w="2594" w:type="dxa"/>
          </w:tcPr>
          <w:p w14:paraId="087446C8" w14:textId="38F17006" w:rsidR="00116509" w:rsidRDefault="00B03981">
            <w:pPr>
              <w:rPr>
                <w:rFonts w:ascii="Aptos" w:hAnsi="Aptos" w:cs="Arial"/>
                <w:bCs/>
                <w:color w:val="000000" w:themeColor="text1"/>
                <w:sz w:val="20"/>
                <w:szCs w:val="20"/>
              </w:rPr>
            </w:pPr>
            <w:r w:rsidRPr="00B03981">
              <w:rPr>
                <w:rFonts w:ascii="Aptos" w:hAnsi="Aptos" w:cs="Arial"/>
                <w:bCs/>
                <w:color w:val="000000" w:themeColor="text1"/>
                <w:sz w:val="20"/>
                <w:szCs w:val="20"/>
              </w:rPr>
              <w:t>andrea.moreno@uc.cl</w:t>
            </w:r>
          </w:p>
        </w:tc>
        <w:tc>
          <w:tcPr>
            <w:tcW w:w="1097" w:type="dxa"/>
          </w:tcPr>
          <w:p w14:paraId="6FCC21D9" w14:textId="730DE6D6" w:rsidR="00116509" w:rsidRDefault="00B0398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116509" w14:paraId="6CC44131" w14:textId="77777777">
        <w:tc>
          <w:tcPr>
            <w:tcW w:w="1708" w:type="dxa"/>
          </w:tcPr>
          <w:p w14:paraId="5412C662"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tcPr>
          <w:p w14:paraId="6F517304"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Pr>
          <w:p w14:paraId="22B6635B"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4A0E5A1F"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23A43CB7"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D-45141 Essen,</w:t>
            </w:r>
          </w:p>
          <w:p w14:paraId="6EBA1012"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4" w:type="dxa"/>
          </w:tcPr>
          <w:p w14:paraId="73076956"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7" w:type="dxa"/>
          </w:tcPr>
          <w:p w14:paraId="7E611089" w14:textId="77777777" w:rsidR="00116509" w:rsidRDefault="00116509">
            <w:pPr>
              <w:jc w:val="center"/>
              <w:rPr>
                <w:rFonts w:ascii="Aptos" w:hAnsi="Aptos" w:cs="Arial"/>
                <w:bCs/>
                <w:color w:val="000000" w:themeColor="text1"/>
                <w:sz w:val="20"/>
                <w:szCs w:val="20"/>
              </w:rPr>
            </w:pPr>
          </w:p>
        </w:tc>
      </w:tr>
      <w:tr w:rsidR="00116509" w14:paraId="1939DAE3" w14:textId="77777777">
        <w:tc>
          <w:tcPr>
            <w:tcW w:w="1708" w:type="dxa"/>
          </w:tcPr>
          <w:p w14:paraId="4005E485"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tcPr>
          <w:p w14:paraId="3D1C9590"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tcPr>
          <w:p w14:paraId="0CA28796"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4" w:type="dxa"/>
          </w:tcPr>
          <w:p w14:paraId="523849E7" w14:textId="77777777" w:rsidR="00116509" w:rsidRDefault="005802E7">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7" w:type="dxa"/>
          </w:tcPr>
          <w:p w14:paraId="5477F689" w14:textId="77777777" w:rsidR="00116509" w:rsidRDefault="005802E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5B8EE645" w14:textId="77777777" w:rsidR="00116509" w:rsidRDefault="00116509">
      <w:pPr>
        <w:rPr>
          <w:rFonts w:ascii="Aptos" w:hAnsi="Aptos" w:cs="Arial"/>
          <w:b/>
          <w:sz w:val="20"/>
          <w:szCs w:val="20"/>
        </w:rPr>
      </w:pPr>
    </w:p>
    <w:p w14:paraId="1424BA90" w14:textId="77777777" w:rsidR="00116509" w:rsidRDefault="005802E7">
      <w:pPr>
        <w:rPr>
          <w:rFonts w:ascii="Aptos" w:eastAsia="Times" w:hAnsi="Aptos" w:cs="Arial"/>
          <w:b/>
          <w:color w:val="000000"/>
          <w:sz w:val="20"/>
          <w:szCs w:val="20"/>
          <w:lang w:eastAsia="en-GB"/>
        </w:rPr>
      </w:pPr>
      <w:r>
        <w:br w:type="page"/>
      </w:r>
    </w:p>
    <w:p w14:paraId="6015E374" w14:textId="77777777" w:rsidR="00116509" w:rsidRDefault="005802E7">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ayout w:type="fixed"/>
        <w:tblLook w:val="04A0" w:firstRow="1" w:lastRow="0" w:firstColumn="1" w:lastColumn="0" w:noHBand="0" w:noVBand="1"/>
      </w:tblPr>
      <w:tblGrid>
        <w:gridCol w:w="3969"/>
        <w:gridCol w:w="284"/>
        <w:gridCol w:w="3925"/>
        <w:gridCol w:w="327"/>
      </w:tblGrid>
      <w:tr w:rsidR="00116509" w14:paraId="69F80A5E" w14:textId="77777777">
        <w:tc>
          <w:tcPr>
            <w:tcW w:w="8505" w:type="dxa"/>
            <w:gridSpan w:val="4"/>
            <w:shd w:val="clear" w:color="auto" w:fill="F2F2F2" w:themeFill="background1" w:themeFillShade="F2"/>
          </w:tcPr>
          <w:p w14:paraId="42C3BB5F" w14:textId="4B5E414A" w:rsidR="00116509" w:rsidRDefault="005802E7">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116509" w14:paraId="0BD6840F" w14:textId="77777777">
        <w:tc>
          <w:tcPr>
            <w:tcW w:w="3969" w:type="dxa"/>
          </w:tcPr>
          <w:p w14:paraId="6BB2B6B3"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4217E936" w14:textId="77777777" w:rsidR="00116509" w:rsidRDefault="00116509">
            <w:pPr>
              <w:rPr>
                <w:rFonts w:ascii="Aptos" w:eastAsia="Times" w:hAnsi="Aptos" w:cs="Arial"/>
                <w:b/>
                <w:color w:val="000000"/>
                <w:sz w:val="20"/>
                <w:szCs w:val="20"/>
                <w:lang w:eastAsia="en-GB"/>
              </w:rPr>
            </w:pPr>
          </w:p>
        </w:tc>
        <w:tc>
          <w:tcPr>
            <w:tcW w:w="3925" w:type="dxa"/>
          </w:tcPr>
          <w:p w14:paraId="2A5AA3F2"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725040E5" w14:textId="77777777" w:rsidR="00116509" w:rsidRDefault="005802E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116509" w14:paraId="0CF30D89" w14:textId="77777777">
        <w:tc>
          <w:tcPr>
            <w:tcW w:w="3969" w:type="dxa"/>
          </w:tcPr>
          <w:p w14:paraId="3F94F875"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510C8582" w14:textId="77777777" w:rsidR="00116509" w:rsidRDefault="00116509">
            <w:pPr>
              <w:rPr>
                <w:rFonts w:ascii="Aptos" w:eastAsia="Times" w:hAnsi="Aptos" w:cs="Arial"/>
                <w:b/>
                <w:color w:val="000000"/>
                <w:sz w:val="20"/>
                <w:szCs w:val="20"/>
                <w:lang w:eastAsia="en-GB"/>
              </w:rPr>
            </w:pPr>
          </w:p>
        </w:tc>
        <w:tc>
          <w:tcPr>
            <w:tcW w:w="3925" w:type="dxa"/>
          </w:tcPr>
          <w:p w14:paraId="686AA05E"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5D9735AD" w14:textId="77777777" w:rsidR="00116509" w:rsidRDefault="00116509">
            <w:pPr>
              <w:rPr>
                <w:rFonts w:ascii="Aptos" w:eastAsia="Times" w:hAnsi="Aptos" w:cs="Arial"/>
                <w:b/>
                <w:color w:val="000000"/>
                <w:sz w:val="20"/>
                <w:szCs w:val="20"/>
                <w:lang w:eastAsia="en-GB"/>
              </w:rPr>
            </w:pPr>
          </w:p>
        </w:tc>
      </w:tr>
      <w:tr w:rsidR="00116509" w14:paraId="4CC7B5A5" w14:textId="77777777">
        <w:tc>
          <w:tcPr>
            <w:tcW w:w="3969" w:type="dxa"/>
          </w:tcPr>
          <w:p w14:paraId="635AF285"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3316C989" w14:textId="77777777" w:rsidR="00116509" w:rsidRDefault="00116509">
            <w:pPr>
              <w:rPr>
                <w:rFonts w:ascii="Aptos" w:eastAsia="Times" w:hAnsi="Aptos" w:cs="Arial"/>
                <w:b/>
                <w:color w:val="000000"/>
                <w:sz w:val="20"/>
                <w:szCs w:val="20"/>
                <w:lang w:eastAsia="en-GB"/>
              </w:rPr>
            </w:pPr>
          </w:p>
        </w:tc>
        <w:tc>
          <w:tcPr>
            <w:tcW w:w="3925" w:type="dxa"/>
          </w:tcPr>
          <w:p w14:paraId="0C3E51DB"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4DD7042B" w14:textId="77777777" w:rsidR="00116509" w:rsidRDefault="00116509">
            <w:pPr>
              <w:rPr>
                <w:rFonts w:ascii="Aptos" w:eastAsia="Times" w:hAnsi="Aptos" w:cs="Arial"/>
                <w:b/>
                <w:color w:val="000000"/>
                <w:sz w:val="20"/>
                <w:szCs w:val="20"/>
                <w:lang w:eastAsia="en-GB"/>
              </w:rPr>
            </w:pPr>
          </w:p>
        </w:tc>
      </w:tr>
      <w:tr w:rsidR="00116509" w14:paraId="2EC2A081" w14:textId="77777777">
        <w:tc>
          <w:tcPr>
            <w:tcW w:w="3969" w:type="dxa"/>
          </w:tcPr>
          <w:p w14:paraId="2490547C"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5005CED8" w14:textId="77777777" w:rsidR="00116509" w:rsidRDefault="00116509">
            <w:pPr>
              <w:rPr>
                <w:rFonts w:ascii="Aptos" w:eastAsia="Times" w:hAnsi="Aptos" w:cs="Arial"/>
                <w:b/>
                <w:color w:val="000000"/>
                <w:sz w:val="20"/>
                <w:szCs w:val="20"/>
                <w:lang w:eastAsia="en-GB"/>
              </w:rPr>
            </w:pPr>
          </w:p>
        </w:tc>
        <w:tc>
          <w:tcPr>
            <w:tcW w:w="3925" w:type="dxa"/>
          </w:tcPr>
          <w:p w14:paraId="09DD1E59" w14:textId="3D4FF7E4"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02E1E2B3" w14:textId="77777777" w:rsidR="00116509" w:rsidRDefault="00116509">
            <w:pPr>
              <w:rPr>
                <w:rFonts w:ascii="Aptos" w:eastAsia="Times" w:hAnsi="Aptos" w:cs="Arial"/>
                <w:b/>
                <w:color w:val="000000"/>
                <w:sz w:val="20"/>
                <w:szCs w:val="20"/>
                <w:lang w:eastAsia="en-GB"/>
              </w:rPr>
            </w:pPr>
          </w:p>
        </w:tc>
      </w:tr>
    </w:tbl>
    <w:p w14:paraId="7B944689" w14:textId="77777777" w:rsidR="00116509" w:rsidRDefault="00116509">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116509" w14:paraId="27249E6B" w14:textId="77777777">
        <w:trPr>
          <w:trHeight w:val="147"/>
        </w:trPr>
        <w:tc>
          <w:tcPr>
            <w:tcW w:w="8505" w:type="dxa"/>
            <w:shd w:val="clear" w:color="auto" w:fill="F2F2F2" w:themeFill="background1" w:themeFillShade="F2"/>
          </w:tcPr>
          <w:p w14:paraId="0262E62B" w14:textId="7F7479BC" w:rsidR="00116509" w:rsidRDefault="005802E7">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9"/>
          </w:p>
        </w:tc>
      </w:tr>
      <w:tr w:rsidR="00116509" w14:paraId="0497436D" w14:textId="77777777">
        <w:trPr>
          <w:trHeight w:val="527"/>
        </w:trPr>
        <w:tc>
          <w:tcPr>
            <w:tcW w:w="8505" w:type="dxa"/>
          </w:tcPr>
          <w:p w14:paraId="629B8DAE" w14:textId="24678F95" w:rsidR="00116509" w:rsidRDefault="00B03981">
            <w:pPr>
              <w:rPr>
                <w:rFonts w:ascii="Aptos" w:hAnsi="Aptos" w:cs="Arial"/>
                <w:sz w:val="20"/>
                <w:szCs w:val="20"/>
              </w:rPr>
            </w:pPr>
            <w:r w:rsidRPr="00B03981">
              <w:rPr>
                <w:rFonts w:ascii="Aptos" w:hAnsi="Aptos" w:cs="Arial"/>
                <w:sz w:val="20"/>
                <w:szCs w:val="20"/>
              </w:rPr>
              <w:t xml:space="preserve">Caudoviricetes Study Group </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3"/>
        <w:gridCol w:w="1985"/>
        <w:gridCol w:w="2127"/>
      </w:tblGrid>
      <w:tr w:rsidR="00116509" w14:paraId="081E2B39" w14:textId="77777777">
        <w:tc>
          <w:tcPr>
            <w:tcW w:w="8505" w:type="dxa"/>
            <w:gridSpan w:val="4"/>
            <w:shd w:val="clear" w:color="auto" w:fill="F2F2F2" w:themeFill="background1" w:themeFillShade="F2"/>
          </w:tcPr>
          <w:p w14:paraId="3A025FB3" w14:textId="643CB22A" w:rsidR="00116509" w:rsidRDefault="005802E7">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116509" w14:paraId="23A82E5E" w14:textId="77777777">
        <w:tc>
          <w:tcPr>
            <w:tcW w:w="2410" w:type="dxa"/>
            <w:vMerge w:val="restart"/>
            <w:shd w:val="clear" w:color="auto" w:fill="F2F2F2" w:themeFill="background1" w:themeFillShade="F2"/>
          </w:tcPr>
          <w:p w14:paraId="086CF158" w14:textId="77777777" w:rsidR="00116509" w:rsidRDefault="005802E7">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567362F5" w14:textId="77777777" w:rsidR="00116509" w:rsidRDefault="005802E7">
            <w:pPr>
              <w:jc w:val="center"/>
              <w:rPr>
                <w:rFonts w:ascii="Aptos" w:hAnsi="Aptos" w:cs="Arial"/>
                <w:b/>
                <w:bCs/>
                <w:color w:val="000000"/>
                <w:sz w:val="20"/>
                <w:szCs w:val="20"/>
              </w:rPr>
            </w:pPr>
            <w:r>
              <w:rPr>
                <w:rFonts w:ascii="Aptos" w:hAnsi="Aptos" w:cs="Arial"/>
                <w:b/>
                <w:bCs/>
                <w:color w:val="000000"/>
                <w:sz w:val="20"/>
                <w:szCs w:val="20"/>
              </w:rPr>
              <w:t>Number of members</w:t>
            </w:r>
          </w:p>
        </w:tc>
      </w:tr>
      <w:tr w:rsidR="00116509" w14:paraId="211887BA" w14:textId="77777777">
        <w:tc>
          <w:tcPr>
            <w:tcW w:w="2410" w:type="dxa"/>
            <w:vMerge/>
            <w:shd w:val="clear" w:color="auto" w:fill="F2F2F2" w:themeFill="background1" w:themeFillShade="F2"/>
          </w:tcPr>
          <w:p w14:paraId="06078C11" w14:textId="77777777" w:rsidR="00116509" w:rsidRDefault="00116509">
            <w:pPr>
              <w:rPr>
                <w:rFonts w:ascii="Aptos" w:hAnsi="Aptos" w:cs="Arial"/>
                <w:sz w:val="20"/>
                <w:szCs w:val="20"/>
              </w:rPr>
            </w:pPr>
          </w:p>
        </w:tc>
        <w:tc>
          <w:tcPr>
            <w:tcW w:w="1983" w:type="dxa"/>
            <w:shd w:val="clear" w:color="auto" w:fill="F2F2F2" w:themeFill="background1" w:themeFillShade="F2"/>
          </w:tcPr>
          <w:p w14:paraId="6A951954" w14:textId="77777777" w:rsidR="00116509" w:rsidRDefault="005802E7">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74F98B59" w14:textId="77777777" w:rsidR="00116509" w:rsidRDefault="005802E7">
            <w:pPr>
              <w:jc w:val="center"/>
              <w:rPr>
                <w:rFonts w:ascii="Aptos" w:hAnsi="Aptos" w:cs="Arial"/>
                <w:b/>
                <w:bCs/>
                <w:sz w:val="20"/>
                <w:szCs w:val="20"/>
              </w:rPr>
            </w:pPr>
            <w:r>
              <w:rPr>
                <w:rFonts w:ascii="Aptos" w:hAnsi="Aptos" w:cs="Arial"/>
                <w:b/>
                <w:bCs/>
                <w:sz w:val="20"/>
                <w:szCs w:val="20"/>
              </w:rPr>
              <w:t>Votes against</w:t>
            </w:r>
          </w:p>
        </w:tc>
        <w:tc>
          <w:tcPr>
            <w:tcW w:w="2127" w:type="dxa"/>
            <w:shd w:val="clear" w:color="auto" w:fill="F2F2F2" w:themeFill="background1" w:themeFillShade="F2"/>
          </w:tcPr>
          <w:p w14:paraId="2463BB63" w14:textId="77777777" w:rsidR="00116509" w:rsidRDefault="005802E7">
            <w:pPr>
              <w:jc w:val="center"/>
              <w:rPr>
                <w:rFonts w:ascii="Aptos" w:hAnsi="Aptos" w:cs="Arial"/>
                <w:b/>
                <w:bCs/>
                <w:sz w:val="20"/>
                <w:szCs w:val="20"/>
              </w:rPr>
            </w:pPr>
            <w:r>
              <w:rPr>
                <w:rFonts w:ascii="Aptos" w:hAnsi="Aptos" w:cs="Arial"/>
                <w:b/>
                <w:bCs/>
                <w:sz w:val="20"/>
                <w:szCs w:val="20"/>
              </w:rPr>
              <w:t>No vote</w:t>
            </w:r>
          </w:p>
        </w:tc>
      </w:tr>
      <w:tr w:rsidR="00116509" w14:paraId="38C1C288" w14:textId="77777777">
        <w:tc>
          <w:tcPr>
            <w:tcW w:w="2410" w:type="dxa"/>
          </w:tcPr>
          <w:p w14:paraId="451BBE57" w14:textId="77777777" w:rsidR="00116509" w:rsidRDefault="00116509">
            <w:pPr>
              <w:rPr>
                <w:rFonts w:ascii="Aptos" w:hAnsi="Aptos" w:cs="Arial"/>
                <w:sz w:val="20"/>
                <w:szCs w:val="20"/>
              </w:rPr>
            </w:pPr>
          </w:p>
        </w:tc>
        <w:tc>
          <w:tcPr>
            <w:tcW w:w="1983" w:type="dxa"/>
          </w:tcPr>
          <w:p w14:paraId="5461EC4A" w14:textId="77777777" w:rsidR="00116509" w:rsidRDefault="00116509">
            <w:pPr>
              <w:rPr>
                <w:rFonts w:ascii="Aptos" w:hAnsi="Aptos" w:cs="Arial"/>
                <w:sz w:val="20"/>
                <w:szCs w:val="20"/>
              </w:rPr>
            </w:pPr>
          </w:p>
        </w:tc>
        <w:tc>
          <w:tcPr>
            <w:tcW w:w="1985" w:type="dxa"/>
          </w:tcPr>
          <w:p w14:paraId="4BB2C72C" w14:textId="77777777" w:rsidR="00116509" w:rsidRDefault="00116509">
            <w:pPr>
              <w:rPr>
                <w:rFonts w:ascii="Aptos" w:hAnsi="Aptos" w:cs="Arial"/>
                <w:sz w:val="20"/>
                <w:szCs w:val="20"/>
              </w:rPr>
            </w:pPr>
          </w:p>
        </w:tc>
        <w:tc>
          <w:tcPr>
            <w:tcW w:w="2127" w:type="dxa"/>
          </w:tcPr>
          <w:p w14:paraId="248FB93B" w14:textId="77777777" w:rsidR="00116509" w:rsidRDefault="00116509">
            <w:pPr>
              <w:rPr>
                <w:rFonts w:ascii="Aptos" w:hAnsi="Aptos" w:cs="Arial"/>
                <w:sz w:val="20"/>
                <w:szCs w:val="20"/>
              </w:rPr>
            </w:pPr>
          </w:p>
        </w:tc>
      </w:tr>
      <w:tr w:rsidR="00116509" w14:paraId="3102E170" w14:textId="77777777">
        <w:tc>
          <w:tcPr>
            <w:tcW w:w="2410" w:type="dxa"/>
          </w:tcPr>
          <w:p w14:paraId="7C50BAC9" w14:textId="77777777" w:rsidR="00116509" w:rsidRDefault="00116509">
            <w:pPr>
              <w:rPr>
                <w:rFonts w:ascii="Aptos" w:hAnsi="Aptos" w:cs="Arial"/>
                <w:sz w:val="20"/>
                <w:szCs w:val="20"/>
              </w:rPr>
            </w:pPr>
          </w:p>
        </w:tc>
        <w:tc>
          <w:tcPr>
            <w:tcW w:w="1983" w:type="dxa"/>
          </w:tcPr>
          <w:p w14:paraId="401AB9FD" w14:textId="77777777" w:rsidR="00116509" w:rsidRDefault="00116509">
            <w:pPr>
              <w:rPr>
                <w:rFonts w:ascii="Aptos" w:hAnsi="Aptos" w:cs="Arial"/>
                <w:sz w:val="20"/>
                <w:szCs w:val="20"/>
              </w:rPr>
            </w:pPr>
          </w:p>
        </w:tc>
        <w:tc>
          <w:tcPr>
            <w:tcW w:w="1985" w:type="dxa"/>
          </w:tcPr>
          <w:p w14:paraId="5C5DFA3F" w14:textId="77777777" w:rsidR="00116509" w:rsidRDefault="00116509">
            <w:pPr>
              <w:rPr>
                <w:rFonts w:ascii="Aptos" w:hAnsi="Aptos" w:cs="Arial"/>
                <w:sz w:val="20"/>
                <w:szCs w:val="20"/>
              </w:rPr>
            </w:pPr>
          </w:p>
        </w:tc>
        <w:tc>
          <w:tcPr>
            <w:tcW w:w="2127" w:type="dxa"/>
          </w:tcPr>
          <w:p w14:paraId="1C562CD6" w14:textId="77777777" w:rsidR="00116509" w:rsidRDefault="00116509">
            <w:pPr>
              <w:rPr>
                <w:rFonts w:ascii="Aptos" w:hAnsi="Aptos" w:cs="Arial"/>
                <w:sz w:val="20"/>
                <w:szCs w:val="20"/>
              </w:rPr>
            </w:pPr>
          </w:p>
        </w:tc>
      </w:tr>
    </w:tbl>
    <w:p w14:paraId="29CF2130" w14:textId="77777777" w:rsidR="00116509" w:rsidRDefault="00116509">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7"/>
        <w:gridCol w:w="1702"/>
      </w:tblGrid>
      <w:tr w:rsidR="00116509" w14:paraId="5C6480EE" w14:textId="77777777" w:rsidTr="339EBC02">
        <w:trPr>
          <w:trHeight w:val="244"/>
        </w:trPr>
        <w:tc>
          <w:tcPr>
            <w:tcW w:w="2267" w:type="dxa"/>
            <w:shd w:val="clear" w:color="auto" w:fill="F2F2F2" w:themeFill="background1" w:themeFillShade="F2"/>
          </w:tcPr>
          <w:p w14:paraId="0A390762" w14:textId="77777777" w:rsidR="00116509" w:rsidRDefault="005802E7">
            <w:pPr>
              <w:ind w:left="174"/>
              <w:rPr>
                <w:rFonts w:ascii="Aptos" w:hAnsi="Aptos" w:cs="Arial"/>
                <w:bCs/>
                <w:sz w:val="20"/>
                <w:szCs w:val="20"/>
              </w:rPr>
            </w:pPr>
            <w:r>
              <w:rPr>
                <w:rFonts w:ascii="Aptos" w:hAnsi="Aptos" w:cs="Arial"/>
                <w:b/>
                <w:bCs/>
                <w:sz w:val="20"/>
                <w:szCs w:val="20"/>
              </w:rPr>
              <w:t>Submission date:</w:t>
            </w:r>
          </w:p>
        </w:tc>
        <w:tc>
          <w:tcPr>
            <w:tcW w:w="1702" w:type="dxa"/>
          </w:tcPr>
          <w:p w14:paraId="48DCDF04" w14:textId="5E973591" w:rsidR="00116509" w:rsidRDefault="005802E7" w:rsidP="339EBC02">
            <w:pPr>
              <w:spacing w:line="259" w:lineRule="auto"/>
            </w:pPr>
            <w:r w:rsidRPr="339EBC02">
              <w:rPr>
                <w:rFonts w:ascii="Aptos" w:hAnsi="Aptos" w:cs="Arial"/>
                <w:sz w:val="20"/>
                <w:szCs w:val="20"/>
              </w:rPr>
              <w:t xml:space="preserve">  </w:t>
            </w:r>
            <w:r w:rsidR="4DBF0D88" w:rsidRPr="339EBC02">
              <w:rPr>
                <w:rFonts w:ascii="Aptos" w:hAnsi="Aptos" w:cs="Arial"/>
                <w:sz w:val="20"/>
                <w:szCs w:val="20"/>
              </w:rPr>
              <w:t>27/05/2026</w:t>
            </w:r>
          </w:p>
        </w:tc>
      </w:tr>
    </w:tbl>
    <w:p w14:paraId="16B31A8E" w14:textId="77777777" w:rsidR="00116509" w:rsidRDefault="00116509">
      <w:pPr>
        <w:rPr>
          <w:rFonts w:ascii="Aptos" w:hAnsi="Aptos" w:cs="Arial"/>
          <w:b/>
          <w:sz w:val="20"/>
          <w:szCs w:val="20"/>
        </w:rPr>
      </w:pPr>
    </w:p>
    <w:p w14:paraId="700E893B" w14:textId="77777777" w:rsidR="00116509" w:rsidRDefault="00116509">
      <w:pPr>
        <w:ind w:right="828"/>
        <w:rPr>
          <w:rFonts w:ascii="Aptos" w:hAnsi="Aptos" w:cs="Arial"/>
          <w:b/>
          <w:sz w:val="20"/>
          <w:szCs w:val="20"/>
        </w:rPr>
      </w:pPr>
    </w:p>
    <w:p w14:paraId="78B39FDB" w14:textId="77777777" w:rsidR="00116509" w:rsidRDefault="005802E7">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79"/>
        <w:gridCol w:w="426"/>
      </w:tblGrid>
      <w:tr w:rsidR="00116509" w14:paraId="2CC8CF28" w14:textId="77777777">
        <w:tc>
          <w:tcPr>
            <w:tcW w:w="8079" w:type="dxa"/>
            <w:shd w:val="clear" w:color="auto" w:fill="F2F2F2" w:themeFill="background1" w:themeFillShade="F2"/>
          </w:tcPr>
          <w:p w14:paraId="1E08857A" w14:textId="77777777" w:rsidR="00116509" w:rsidRDefault="005802E7">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6" w:type="dxa"/>
          </w:tcPr>
          <w:p w14:paraId="47F568F8" w14:textId="77777777" w:rsidR="00116509" w:rsidRDefault="005802E7">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116509" w14:paraId="6D3A67FC" w14:textId="77777777">
        <w:tc>
          <w:tcPr>
            <w:tcW w:w="8079" w:type="dxa"/>
          </w:tcPr>
          <w:p w14:paraId="2EBFFBF0"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6" w:type="dxa"/>
          </w:tcPr>
          <w:p w14:paraId="1630E7D4" w14:textId="77777777" w:rsidR="00116509" w:rsidRDefault="00116509">
            <w:pPr>
              <w:rPr>
                <w:rFonts w:ascii="Aptos" w:eastAsia="Times" w:hAnsi="Aptos" w:cs="Arial"/>
                <w:b/>
                <w:color w:val="000000"/>
                <w:sz w:val="20"/>
                <w:szCs w:val="20"/>
                <w:lang w:eastAsia="en-GB"/>
              </w:rPr>
            </w:pPr>
          </w:p>
        </w:tc>
      </w:tr>
      <w:tr w:rsidR="00116509" w14:paraId="44CE290B" w14:textId="77777777">
        <w:tc>
          <w:tcPr>
            <w:tcW w:w="8079" w:type="dxa"/>
          </w:tcPr>
          <w:p w14:paraId="74B422AF"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6" w:type="dxa"/>
          </w:tcPr>
          <w:p w14:paraId="3DA38265" w14:textId="77777777" w:rsidR="00116509" w:rsidRDefault="00116509">
            <w:pPr>
              <w:rPr>
                <w:rFonts w:ascii="Aptos" w:eastAsia="Times" w:hAnsi="Aptos" w:cs="Arial"/>
                <w:b/>
                <w:color w:val="000000"/>
                <w:sz w:val="20"/>
                <w:szCs w:val="20"/>
                <w:lang w:eastAsia="en-GB"/>
              </w:rPr>
            </w:pPr>
          </w:p>
        </w:tc>
      </w:tr>
      <w:tr w:rsidR="00116509" w14:paraId="493E27C2" w14:textId="77777777">
        <w:tc>
          <w:tcPr>
            <w:tcW w:w="8079" w:type="dxa"/>
          </w:tcPr>
          <w:p w14:paraId="3409685C"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6" w:type="dxa"/>
          </w:tcPr>
          <w:p w14:paraId="67F55155" w14:textId="77777777" w:rsidR="00116509" w:rsidRDefault="00116509">
            <w:pPr>
              <w:rPr>
                <w:rFonts w:ascii="Aptos" w:eastAsia="Times" w:hAnsi="Aptos" w:cs="Arial"/>
                <w:b/>
                <w:color w:val="000000"/>
                <w:sz w:val="20"/>
                <w:szCs w:val="20"/>
                <w:lang w:eastAsia="en-GB"/>
              </w:rPr>
            </w:pPr>
          </w:p>
        </w:tc>
      </w:tr>
      <w:tr w:rsidR="00116509" w14:paraId="1A55BFE1" w14:textId="77777777">
        <w:tc>
          <w:tcPr>
            <w:tcW w:w="8079" w:type="dxa"/>
          </w:tcPr>
          <w:p w14:paraId="70881D4F"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6" w:type="dxa"/>
          </w:tcPr>
          <w:p w14:paraId="30D945C1" w14:textId="77777777" w:rsidR="00116509" w:rsidRDefault="00116509">
            <w:pPr>
              <w:rPr>
                <w:rFonts w:ascii="Aptos" w:eastAsia="Times" w:hAnsi="Aptos" w:cs="Arial"/>
                <w:b/>
                <w:color w:val="000000"/>
                <w:sz w:val="20"/>
                <w:szCs w:val="20"/>
                <w:lang w:eastAsia="en-GB"/>
              </w:rPr>
            </w:pPr>
          </w:p>
        </w:tc>
      </w:tr>
      <w:tr w:rsidR="00116509" w14:paraId="0D148FEB" w14:textId="77777777">
        <w:tc>
          <w:tcPr>
            <w:tcW w:w="8079" w:type="dxa"/>
          </w:tcPr>
          <w:p w14:paraId="66AEC825"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6" w:type="dxa"/>
          </w:tcPr>
          <w:p w14:paraId="5A411020" w14:textId="77777777" w:rsidR="00116509" w:rsidRDefault="00116509">
            <w:pPr>
              <w:rPr>
                <w:rFonts w:ascii="Aptos" w:eastAsia="Times" w:hAnsi="Aptos" w:cs="Arial"/>
                <w:b/>
                <w:color w:val="000000"/>
                <w:sz w:val="20"/>
                <w:szCs w:val="20"/>
                <w:lang w:eastAsia="en-GB"/>
              </w:rPr>
            </w:pPr>
          </w:p>
        </w:tc>
      </w:tr>
      <w:tr w:rsidR="00116509" w14:paraId="04A81681" w14:textId="77777777">
        <w:tc>
          <w:tcPr>
            <w:tcW w:w="8079" w:type="dxa"/>
          </w:tcPr>
          <w:p w14:paraId="68E1DA40"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6" w:type="dxa"/>
          </w:tcPr>
          <w:p w14:paraId="3B7EA5B6" w14:textId="77777777" w:rsidR="00116509" w:rsidRDefault="00116509">
            <w:pPr>
              <w:rPr>
                <w:rFonts w:ascii="Aptos" w:eastAsia="Times" w:hAnsi="Aptos" w:cs="Arial"/>
                <w:b/>
                <w:color w:val="000000"/>
                <w:sz w:val="20"/>
                <w:szCs w:val="20"/>
                <w:lang w:eastAsia="en-GB"/>
              </w:rPr>
            </w:pPr>
          </w:p>
        </w:tc>
      </w:tr>
      <w:tr w:rsidR="00116509" w14:paraId="24B32764" w14:textId="77777777">
        <w:tc>
          <w:tcPr>
            <w:tcW w:w="8079" w:type="dxa"/>
          </w:tcPr>
          <w:p w14:paraId="3F740F1B"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6" w:type="dxa"/>
          </w:tcPr>
          <w:p w14:paraId="62745A25" w14:textId="77777777" w:rsidR="00116509" w:rsidRDefault="00116509">
            <w:pPr>
              <w:rPr>
                <w:rFonts w:ascii="Aptos" w:eastAsia="Times" w:hAnsi="Aptos" w:cs="Arial"/>
                <w:b/>
                <w:color w:val="000000"/>
                <w:sz w:val="20"/>
                <w:szCs w:val="20"/>
                <w:lang w:eastAsia="en-GB"/>
              </w:rPr>
            </w:pPr>
          </w:p>
        </w:tc>
      </w:tr>
    </w:tbl>
    <w:p w14:paraId="07FAFB07" w14:textId="77777777" w:rsidR="00116509" w:rsidRDefault="00116509">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116509" w14:paraId="4D4C4B9A" w14:textId="77777777">
        <w:trPr>
          <w:trHeight w:val="211"/>
        </w:trPr>
        <w:tc>
          <w:tcPr>
            <w:tcW w:w="8505" w:type="dxa"/>
            <w:shd w:val="clear" w:color="auto" w:fill="F2F2F2" w:themeFill="background1" w:themeFillShade="F2"/>
          </w:tcPr>
          <w:p w14:paraId="427CEAE6" w14:textId="77777777" w:rsidR="00116509" w:rsidRDefault="005802E7">
            <w:pPr>
              <w:rPr>
                <w:rFonts w:ascii="Aptos" w:hAnsi="Aptos" w:cs="Arial"/>
                <w:sz w:val="20"/>
                <w:szCs w:val="20"/>
              </w:rPr>
            </w:pPr>
            <w:r>
              <w:rPr>
                <w:rFonts w:ascii="Aptos" w:hAnsi="Aptos" w:cs="Arial"/>
                <w:b/>
                <w:sz w:val="20"/>
                <w:szCs w:val="20"/>
              </w:rPr>
              <w:t>Comments from the Executive Committee:</w:t>
            </w:r>
          </w:p>
        </w:tc>
      </w:tr>
      <w:tr w:rsidR="00116509" w14:paraId="1B102F7D" w14:textId="77777777">
        <w:trPr>
          <w:trHeight w:val="794"/>
        </w:trPr>
        <w:tc>
          <w:tcPr>
            <w:tcW w:w="8505" w:type="dxa"/>
          </w:tcPr>
          <w:p w14:paraId="02FD28D1" w14:textId="77777777" w:rsidR="00116509" w:rsidRDefault="00116509">
            <w:pPr>
              <w:rPr>
                <w:rFonts w:ascii="Aptos" w:hAnsi="Aptos" w:cs="Arial"/>
                <w:sz w:val="20"/>
                <w:szCs w:val="20"/>
              </w:rPr>
            </w:pPr>
          </w:p>
          <w:p w14:paraId="4513938C" w14:textId="77777777" w:rsidR="00116509" w:rsidRDefault="00116509">
            <w:pPr>
              <w:rPr>
                <w:rFonts w:ascii="Aptos" w:hAnsi="Aptos" w:cs="Arial"/>
                <w:sz w:val="20"/>
                <w:szCs w:val="20"/>
              </w:rPr>
            </w:pPr>
          </w:p>
        </w:tc>
      </w:tr>
    </w:tbl>
    <w:p w14:paraId="56FA9FC8" w14:textId="77777777" w:rsidR="00116509" w:rsidRDefault="00116509">
      <w:pPr>
        <w:rPr>
          <w:rFonts w:ascii="Aptos" w:hAnsi="Aptos" w:cs="Arial"/>
          <w:b/>
          <w:sz w:val="20"/>
          <w:szCs w:val="20"/>
        </w:rPr>
      </w:pPr>
    </w:p>
    <w:p w14:paraId="67D09F89" w14:textId="77777777" w:rsidR="00116509" w:rsidRDefault="00116509">
      <w:pPr>
        <w:rPr>
          <w:rFonts w:ascii="Aptos" w:hAnsi="Aptos" w:cs="Arial"/>
          <w:b/>
          <w:sz w:val="20"/>
          <w:szCs w:val="20"/>
        </w:rPr>
      </w:pPr>
    </w:p>
    <w:p w14:paraId="4985297B" w14:textId="77777777" w:rsidR="00116509" w:rsidRDefault="005802E7">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116509" w14:paraId="37AA5A41" w14:textId="77777777">
        <w:tc>
          <w:tcPr>
            <w:tcW w:w="8505" w:type="dxa"/>
            <w:shd w:val="clear" w:color="auto" w:fill="F2F2F2" w:themeFill="background1" w:themeFillShade="F2"/>
          </w:tcPr>
          <w:p w14:paraId="14951DF1" w14:textId="4E7DCC29" w:rsidR="00116509" w:rsidRDefault="005802E7">
            <w:pPr>
              <w:rPr>
                <w:rFonts w:ascii="Aptos" w:hAnsi="Aptos" w:cs="Arial"/>
                <w:sz w:val="20"/>
                <w:szCs w:val="20"/>
              </w:rPr>
            </w:pPr>
            <w:r>
              <w:rPr>
                <w:rFonts w:ascii="Aptos" w:hAnsi="Aptos" w:cs="Arial"/>
                <w:b/>
                <w:sz w:val="20"/>
                <w:szCs w:val="20"/>
              </w:rPr>
              <w:t xml:space="preserve">Response of proposer: </w:t>
            </w:r>
          </w:p>
        </w:tc>
      </w:tr>
      <w:tr w:rsidR="00116509" w14:paraId="51233A34" w14:textId="77777777">
        <w:tc>
          <w:tcPr>
            <w:tcW w:w="8505" w:type="dxa"/>
          </w:tcPr>
          <w:p w14:paraId="1D552FD4" w14:textId="77777777" w:rsidR="00116509" w:rsidRDefault="00116509">
            <w:pPr>
              <w:rPr>
                <w:rFonts w:ascii="Aptos" w:hAnsi="Aptos" w:cs="Arial"/>
                <w:sz w:val="20"/>
                <w:szCs w:val="20"/>
              </w:rPr>
            </w:pPr>
          </w:p>
          <w:p w14:paraId="6818A50A" w14:textId="77777777" w:rsidR="00116509" w:rsidRDefault="00116509">
            <w:pPr>
              <w:rPr>
                <w:rFonts w:ascii="Aptos" w:hAnsi="Aptos" w:cs="Arial"/>
                <w:sz w:val="20"/>
                <w:szCs w:val="20"/>
              </w:rPr>
            </w:pPr>
          </w:p>
          <w:p w14:paraId="14806659" w14:textId="77777777" w:rsidR="00116509" w:rsidRDefault="00116509">
            <w:pPr>
              <w:rPr>
                <w:rFonts w:ascii="Aptos" w:hAnsi="Aptos" w:cs="Arial"/>
                <w:sz w:val="20"/>
                <w:szCs w:val="20"/>
              </w:rPr>
            </w:pPr>
          </w:p>
          <w:p w14:paraId="1CE32586" w14:textId="77777777" w:rsidR="00116509" w:rsidRDefault="00116509">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79"/>
        <w:gridCol w:w="1844"/>
      </w:tblGrid>
      <w:tr w:rsidR="00116509" w14:paraId="1AA8FC39" w14:textId="77777777">
        <w:trPr>
          <w:trHeight w:val="244"/>
        </w:trPr>
        <w:tc>
          <w:tcPr>
            <w:tcW w:w="1979" w:type="dxa"/>
            <w:shd w:val="clear" w:color="auto" w:fill="F2F2F2" w:themeFill="background1" w:themeFillShade="F2"/>
          </w:tcPr>
          <w:p w14:paraId="4F7CC364" w14:textId="77777777" w:rsidR="00116509" w:rsidRDefault="005802E7">
            <w:pPr>
              <w:ind w:left="174"/>
              <w:rPr>
                <w:rFonts w:ascii="Aptos" w:hAnsi="Aptos" w:cs="Arial"/>
                <w:bCs/>
                <w:sz w:val="20"/>
                <w:szCs w:val="20"/>
              </w:rPr>
            </w:pPr>
            <w:r>
              <w:rPr>
                <w:rFonts w:ascii="Aptos" w:hAnsi="Aptos" w:cs="Arial"/>
                <w:b/>
                <w:bCs/>
                <w:sz w:val="20"/>
                <w:szCs w:val="20"/>
              </w:rPr>
              <w:t>Revision date:</w:t>
            </w:r>
          </w:p>
        </w:tc>
        <w:tc>
          <w:tcPr>
            <w:tcW w:w="1844" w:type="dxa"/>
          </w:tcPr>
          <w:p w14:paraId="0060BFC1" w14:textId="77777777" w:rsidR="00116509" w:rsidRDefault="00116509">
            <w:pPr>
              <w:rPr>
                <w:rFonts w:ascii="Aptos" w:hAnsi="Aptos" w:cs="Arial"/>
                <w:bCs/>
                <w:sz w:val="20"/>
                <w:szCs w:val="20"/>
              </w:rPr>
            </w:pPr>
          </w:p>
        </w:tc>
      </w:tr>
    </w:tbl>
    <w:p w14:paraId="5FE0D785" w14:textId="77777777" w:rsidR="00116509" w:rsidRDefault="00116509">
      <w:pPr>
        <w:ind w:firstLine="720"/>
        <w:rPr>
          <w:rFonts w:ascii="Aptos" w:hAnsi="Aptos" w:cs="Arial"/>
          <w:b/>
          <w:bCs/>
          <w:sz w:val="20"/>
          <w:szCs w:val="20"/>
        </w:rPr>
      </w:pPr>
    </w:p>
    <w:p w14:paraId="05C5CE8A" w14:textId="4A8237F3" w:rsidR="00116509" w:rsidRDefault="00116509">
      <w:permStart w:id="2132430746" w:edGrp="everyone"/>
      <w:permEnd w:id="2132430746"/>
    </w:p>
    <w:p w14:paraId="1091331E" w14:textId="77777777" w:rsidR="00116509" w:rsidRDefault="005802E7">
      <w:pPr>
        <w:rPr>
          <w:rFonts w:ascii="Aptos" w:hAnsi="Aptos"/>
          <w:sz w:val="20"/>
          <w:szCs w:val="20"/>
        </w:rPr>
      </w:pPr>
      <w:r>
        <w:br w:type="page"/>
      </w:r>
    </w:p>
    <w:p w14:paraId="2D62B51B" w14:textId="77777777" w:rsidR="00116509" w:rsidRDefault="005802E7">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3ECA90EB" w14:textId="77777777" w:rsidR="00116509" w:rsidRDefault="00116509">
      <w:pPr>
        <w:pStyle w:val="BodyTextIndent"/>
        <w:ind w:left="0" w:hanging="15"/>
        <w:rPr>
          <w:rFonts w:ascii="Aptos" w:hAnsi="Aptos" w:cs="Arial"/>
          <w:b/>
          <w:color w:val="000000"/>
          <w:sz w:val="20"/>
        </w:rPr>
      </w:pPr>
    </w:p>
    <w:p w14:paraId="7C26657A" w14:textId="77777777" w:rsidR="00116509" w:rsidRDefault="00116509">
      <w:pPr>
        <w:pStyle w:val="BodyTextIndent"/>
        <w:ind w:left="0" w:hanging="15"/>
        <w:rPr>
          <w:rFonts w:ascii="Aptos" w:hAnsi="Aptos" w:cs="Arial"/>
          <w:b/>
          <w:color w:val="000000"/>
          <w:sz w:val="20"/>
        </w:rPr>
      </w:pPr>
    </w:p>
    <w:tbl>
      <w:tblPr>
        <w:tblStyle w:val="TableGrid"/>
        <w:tblW w:w="6232" w:type="dxa"/>
        <w:tblLayout w:type="fixed"/>
        <w:tblLook w:val="04A0" w:firstRow="1" w:lastRow="0" w:firstColumn="1" w:lastColumn="0" w:noHBand="0" w:noVBand="1"/>
      </w:tblPr>
      <w:tblGrid>
        <w:gridCol w:w="2972"/>
        <w:gridCol w:w="425"/>
        <w:gridCol w:w="2409"/>
        <w:gridCol w:w="426"/>
      </w:tblGrid>
      <w:tr w:rsidR="00116509" w14:paraId="48B3521D" w14:textId="77777777">
        <w:tc>
          <w:tcPr>
            <w:tcW w:w="6232" w:type="dxa"/>
            <w:gridSpan w:val="4"/>
            <w:shd w:val="clear" w:color="auto" w:fill="F2F2F2" w:themeFill="background1" w:themeFillShade="F2"/>
          </w:tcPr>
          <w:p w14:paraId="680FFEEA" w14:textId="5EEAB5A1" w:rsidR="00116509" w:rsidRDefault="005802E7">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116509" w14:paraId="20F9945C" w14:textId="77777777">
        <w:tc>
          <w:tcPr>
            <w:tcW w:w="2972" w:type="dxa"/>
          </w:tcPr>
          <w:p w14:paraId="22620D16"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269CC3B6" w14:textId="77777777" w:rsidR="00116509" w:rsidRDefault="005802E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9" w:type="dxa"/>
          </w:tcPr>
          <w:p w14:paraId="670CD1DD"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6" w:type="dxa"/>
          </w:tcPr>
          <w:p w14:paraId="71DC06B0" w14:textId="77777777" w:rsidR="00116509" w:rsidRDefault="00116509">
            <w:pPr>
              <w:rPr>
                <w:rFonts w:ascii="Aptos" w:eastAsia="Times" w:hAnsi="Aptos" w:cs="Arial"/>
                <w:b/>
                <w:color w:val="000000"/>
                <w:sz w:val="20"/>
                <w:szCs w:val="20"/>
                <w:lang w:eastAsia="en-GB"/>
              </w:rPr>
            </w:pPr>
          </w:p>
        </w:tc>
      </w:tr>
      <w:tr w:rsidR="00116509" w14:paraId="6FAB3C2C" w14:textId="77777777">
        <w:tc>
          <w:tcPr>
            <w:tcW w:w="2972" w:type="dxa"/>
          </w:tcPr>
          <w:p w14:paraId="21BD622B"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796BCFCD" w14:textId="77777777" w:rsidR="00116509" w:rsidRDefault="00116509">
            <w:pPr>
              <w:rPr>
                <w:rFonts w:ascii="Aptos" w:eastAsia="Times" w:hAnsi="Aptos" w:cs="Arial"/>
                <w:b/>
                <w:color w:val="000000"/>
                <w:sz w:val="20"/>
                <w:szCs w:val="20"/>
                <w:lang w:eastAsia="en-GB"/>
              </w:rPr>
            </w:pPr>
          </w:p>
        </w:tc>
        <w:tc>
          <w:tcPr>
            <w:tcW w:w="2409" w:type="dxa"/>
          </w:tcPr>
          <w:p w14:paraId="380FF6EA"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6" w:type="dxa"/>
          </w:tcPr>
          <w:p w14:paraId="57804A32" w14:textId="77777777" w:rsidR="00116509" w:rsidRDefault="00116509">
            <w:pPr>
              <w:rPr>
                <w:rFonts w:ascii="Aptos" w:eastAsia="Times" w:hAnsi="Aptos" w:cs="Arial"/>
                <w:b/>
                <w:color w:val="000000"/>
                <w:sz w:val="20"/>
                <w:szCs w:val="20"/>
                <w:lang w:eastAsia="en-GB"/>
              </w:rPr>
            </w:pPr>
          </w:p>
        </w:tc>
      </w:tr>
      <w:tr w:rsidR="00116509" w14:paraId="6209486B" w14:textId="77777777">
        <w:tc>
          <w:tcPr>
            <w:tcW w:w="2972" w:type="dxa"/>
          </w:tcPr>
          <w:p w14:paraId="1730664A"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36D0D390" w14:textId="77777777" w:rsidR="00116509" w:rsidRDefault="00116509">
            <w:pPr>
              <w:rPr>
                <w:rFonts w:ascii="Aptos" w:eastAsia="Times" w:hAnsi="Aptos" w:cs="Arial"/>
                <w:b/>
                <w:color w:val="000000"/>
                <w:sz w:val="20"/>
                <w:szCs w:val="20"/>
                <w:lang w:eastAsia="en-GB"/>
              </w:rPr>
            </w:pPr>
          </w:p>
        </w:tc>
        <w:tc>
          <w:tcPr>
            <w:tcW w:w="2409" w:type="dxa"/>
          </w:tcPr>
          <w:p w14:paraId="04511B60"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6" w:type="dxa"/>
          </w:tcPr>
          <w:p w14:paraId="3693E01B" w14:textId="77777777" w:rsidR="00116509" w:rsidRDefault="00116509">
            <w:pPr>
              <w:rPr>
                <w:rFonts w:ascii="Aptos" w:eastAsia="Times" w:hAnsi="Aptos" w:cs="Arial"/>
                <w:b/>
                <w:color w:val="000000"/>
                <w:sz w:val="20"/>
                <w:szCs w:val="20"/>
                <w:lang w:eastAsia="en-GB"/>
              </w:rPr>
            </w:pPr>
          </w:p>
        </w:tc>
      </w:tr>
      <w:tr w:rsidR="00116509" w14:paraId="62B30339" w14:textId="77777777">
        <w:tc>
          <w:tcPr>
            <w:tcW w:w="2972" w:type="dxa"/>
          </w:tcPr>
          <w:p w14:paraId="192C1E32"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4C8F182A" w14:textId="77777777" w:rsidR="00116509" w:rsidRDefault="00116509">
            <w:pPr>
              <w:rPr>
                <w:rFonts w:ascii="Aptos" w:eastAsia="Times" w:hAnsi="Aptos" w:cs="Arial"/>
                <w:b/>
                <w:color w:val="000000"/>
                <w:sz w:val="20"/>
                <w:szCs w:val="20"/>
                <w:lang w:eastAsia="en-GB"/>
              </w:rPr>
            </w:pPr>
          </w:p>
        </w:tc>
        <w:tc>
          <w:tcPr>
            <w:tcW w:w="2409" w:type="dxa"/>
          </w:tcPr>
          <w:p w14:paraId="289EDF59" w14:textId="77777777" w:rsidR="00116509" w:rsidRDefault="005802E7">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6" w:type="dxa"/>
          </w:tcPr>
          <w:p w14:paraId="71EB15DF" w14:textId="77777777" w:rsidR="00116509" w:rsidRDefault="00116509">
            <w:pPr>
              <w:rPr>
                <w:rFonts w:ascii="Aptos" w:eastAsia="Times" w:hAnsi="Aptos" w:cs="Arial"/>
                <w:b/>
                <w:color w:val="000000"/>
                <w:sz w:val="20"/>
                <w:szCs w:val="20"/>
                <w:lang w:eastAsia="en-GB"/>
              </w:rPr>
            </w:pPr>
          </w:p>
        </w:tc>
      </w:tr>
      <w:tr w:rsidR="00116509" w14:paraId="152A2286" w14:textId="77777777">
        <w:tc>
          <w:tcPr>
            <w:tcW w:w="2972" w:type="dxa"/>
          </w:tcPr>
          <w:p w14:paraId="088F7B40" w14:textId="77777777" w:rsidR="00116509" w:rsidRDefault="005802E7">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0377FC0D" w14:textId="77777777" w:rsidR="00116509" w:rsidRDefault="00116509">
            <w:pPr>
              <w:rPr>
                <w:rFonts w:ascii="Aptos" w:hAnsi="Aptos" w:cs="Arial"/>
                <w:b/>
                <w:sz w:val="20"/>
                <w:szCs w:val="20"/>
              </w:rPr>
            </w:pPr>
          </w:p>
        </w:tc>
        <w:tc>
          <w:tcPr>
            <w:tcW w:w="2409" w:type="dxa"/>
            <w:tcBorders>
              <w:top w:val="nil"/>
              <w:left w:val="nil"/>
              <w:bottom w:val="nil"/>
              <w:right w:val="nil"/>
            </w:tcBorders>
          </w:tcPr>
          <w:p w14:paraId="2D0D423C" w14:textId="77777777" w:rsidR="00116509" w:rsidRDefault="00116509">
            <w:pPr>
              <w:spacing w:line="0" w:lineRule="atLeast"/>
              <w:rPr>
                <w:sz w:val="2"/>
              </w:rPr>
            </w:pPr>
          </w:p>
        </w:tc>
        <w:tc>
          <w:tcPr>
            <w:tcW w:w="426" w:type="dxa"/>
            <w:tcBorders>
              <w:top w:val="nil"/>
              <w:left w:val="nil"/>
              <w:bottom w:val="nil"/>
              <w:right w:val="nil"/>
            </w:tcBorders>
          </w:tcPr>
          <w:p w14:paraId="70B2C485" w14:textId="77777777" w:rsidR="00116509" w:rsidRDefault="00116509">
            <w:pPr>
              <w:spacing w:line="0" w:lineRule="atLeast"/>
              <w:rPr>
                <w:sz w:val="2"/>
              </w:rPr>
            </w:pPr>
          </w:p>
        </w:tc>
      </w:tr>
    </w:tbl>
    <w:p w14:paraId="0C7B1A11" w14:textId="77777777" w:rsidR="00116509" w:rsidRDefault="00116509">
      <w:pPr>
        <w:rPr>
          <w:rFonts w:ascii="Aptos" w:hAnsi="Aptos" w:cs="Arial"/>
          <w:color w:val="808080" w:themeColor="background1" w:themeShade="80"/>
          <w:sz w:val="20"/>
        </w:rPr>
      </w:pPr>
    </w:p>
    <w:p w14:paraId="69A3B82B" w14:textId="77777777" w:rsidR="00116509" w:rsidRDefault="00116509">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546"/>
        <w:gridCol w:w="6380"/>
      </w:tblGrid>
      <w:tr w:rsidR="00116509" w14:paraId="6A0A507B" w14:textId="77777777" w:rsidTr="339EBC02">
        <w:trPr>
          <w:trHeight w:val="297"/>
        </w:trPr>
        <w:tc>
          <w:tcPr>
            <w:tcW w:w="8926" w:type="dxa"/>
            <w:gridSpan w:val="2"/>
            <w:shd w:val="clear" w:color="auto" w:fill="F2F2F2" w:themeFill="background1" w:themeFillShade="F2"/>
          </w:tcPr>
          <w:p w14:paraId="48DD3A17" w14:textId="63A980EE" w:rsidR="00116509" w:rsidRDefault="005802E7">
            <w:pPr>
              <w:rPr>
                <w:rFonts w:ascii="Aptos" w:hAnsi="Aptos" w:cs="Arial"/>
                <w:b/>
                <w:color w:val="0000FF"/>
                <w:sz w:val="20"/>
              </w:rPr>
            </w:pPr>
            <w:r>
              <w:rPr>
                <w:rFonts w:ascii="Aptos" w:hAnsi="Aptos" w:cs="Arial"/>
                <w:b/>
                <w:sz w:val="20"/>
                <w:szCs w:val="20"/>
              </w:rPr>
              <w:t xml:space="preserve">Etymology (origin) of proposed taxonomic names: </w:t>
            </w:r>
          </w:p>
        </w:tc>
      </w:tr>
      <w:tr w:rsidR="00116509" w14:paraId="21A0CD79" w14:textId="77777777" w:rsidTr="339EBC02">
        <w:trPr>
          <w:trHeight w:val="73"/>
        </w:trPr>
        <w:tc>
          <w:tcPr>
            <w:tcW w:w="2546" w:type="dxa"/>
          </w:tcPr>
          <w:p w14:paraId="28BE6D81" w14:textId="77777777" w:rsidR="00116509" w:rsidRDefault="005802E7">
            <w:pPr>
              <w:rPr>
                <w:rFonts w:ascii="Aptos" w:hAnsi="Aptos" w:cs="Arial"/>
                <w:b/>
                <w:sz w:val="20"/>
                <w:szCs w:val="20"/>
              </w:rPr>
            </w:pPr>
            <w:r>
              <w:rPr>
                <w:rFonts w:ascii="Aptos" w:hAnsi="Aptos" w:cs="Arial"/>
                <w:b/>
                <w:sz w:val="20"/>
                <w:szCs w:val="20"/>
              </w:rPr>
              <w:t xml:space="preserve">Taxon name </w:t>
            </w:r>
          </w:p>
        </w:tc>
        <w:tc>
          <w:tcPr>
            <w:tcW w:w="6380" w:type="dxa"/>
          </w:tcPr>
          <w:p w14:paraId="2C7BBA24" w14:textId="77777777" w:rsidR="00116509" w:rsidRDefault="005802E7">
            <w:pPr>
              <w:rPr>
                <w:rFonts w:ascii="Aptos" w:hAnsi="Aptos" w:cs="Arial"/>
                <w:b/>
                <w:sz w:val="20"/>
                <w:szCs w:val="20"/>
              </w:rPr>
            </w:pPr>
            <w:r>
              <w:rPr>
                <w:rFonts w:ascii="Aptos" w:hAnsi="Aptos" w:cs="Arial"/>
                <w:b/>
                <w:sz w:val="20"/>
                <w:szCs w:val="20"/>
              </w:rPr>
              <w:t>Etymology of the term</w:t>
            </w:r>
          </w:p>
        </w:tc>
      </w:tr>
      <w:tr w:rsidR="00BA381E" w14:paraId="3F837EDD" w14:textId="77777777" w:rsidTr="339EBC02">
        <w:trPr>
          <w:trHeight w:val="71"/>
        </w:trPr>
        <w:tc>
          <w:tcPr>
            <w:tcW w:w="2546" w:type="dxa"/>
          </w:tcPr>
          <w:p w14:paraId="30F75EFE" w14:textId="0E60B8FA" w:rsidR="00BA381E" w:rsidRPr="006377B6" w:rsidRDefault="2E1F856B" w:rsidP="339EBC02">
            <w:pPr>
              <w:jc w:val="both"/>
              <w:rPr>
                <w:rFonts w:ascii="Aptos" w:hAnsi="Aptos"/>
                <w:i/>
                <w:iCs/>
                <w:sz w:val="20"/>
                <w:szCs w:val="20"/>
              </w:rPr>
            </w:pPr>
            <w:r w:rsidRPr="339EBC02">
              <w:rPr>
                <w:rFonts w:ascii="Aptos" w:hAnsi="Aptos"/>
                <w:i/>
                <w:iCs/>
                <w:sz w:val="20"/>
                <w:szCs w:val="20"/>
              </w:rPr>
              <w:t>Gandarillas</w:t>
            </w:r>
            <w:r w:rsidR="1EA14543" w:rsidRPr="339EBC02">
              <w:rPr>
                <w:rFonts w:ascii="Aptos" w:hAnsi="Aptos"/>
                <w:i/>
                <w:iCs/>
                <w:sz w:val="20"/>
                <w:szCs w:val="20"/>
              </w:rPr>
              <w:t>virus</w:t>
            </w:r>
          </w:p>
        </w:tc>
        <w:tc>
          <w:tcPr>
            <w:tcW w:w="6380" w:type="dxa"/>
            <w:vAlign w:val="center"/>
          </w:tcPr>
          <w:p w14:paraId="1D040D6B" w14:textId="69C48BE7" w:rsidR="00BA381E" w:rsidRPr="00E74F2F" w:rsidRDefault="1EA14543" w:rsidP="339EBC02">
            <w:pPr>
              <w:rPr>
                <w:rFonts w:ascii="Aptos" w:hAnsi="Aptos" w:cs="Arial"/>
                <w:color w:val="000000" w:themeColor="text1"/>
                <w:sz w:val="20"/>
                <w:szCs w:val="20"/>
              </w:rPr>
            </w:pPr>
            <w:r w:rsidRPr="339EBC02">
              <w:rPr>
                <w:rFonts w:ascii="Aptos" w:hAnsi="Aptos" w:cs="Arial"/>
                <w:color w:val="000000" w:themeColor="text1"/>
                <w:sz w:val="20"/>
                <w:szCs w:val="20"/>
              </w:rPr>
              <w:t xml:space="preserve">Named </w:t>
            </w:r>
            <w:r w:rsidR="2E1F856B" w:rsidRPr="339EBC02">
              <w:rPr>
                <w:rFonts w:ascii="Aptos" w:hAnsi="Aptos" w:cs="Arial"/>
                <w:color w:val="000000" w:themeColor="text1"/>
                <w:sz w:val="20"/>
                <w:szCs w:val="20"/>
              </w:rPr>
              <w:t>in honour of the first rector of the Pontifical Catholic University of Chile (Santiago) - Joaquín Larraín Gandarillas</w:t>
            </w:r>
            <w:r w:rsidR="4FCCA63D" w:rsidRPr="339EBC02">
              <w:rPr>
                <w:rFonts w:ascii="Aptos" w:hAnsi="Aptos" w:cs="Arial"/>
                <w:color w:val="000000" w:themeColor="text1"/>
                <w:sz w:val="20"/>
                <w:szCs w:val="20"/>
              </w:rPr>
              <w:t xml:space="preserve"> (</w:t>
            </w:r>
            <w:r w:rsidR="4FCCA63D" w:rsidRPr="339EBC02">
              <w:rPr>
                <w:rFonts w:ascii="Aptos" w:eastAsia="Aptos" w:hAnsi="Aptos" w:cs="Aptos"/>
                <w:sz w:val="20"/>
                <w:szCs w:val="20"/>
              </w:rPr>
              <w:t xml:space="preserve">†) </w:t>
            </w:r>
            <w:r w:rsidR="2E1F856B" w:rsidRPr="339EBC02">
              <w:rPr>
                <w:rFonts w:ascii="Aptos" w:hAnsi="Aptos" w:cs="Arial"/>
                <w:color w:val="000000" w:themeColor="text1"/>
                <w:sz w:val="20"/>
                <w:szCs w:val="20"/>
              </w:rPr>
              <w:t xml:space="preserve"> (</w:t>
            </w:r>
            <w:hyperlink r:id="rId10">
              <w:r w:rsidR="2E1F856B" w:rsidRPr="339EBC02">
                <w:rPr>
                  <w:rStyle w:val="Hyperlink"/>
                  <w:rFonts w:ascii="Aptos" w:hAnsi="Aptos" w:cs="Arial"/>
                  <w:sz w:val="20"/>
                  <w:szCs w:val="20"/>
                </w:rPr>
                <w:t>https://en.wikipedia.org/wiki/Joaqu%C3%ADn_Larra%C3%ADn_Gandarillas</w:t>
              </w:r>
            </w:hyperlink>
            <w:r w:rsidR="2E1F856B" w:rsidRPr="339EBC02">
              <w:rPr>
                <w:rFonts w:ascii="Aptos" w:hAnsi="Aptos" w:cs="Arial"/>
                <w:color w:val="000000" w:themeColor="text1"/>
                <w:sz w:val="20"/>
                <w:szCs w:val="20"/>
              </w:rPr>
              <w:t xml:space="preserve">) </w:t>
            </w:r>
          </w:p>
        </w:tc>
      </w:tr>
    </w:tbl>
    <w:p w14:paraId="70430F31" w14:textId="77777777" w:rsidR="00116509" w:rsidRDefault="00116509">
      <w:pPr>
        <w:rPr>
          <w:rFonts w:ascii="Aptos" w:hAnsi="Aptos" w:cs="Arial"/>
          <w:color w:val="0000FF"/>
          <w:sz w:val="20"/>
          <w:szCs w:val="20"/>
        </w:rPr>
      </w:pPr>
    </w:p>
    <w:p w14:paraId="57AACB60" w14:textId="77777777" w:rsidR="00116509" w:rsidRDefault="0011650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6"/>
        <w:gridCol w:w="5103"/>
        <w:gridCol w:w="1277"/>
      </w:tblGrid>
      <w:tr w:rsidR="00116509" w14:paraId="64ECBF1C" w14:textId="77777777">
        <w:tc>
          <w:tcPr>
            <w:tcW w:w="8926" w:type="dxa"/>
            <w:gridSpan w:val="3"/>
            <w:shd w:val="clear" w:color="auto" w:fill="F2F2F2" w:themeFill="background1" w:themeFillShade="F2"/>
          </w:tcPr>
          <w:p w14:paraId="4E491663" w14:textId="3E112067" w:rsidR="00116509" w:rsidRDefault="005802E7">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116509" w14:paraId="2B5E6C1E" w14:textId="77777777">
        <w:tc>
          <w:tcPr>
            <w:tcW w:w="2546" w:type="dxa"/>
          </w:tcPr>
          <w:p w14:paraId="696C8BA2" w14:textId="77777777" w:rsidR="00116509" w:rsidRDefault="005802E7">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0435A65D" w14:textId="77777777" w:rsidR="00116509" w:rsidRDefault="005802E7">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7" w:type="dxa"/>
          </w:tcPr>
          <w:p w14:paraId="193BEF77" w14:textId="3214DDB8" w:rsidR="00116509" w:rsidRDefault="005802E7">
            <w:pPr>
              <w:rPr>
                <w:rFonts w:ascii="Aptos" w:hAnsi="Aptos" w:cs="Arial"/>
                <w:color w:val="0000FF"/>
                <w:sz w:val="20"/>
                <w:szCs w:val="20"/>
              </w:rPr>
            </w:pPr>
            <w:r>
              <w:rPr>
                <w:rFonts w:ascii="Aptos" w:hAnsi="Aptos" w:cs="Arial"/>
                <w:b/>
                <w:bCs/>
                <w:color w:val="000000"/>
                <w:sz w:val="20"/>
                <w:szCs w:val="20"/>
              </w:rPr>
              <w:t xml:space="preserve">Attached </w:t>
            </w:r>
          </w:p>
        </w:tc>
      </w:tr>
      <w:tr w:rsidR="00116509" w14:paraId="73FB3E46" w14:textId="77777777">
        <w:tc>
          <w:tcPr>
            <w:tcW w:w="2546" w:type="dxa"/>
            <w:vAlign w:val="center"/>
          </w:tcPr>
          <w:p w14:paraId="6066841A" w14:textId="77777777" w:rsidR="00116509" w:rsidRDefault="00116509">
            <w:pPr>
              <w:jc w:val="both"/>
              <w:rPr>
                <w:rFonts w:ascii="Aptos" w:hAnsi="Aptos" w:cs="Arial"/>
                <w:color w:val="000000" w:themeColor="text1"/>
                <w:sz w:val="20"/>
                <w:szCs w:val="20"/>
              </w:rPr>
            </w:pPr>
          </w:p>
        </w:tc>
        <w:tc>
          <w:tcPr>
            <w:tcW w:w="5103" w:type="dxa"/>
            <w:vAlign w:val="center"/>
          </w:tcPr>
          <w:p w14:paraId="57E6C50B" w14:textId="77777777" w:rsidR="00116509" w:rsidRDefault="00116509">
            <w:pPr>
              <w:jc w:val="both"/>
              <w:rPr>
                <w:rFonts w:ascii="Aptos" w:hAnsi="Aptos" w:cs="Arial"/>
                <w:color w:val="000000" w:themeColor="text1"/>
                <w:sz w:val="20"/>
                <w:szCs w:val="20"/>
              </w:rPr>
            </w:pPr>
          </w:p>
        </w:tc>
        <w:tc>
          <w:tcPr>
            <w:tcW w:w="1277" w:type="dxa"/>
            <w:vAlign w:val="center"/>
          </w:tcPr>
          <w:p w14:paraId="4B220A8A" w14:textId="77777777" w:rsidR="00116509" w:rsidRDefault="00116509">
            <w:pPr>
              <w:jc w:val="both"/>
              <w:rPr>
                <w:rFonts w:ascii="Aptos" w:hAnsi="Aptos" w:cs="Arial"/>
                <w:color w:val="000000" w:themeColor="text1"/>
                <w:sz w:val="20"/>
                <w:szCs w:val="20"/>
              </w:rPr>
            </w:pPr>
          </w:p>
        </w:tc>
      </w:tr>
      <w:tr w:rsidR="00116509" w14:paraId="646F28DF" w14:textId="77777777">
        <w:tc>
          <w:tcPr>
            <w:tcW w:w="2546" w:type="dxa"/>
            <w:vAlign w:val="center"/>
          </w:tcPr>
          <w:p w14:paraId="08910416" w14:textId="77777777" w:rsidR="00116509" w:rsidRDefault="00116509">
            <w:pPr>
              <w:jc w:val="both"/>
              <w:rPr>
                <w:rFonts w:ascii="Aptos" w:hAnsi="Aptos" w:cs="Arial"/>
                <w:color w:val="000000" w:themeColor="text1"/>
                <w:sz w:val="20"/>
                <w:szCs w:val="20"/>
              </w:rPr>
            </w:pPr>
          </w:p>
        </w:tc>
        <w:tc>
          <w:tcPr>
            <w:tcW w:w="5103" w:type="dxa"/>
            <w:vAlign w:val="center"/>
          </w:tcPr>
          <w:p w14:paraId="3E566ED3" w14:textId="77777777" w:rsidR="00116509" w:rsidRDefault="00116509">
            <w:pPr>
              <w:jc w:val="both"/>
              <w:rPr>
                <w:rFonts w:ascii="Aptos" w:hAnsi="Aptos" w:cs="Arial"/>
                <w:color w:val="000000" w:themeColor="text1"/>
                <w:sz w:val="20"/>
                <w:szCs w:val="20"/>
              </w:rPr>
            </w:pPr>
          </w:p>
        </w:tc>
        <w:tc>
          <w:tcPr>
            <w:tcW w:w="1277" w:type="dxa"/>
            <w:vAlign w:val="center"/>
          </w:tcPr>
          <w:p w14:paraId="14E65C49" w14:textId="77777777" w:rsidR="00116509" w:rsidRDefault="00116509">
            <w:pPr>
              <w:jc w:val="both"/>
              <w:rPr>
                <w:rFonts w:ascii="Aptos" w:hAnsi="Aptos" w:cs="Arial"/>
                <w:color w:val="000000" w:themeColor="text1"/>
                <w:sz w:val="20"/>
                <w:szCs w:val="20"/>
              </w:rPr>
            </w:pPr>
          </w:p>
        </w:tc>
      </w:tr>
      <w:tr w:rsidR="00116509" w14:paraId="4E674563" w14:textId="77777777">
        <w:tc>
          <w:tcPr>
            <w:tcW w:w="2546" w:type="dxa"/>
            <w:vAlign w:val="center"/>
          </w:tcPr>
          <w:p w14:paraId="177FD060" w14:textId="77777777" w:rsidR="00116509" w:rsidRDefault="00116509">
            <w:pPr>
              <w:jc w:val="both"/>
              <w:rPr>
                <w:rFonts w:ascii="Aptos" w:hAnsi="Aptos" w:cs="Arial"/>
                <w:color w:val="000000" w:themeColor="text1"/>
                <w:sz w:val="20"/>
                <w:szCs w:val="20"/>
              </w:rPr>
            </w:pPr>
          </w:p>
        </w:tc>
        <w:tc>
          <w:tcPr>
            <w:tcW w:w="5103" w:type="dxa"/>
            <w:vAlign w:val="center"/>
          </w:tcPr>
          <w:p w14:paraId="1D69B2CB" w14:textId="77777777" w:rsidR="00116509" w:rsidRDefault="00116509">
            <w:pPr>
              <w:jc w:val="both"/>
              <w:rPr>
                <w:rFonts w:ascii="Aptos" w:hAnsi="Aptos" w:cs="Arial"/>
                <w:color w:val="000000" w:themeColor="text1"/>
                <w:sz w:val="20"/>
                <w:szCs w:val="20"/>
              </w:rPr>
            </w:pPr>
          </w:p>
        </w:tc>
        <w:tc>
          <w:tcPr>
            <w:tcW w:w="1277" w:type="dxa"/>
            <w:vAlign w:val="center"/>
          </w:tcPr>
          <w:p w14:paraId="7AFCC6E5" w14:textId="77777777" w:rsidR="00116509" w:rsidRDefault="00116509">
            <w:pPr>
              <w:jc w:val="both"/>
              <w:rPr>
                <w:rFonts w:ascii="Aptos" w:hAnsi="Aptos" w:cs="Arial"/>
                <w:color w:val="000000" w:themeColor="text1"/>
                <w:sz w:val="20"/>
                <w:szCs w:val="20"/>
              </w:rPr>
            </w:pPr>
          </w:p>
        </w:tc>
      </w:tr>
      <w:tr w:rsidR="00116509" w14:paraId="59D6109E" w14:textId="77777777">
        <w:tc>
          <w:tcPr>
            <w:tcW w:w="2546" w:type="dxa"/>
            <w:vAlign w:val="center"/>
          </w:tcPr>
          <w:p w14:paraId="6ADDCD17" w14:textId="77777777" w:rsidR="00116509" w:rsidRDefault="00116509">
            <w:pPr>
              <w:jc w:val="both"/>
              <w:rPr>
                <w:rFonts w:ascii="Aptos" w:hAnsi="Aptos" w:cs="Arial"/>
                <w:color w:val="000000" w:themeColor="text1"/>
                <w:sz w:val="20"/>
                <w:szCs w:val="20"/>
              </w:rPr>
            </w:pPr>
          </w:p>
        </w:tc>
        <w:tc>
          <w:tcPr>
            <w:tcW w:w="5103" w:type="dxa"/>
            <w:vAlign w:val="center"/>
          </w:tcPr>
          <w:p w14:paraId="5A11DB4C" w14:textId="77777777" w:rsidR="00116509" w:rsidRDefault="00116509">
            <w:pPr>
              <w:jc w:val="both"/>
              <w:rPr>
                <w:rFonts w:ascii="Aptos" w:hAnsi="Aptos" w:cs="Arial"/>
                <w:color w:val="000000" w:themeColor="text1"/>
                <w:sz w:val="20"/>
                <w:szCs w:val="20"/>
              </w:rPr>
            </w:pPr>
          </w:p>
        </w:tc>
        <w:tc>
          <w:tcPr>
            <w:tcW w:w="1277" w:type="dxa"/>
            <w:vAlign w:val="center"/>
          </w:tcPr>
          <w:p w14:paraId="7A16DAD5" w14:textId="77777777" w:rsidR="00116509" w:rsidRDefault="00116509">
            <w:pPr>
              <w:jc w:val="both"/>
              <w:rPr>
                <w:rFonts w:ascii="Aptos" w:hAnsi="Aptos" w:cs="Arial"/>
                <w:color w:val="000000" w:themeColor="text1"/>
                <w:sz w:val="20"/>
                <w:szCs w:val="20"/>
              </w:rPr>
            </w:pPr>
          </w:p>
        </w:tc>
      </w:tr>
    </w:tbl>
    <w:p w14:paraId="04486554" w14:textId="77777777" w:rsidR="00116509" w:rsidRDefault="00116509">
      <w:pPr>
        <w:rPr>
          <w:rFonts w:ascii="Aptos" w:hAnsi="Aptos" w:cs="Arial"/>
          <w:color w:val="0000FF"/>
          <w:sz w:val="20"/>
          <w:szCs w:val="20"/>
        </w:rPr>
      </w:pPr>
    </w:p>
    <w:p w14:paraId="6863F884" w14:textId="77777777" w:rsidR="00116509" w:rsidRDefault="005802E7">
      <w:pPr>
        <w:rPr>
          <w:rFonts w:ascii="Aptos" w:hAnsi="Aptos" w:cs="Arial"/>
          <w:color w:val="0000FF"/>
          <w:sz w:val="20"/>
          <w:szCs w:val="20"/>
        </w:rPr>
      </w:pPr>
      <w:r>
        <w:br w:type="page"/>
      </w:r>
    </w:p>
    <w:p w14:paraId="5E41D836" w14:textId="77777777" w:rsidR="00116509" w:rsidRDefault="0011650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116509" w14:paraId="67F4A6E3" w14:textId="77777777" w:rsidTr="339EBC02">
        <w:tc>
          <w:tcPr>
            <w:tcW w:w="8926" w:type="dxa"/>
            <w:shd w:val="clear" w:color="auto" w:fill="F2F2F2" w:themeFill="background1" w:themeFillShade="F2"/>
          </w:tcPr>
          <w:p w14:paraId="1F107DEA" w14:textId="77777777" w:rsidR="00116509" w:rsidRDefault="005802E7">
            <w:pPr>
              <w:rPr>
                <w:rFonts w:ascii="Aptos" w:hAnsi="Aptos" w:cs="Arial"/>
                <w:color w:val="0000FF"/>
                <w:sz w:val="20"/>
                <w:szCs w:val="20"/>
              </w:rPr>
            </w:pPr>
            <w:r>
              <w:rPr>
                <w:rFonts w:ascii="Aptos" w:hAnsi="Aptos" w:cs="Arial"/>
                <w:b/>
                <w:sz w:val="20"/>
                <w:szCs w:val="20"/>
              </w:rPr>
              <w:t xml:space="preserve">Abstract of Taxonomy Proposal: </w:t>
            </w:r>
          </w:p>
          <w:p w14:paraId="56BB3BDE" w14:textId="77777777" w:rsidR="00116509" w:rsidRDefault="00116509">
            <w:pPr>
              <w:rPr>
                <w:rFonts w:ascii="Aptos" w:hAnsi="Aptos" w:cs="Arial"/>
                <w:color w:val="0000FF"/>
                <w:sz w:val="20"/>
                <w:szCs w:val="20"/>
              </w:rPr>
            </w:pPr>
          </w:p>
        </w:tc>
      </w:tr>
      <w:tr w:rsidR="00116509" w14:paraId="252588AE" w14:textId="77777777" w:rsidTr="339EBC02">
        <w:tc>
          <w:tcPr>
            <w:tcW w:w="8926" w:type="dxa"/>
          </w:tcPr>
          <w:p w14:paraId="2FB33A3E" w14:textId="77777777" w:rsidR="00116509" w:rsidRDefault="00116509">
            <w:pPr>
              <w:rPr>
                <w:rFonts w:ascii="Aptos" w:hAnsi="Aptos" w:cs="Arial"/>
                <w:b/>
                <w:i/>
                <w:sz w:val="20"/>
                <w:szCs w:val="20"/>
              </w:rPr>
            </w:pPr>
          </w:p>
          <w:p w14:paraId="3899AB72" w14:textId="62CA3231" w:rsidR="2A4AD3C8" w:rsidRDefault="2A4AD3C8">
            <w:r w:rsidRPr="339EBC02">
              <w:rPr>
                <w:rFonts w:ascii="Aptos" w:hAnsi="Aptos" w:cs="Arial"/>
                <w:i/>
                <w:iCs/>
                <w:sz w:val="20"/>
                <w:szCs w:val="20"/>
              </w:rPr>
              <w:t>Description of current taxonomy</w:t>
            </w:r>
            <w:r w:rsidRPr="339EBC02">
              <w:rPr>
                <w:rFonts w:ascii="Aptos" w:hAnsi="Aptos" w:cs="Arial"/>
                <w:sz w:val="20"/>
                <w:szCs w:val="20"/>
              </w:rPr>
              <w:t xml:space="preserve">:      </w:t>
            </w:r>
          </w:p>
          <w:p w14:paraId="4D94E72D" w14:textId="692D0417" w:rsidR="2A4AD3C8" w:rsidRDefault="2A4AD3C8" w:rsidP="339EBC02">
            <w:pPr>
              <w:spacing w:line="259" w:lineRule="auto"/>
            </w:pPr>
            <w:r w:rsidRPr="339EBC02">
              <w:rPr>
                <w:rFonts w:ascii="Aptos" w:hAnsi="Aptos" w:cs="Arial"/>
                <w:sz w:val="20"/>
                <w:szCs w:val="20"/>
              </w:rPr>
              <w:t>The bacterial virus described in the proposal is currently unclassified.</w:t>
            </w:r>
          </w:p>
          <w:p w14:paraId="1A031EDB" w14:textId="77777777" w:rsidR="339EBC02" w:rsidRDefault="339EBC02" w:rsidP="339EBC02">
            <w:pPr>
              <w:rPr>
                <w:rFonts w:ascii="Aptos" w:hAnsi="Aptos" w:cs="Arial"/>
                <w:sz w:val="20"/>
                <w:szCs w:val="20"/>
              </w:rPr>
            </w:pPr>
          </w:p>
          <w:p w14:paraId="663A8168" w14:textId="16963E26" w:rsidR="2A4AD3C8" w:rsidRDefault="2A4AD3C8">
            <w:r w:rsidRPr="339EBC02">
              <w:rPr>
                <w:rFonts w:ascii="Aptos" w:hAnsi="Aptos" w:cs="Arial"/>
                <w:i/>
                <w:iCs/>
                <w:sz w:val="20"/>
                <w:szCs w:val="20"/>
              </w:rPr>
              <w:t>Proposed</w:t>
            </w:r>
            <w:r w:rsidRPr="339EBC02">
              <w:rPr>
                <w:rFonts w:ascii="Aptos" w:hAnsi="Aptos" w:cs="Arial"/>
                <w:sz w:val="20"/>
                <w:szCs w:val="20"/>
              </w:rPr>
              <w:t xml:space="preserve"> </w:t>
            </w:r>
            <w:r w:rsidRPr="339EBC02">
              <w:rPr>
                <w:rFonts w:ascii="Aptos" w:hAnsi="Aptos" w:cs="Arial"/>
                <w:i/>
                <w:iCs/>
                <w:sz w:val="20"/>
                <w:szCs w:val="20"/>
              </w:rPr>
              <w:t>taxonomic change(s)</w:t>
            </w:r>
            <w:r w:rsidRPr="339EBC02">
              <w:rPr>
                <w:rFonts w:ascii="Aptos" w:hAnsi="Aptos" w:cs="Arial"/>
                <w:sz w:val="20"/>
                <w:szCs w:val="20"/>
              </w:rPr>
              <w:t xml:space="preserve">:     </w:t>
            </w:r>
          </w:p>
          <w:p w14:paraId="07B7232D" w14:textId="5D20E6D6" w:rsidR="2A4AD3C8" w:rsidRDefault="2A4AD3C8" w:rsidP="339EBC02">
            <w:pPr>
              <w:spacing w:line="259" w:lineRule="auto"/>
              <w:rPr>
                <w:rFonts w:ascii="Aptos" w:hAnsi="Aptos" w:cs="Arial"/>
                <w:sz w:val="20"/>
                <w:szCs w:val="20"/>
              </w:rPr>
            </w:pPr>
            <w:r w:rsidRPr="339EBC02">
              <w:rPr>
                <w:rFonts w:ascii="Aptos" w:hAnsi="Aptos" w:cs="Arial"/>
                <w:sz w:val="20"/>
                <w:szCs w:val="20"/>
              </w:rPr>
              <w:t>We propose to create a new genus named “</w:t>
            </w:r>
            <w:r w:rsidRPr="339EBC02">
              <w:rPr>
                <w:rFonts w:ascii="Aptos" w:hAnsi="Aptos" w:cs="Arial"/>
                <w:i/>
                <w:iCs/>
                <w:sz w:val="20"/>
                <w:szCs w:val="20"/>
              </w:rPr>
              <w:t>Gandarillasvirus</w:t>
            </w:r>
            <w:r w:rsidRPr="339EBC02">
              <w:rPr>
                <w:rFonts w:ascii="Aptos" w:hAnsi="Aptos" w:cs="Arial"/>
                <w:sz w:val="20"/>
                <w:szCs w:val="20"/>
              </w:rPr>
              <w:t>” and one new species.</w:t>
            </w:r>
          </w:p>
          <w:p w14:paraId="3650A0CE" w14:textId="77777777" w:rsidR="339EBC02" w:rsidRDefault="339EBC02" w:rsidP="339EBC02">
            <w:pPr>
              <w:rPr>
                <w:rFonts w:ascii="Aptos" w:hAnsi="Aptos" w:cs="Arial"/>
                <w:sz w:val="20"/>
                <w:szCs w:val="20"/>
              </w:rPr>
            </w:pPr>
          </w:p>
          <w:p w14:paraId="70A1C314" w14:textId="5FA71E96" w:rsidR="2A4AD3C8" w:rsidRDefault="2A4AD3C8" w:rsidP="339EBC02">
            <w:pPr>
              <w:rPr>
                <w:rFonts w:ascii="Aptos" w:eastAsia="Aptos" w:hAnsi="Aptos" w:cs="Aptos"/>
                <w:sz w:val="20"/>
                <w:szCs w:val="20"/>
              </w:rPr>
            </w:pPr>
            <w:r w:rsidRPr="339EBC02">
              <w:rPr>
                <w:rFonts w:ascii="Aptos" w:eastAsia="Aptos" w:hAnsi="Aptos" w:cs="Aptos"/>
                <w:i/>
                <w:iCs/>
                <w:color w:val="000000" w:themeColor="text1"/>
                <w:sz w:val="20"/>
                <w:szCs w:val="20"/>
              </w:rPr>
              <w:t>Demarcation criteria for new taxon/taxa:</w:t>
            </w:r>
          </w:p>
          <w:p w14:paraId="519A61D8" w14:textId="77777777" w:rsidR="2A4AD3C8" w:rsidRDefault="2A4AD3C8" w:rsidP="339EBC02">
            <w:pPr>
              <w:rPr>
                <w:rFonts w:ascii="Aptos" w:hAnsi="Aptos" w:cs="Arial"/>
                <w:sz w:val="20"/>
                <w:szCs w:val="20"/>
              </w:rPr>
            </w:pPr>
            <w:r w:rsidRPr="339EBC02">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771C2B3" w14:textId="77777777" w:rsidR="339EBC02" w:rsidRDefault="339EBC02" w:rsidP="339EBC02">
            <w:pPr>
              <w:rPr>
                <w:rFonts w:ascii="Aptos" w:hAnsi="Aptos" w:cs="Arial"/>
                <w:sz w:val="20"/>
                <w:szCs w:val="20"/>
              </w:rPr>
            </w:pPr>
          </w:p>
          <w:p w14:paraId="2FCCB5DD" w14:textId="77777777" w:rsidR="2A4AD3C8" w:rsidRDefault="2A4AD3C8" w:rsidP="339EBC02">
            <w:pPr>
              <w:rPr>
                <w:rFonts w:ascii="Aptos" w:hAnsi="Aptos" w:cs="Arial"/>
                <w:sz w:val="20"/>
                <w:szCs w:val="20"/>
              </w:rPr>
            </w:pPr>
            <w:r w:rsidRPr="339EBC02">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6EF51443" w14:textId="77777777" w:rsidR="339EBC02" w:rsidRDefault="339EBC02" w:rsidP="339EBC02">
            <w:pPr>
              <w:rPr>
                <w:rFonts w:ascii="Aptos" w:hAnsi="Aptos" w:cs="Arial"/>
                <w:sz w:val="20"/>
                <w:szCs w:val="20"/>
              </w:rPr>
            </w:pPr>
          </w:p>
          <w:p w14:paraId="764A0CA9" w14:textId="521D9F1D" w:rsidR="2A4AD3C8" w:rsidRDefault="2A4AD3C8">
            <w:commentRangeStart w:id="0"/>
            <w:r w:rsidRPr="339EBC02">
              <w:rPr>
                <w:rFonts w:ascii="Aptos" w:hAnsi="Aptos" w:cs="Arial"/>
                <w:sz w:val="20"/>
                <w:szCs w:val="20"/>
              </w:rPr>
              <w:t xml:space="preserve">Justification:   </w:t>
            </w:r>
            <w:commentRangeEnd w:id="0"/>
            <w:r w:rsidRPr="339EBC02">
              <w:rPr>
                <w:rStyle w:val="CommentReference"/>
                <w:rFonts w:ascii="Aptos" w:hAnsi="Aptos" w:cs="Arial"/>
                <w:sz w:val="20"/>
                <w:szCs w:val="20"/>
              </w:rPr>
              <w:commentReference w:id="0"/>
            </w:r>
            <w:r w:rsidRPr="339EBC02">
              <w:rPr>
                <w:rFonts w:ascii="Aptos" w:hAnsi="Aptos" w:cs="Arial"/>
                <w:sz w:val="20"/>
                <w:szCs w:val="20"/>
              </w:rPr>
              <w:t xml:space="preserve">   </w:t>
            </w:r>
          </w:p>
          <w:p w14:paraId="328EA390" w14:textId="13964ADC" w:rsidR="00116509" w:rsidRDefault="2A4AD3C8" w:rsidP="00247AEC">
            <w:pPr>
              <w:spacing w:line="259" w:lineRule="auto"/>
              <w:rPr>
                <w:rFonts w:ascii="Aptos" w:hAnsi="Aptos" w:cs="Arial"/>
                <w:color w:val="0000FF"/>
                <w:sz w:val="20"/>
                <w:szCs w:val="20"/>
              </w:rPr>
            </w:pPr>
            <w:r w:rsidRPr="339EBC02">
              <w:rPr>
                <w:rFonts w:ascii="Aptos" w:hAnsi="Aptos" w:cs="Arial"/>
                <w:sz w:val="20"/>
                <w:szCs w:val="20"/>
              </w:rPr>
              <w:t>The bacteriophage LPJP1 infects the species</w:t>
            </w:r>
            <w:r w:rsidRPr="339EBC02">
              <w:rPr>
                <w:rFonts w:ascii="Aptos" w:hAnsi="Aptos" w:cs="Arial"/>
                <w:i/>
                <w:iCs/>
                <w:sz w:val="20"/>
                <w:szCs w:val="20"/>
              </w:rPr>
              <w:t xml:space="preserve"> Listeria grayi </w:t>
            </w:r>
            <w:r w:rsidRPr="339EBC02">
              <w:rPr>
                <w:rFonts w:ascii="Aptos" w:hAnsi="Aptos" w:cs="Arial"/>
                <w:sz w:val="20"/>
                <w:szCs w:val="20"/>
              </w:rPr>
              <w:t xml:space="preserve">and possesses a 233.5 kbp genome. Searches conducted using BLASTN identified it as a genomic orphan, but which exhibited a low level of intergenomic similarity with some viruses infecting </w:t>
            </w:r>
            <w:r w:rsidRPr="339EBC02">
              <w:rPr>
                <w:rFonts w:ascii="Aptos" w:hAnsi="Aptos" w:cs="Arial"/>
                <w:i/>
                <w:iCs/>
                <w:sz w:val="20"/>
                <w:szCs w:val="20"/>
              </w:rPr>
              <w:t xml:space="preserve">Staphylococcus </w:t>
            </w:r>
            <w:r w:rsidRPr="339EBC02">
              <w:rPr>
                <w:rFonts w:ascii="Aptos" w:hAnsi="Aptos" w:cs="Arial"/>
                <w:sz w:val="20"/>
                <w:szCs w:val="20"/>
              </w:rPr>
              <w:t>sp. This relationship is further supported by whole genome TBLASTX distance analysis and phylogenetic analysis of the major capsid precursor protein.</w:t>
            </w:r>
          </w:p>
        </w:tc>
      </w:tr>
    </w:tbl>
    <w:p w14:paraId="2BF94BFC" w14:textId="77777777" w:rsidR="00116509" w:rsidRDefault="0011650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116509" w14:paraId="06CDE050" w14:textId="77777777" w:rsidTr="339EBC02">
        <w:tc>
          <w:tcPr>
            <w:tcW w:w="8926" w:type="dxa"/>
            <w:shd w:val="clear" w:color="auto" w:fill="F2F2F2" w:themeFill="background1" w:themeFillShade="F2"/>
          </w:tcPr>
          <w:p w14:paraId="15E4D50C" w14:textId="77777777" w:rsidR="00116509" w:rsidRDefault="005802E7">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116509" w14:paraId="10F76832" w14:textId="77777777" w:rsidTr="339EBC02">
        <w:tc>
          <w:tcPr>
            <w:tcW w:w="8926" w:type="dxa"/>
          </w:tcPr>
          <w:p w14:paraId="5DDA5F6E" w14:textId="62CA3231" w:rsidR="45393F0F" w:rsidRDefault="45393F0F">
            <w:r w:rsidRPr="339EBC02">
              <w:rPr>
                <w:rFonts w:ascii="Aptos" w:hAnsi="Aptos" w:cs="Arial"/>
                <w:i/>
                <w:iCs/>
                <w:sz w:val="20"/>
                <w:szCs w:val="20"/>
              </w:rPr>
              <w:t>Description of current taxonomy</w:t>
            </w:r>
            <w:r w:rsidRPr="339EBC02">
              <w:rPr>
                <w:rFonts w:ascii="Aptos" w:hAnsi="Aptos" w:cs="Arial"/>
                <w:sz w:val="20"/>
                <w:szCs w:val="20"/>
              </w:rPr>
              <w:t xml:space="preserve">:      </w:t>
            </w:r>
          </w:p>
          <w:p w14:paraId="25440D2E" w14:textId="692D0417" w:rsidR="45393F0F" w:rsidRDefault="45393F0F" w:rsidP="339EBC02">
            <w:pPr>
              <w:spacing w:line="259" w:lineRule="auto"/>
            </w:pPr>
            <w:r w:rsidRPr="339EBC02">
              <w:rPr>
                <w:rFonts w:ascii="Aptos" w:hAnsi="Aptos" w:cs="Arial"/>
                <w:sz w:val="20"/>
                <w:szCs w:val="20"/>
              </w:rPr>
              <w:t>The bacterial virus described in the proposal is currently unclassified.</w:t>
            </w:r>
          </w:p>
          <w:p w14:paraId="0F074EF1" w14:textId="77777777" w:rsidR="339EBC02" w:rsidRDefault="339EBC02" w:rsidP="339EBC02">
            <w:pPr>
              <w:rPr>
                <w:rFonts w:ascii="Aptos" w:hAnsi="Aptos" w:cs="Arial"/>
                <w:sz w:val="20"/>
                <w:szCs w:val="20"/>
              </w:rPr>
            </w:pPr>
          </w:p>
          <w:p w14:paraId="190C7C35" w14:textId="16963E26" w:rsidR="45393F0F" w:rsidRDefault="45393F0F">
            <w:r w:rsidRPr="339EBC02">
              <w:rPr>
                <w:rFonts w:ascii="Aptos" w:hAnsi="Aptos" w:cs="Arial"/>
                <w:i/>
                <w:iCs/>
                <w:sz w:val="20"/>
                <w:szCs w:val="20"/>
              </w:rPr>
              <w:t>Proposed</w:t>
            </w:r>
            <w:r w:rsidRPr="339EBC02">
              <w:rPr>
                <w:rFonts w:ascii="Aptos" w:hAnsi="Aptos" w:cs="Arial"/>
                <w:sz w:val="20"/>
                <w:szCs w:val="20"/>
              </w:rPr>
              <w:t xml:space="preserve"> </w:t>
            </w:r>
            <w:r w:rsidRPr="339EBC02">
              <w:rPr>
                <w:rFonts w:ascii="Aptos" w:hAnsi="Aptos" w:cs="Arial"/>
                <w:i/>
                <w:iCs/>
                <w:sz w:val="20"/>
                <w:szCs w:val="20"/>
              </w:rPr>
              <w:t>taxonomic change(s)</w:t>
            </w:r>
            <w:r w:rsidRPr="339EBC02">
              <w:rPr>
                <w:rFonts w:ascii="Aptos" w:hAnsi="Aptos" w:cs="Arial"/>
                <w:sz w:val="20"/>
                <w:szCs w:val="20"/>
              </w:rPr>
              <w:t xml:space="preserve">:     </w:t>
            </w:r>
          </w:p>
          <w:p w14:paraId="17B21763" w14:textId="5D20E6D6" w:rsidR="45393F0F" w:rsidRDefault="45393F0F" w:rsidP="339EBC02">
            <w:pPr>
              <w:spacing w:line="259" w:lineRule="auto"/>
              <w:rPr>
                <w:rFonts w:ascii="Aptos" w:hAnsi="Aptos" w:cs="Arial"/>
                <w:sz w:val="20"/>
                <w:szCs w:val="20"/>
              </w:rPr>
            </w:pPr>
            <w:r w:rsidRPr="339EBC02">
              <w:rPr>
                <w:rFonts w:ascii="Aptos" w:hAnsi="Aptos" w:cs="Arial"/>
                <w:sz w:val="20"/>
                <w:szCs w:val="20"/>
              </w:rPr>
              <w:t xml:space="preserve">We propose to create a new genus </w:t>
            </w:r>
            <w:r w:rsidR="30BCE6F0" w:rsidRPr="339EBC02">
              <w:rPr>
                <w:rFonts w:ascii="Aptos" w:hAnsi="Aptos" w:cs="Arial"/>
                <w:sz w:val="20"/>
                <w:szCs w:val="20"/>
              </w:rPr>
              <w:t>named</w:t>
            </w:r>
            <w:r w:rsidRPr="339EBC02">
              <w:rPr>
                <w:rFonts w:ascii="Aptos" w:hAnsi="Aptos" w:cs="Arial"/>
                <w:sz w:val="20"/>
                <w:szCs w:val="20"/>
              </w:rPr>
              <w:t xml:space="preserve"> “</w:t>
            </w:r>
            <w:r w:rsidRPr="339EBC02">
              <w:rPr>
                <w:rFonts w:ascii="Aptos" w:hAnsi="Aptos" w:cs="Arial"/>
                <w:i/>
                <w:iCs/>
                <w:sz w:val="20"/>
                <w:szCs w:val="20"/>
              </w:rPr>
              <w:t>Gandarillasvirus</w:t>
            </w:r>
            <w:r w:rsidRPr="339EBC02">
              <w:rPr>
                <w:rFonts w:ascii="Aptos" w:hAnsi="Aptos" w:cs="Arial"/>
                <w:sz w:val="20"/>
                <w:szCs w:val="20"/>
              </w:rPr>
              <w:t>”</w:t>
            </w:r>
            <w:r w:rsidR="458CFE94" w:rsidRPr="339EBC02">
              <w:rPr>
                <w:rFonts w:ascii="Aptos" w:hAnsi="Aptos" w:cs="Arial"/>
                <w:sz w:val="20"/>
                <w:szCs w:val="20"/>
              </w:rPr>
              <w:t xml:space="preserve"> and one new species.</w:t>
            </w:r>
          </w:p>
          <w:p w14:paraId="644D7A2E" w14:textId="77777777" w:rsidR="339EBC02" w:rsidRDefault="339EBC02" w:rsidP="339EBC02">
            <w:pPr>
              <w:rPr>
                <w:rFonts w:ascii="Aptos" w:hAnsi="Aptos" w:cs="Arial"/>
                <w:sz w:val="20"/>
                <w:szCs w:val="20"/>
              </w:rPr>
            </w:pPr>
          </w:p>
          <w:p w14:paraId="2D7C7053" w14:textId="5FA71E96" w:rsidR="45393F0F" w:rsidRDefault="45393F0F" w:rsidP="339EBC02">
            <w:pPr>
              <w:rPr>
                <w:rFonts w:ascii="Aptos" w:eastAsia="Aptos" w:hAnsi="Aptos" w:cs="Aptos"/>
                <w:sz w:val="20"/>
                <w:szCs w:val="20"/>
              </w:rPr>
            </w:pPr>
            <w:r w:rsidRPr="339EBC02">
              <w:rPr>
                <w:rFonts w:ascii="Aptos" w:eastAsia="Aptos" w:hAnsi="Aptos" w:cs="Aptos"/>
                <w:i/>
                <w:iCs/>
                <w:color w:val="000000" w:themeColor="text1"/>
                <w:sz w:val="20"/>
                <w:szCs w:val="20"/>
              </w:rPr>
              <w:t>Demarcation criteria for new taxon/taxa:</w:t>
            </w:r>
          </w:p>
          <w:p w14:paraId="439C8961" w14:textId="77777777" w:rsidR="45393F0F" w:rsidRDefault="45393F0F" w:rsidP="339EBC02">
            <w:pPr>
              <w:rPr>
                <w:rFonts w:ascii="Aptos" w:hAnsi="Aptos" w:cs="Arial"/>
                <w:sz w:val="20"/>
                <w:szCs w:val="20"/>
              </w:rPr>
            </w:pPr>
            <w:r w:rsidRPr="339EBC02">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57AD09C2" w14:textId="77777777" w:rsidR="339EBC02" w:rsidRDefault="339EBC02" w:rsidP="339EBC02">
            <w:pPr>
              <w:rPr>
                <w:rFonts w:ascii="Aptos" w:hAnsi="Aptos" w:cs="Arial"/>
                <w:sz w:val="20"/>
                <w:szCs w:val="20"/>
              </w:rPr>
            </w:pPr>
          </w:p>
          <w:p w14:paraId="7AD2C7F3" w14:textId="77777777" w:rsidR="45393F0F" w:rsidRDefault="45393F0F" w:rsidP="339EBC02">
            <w:pPr>
              <w:rPr>
                <w:rFonts w:ascii="Aptos" w:hAnsi="Aptos" w:cs="Arial"/>
                <w:sz w:val="20"/>
                <w:szCs w:val="20"/>
              </w:rPr>
            </w:pPr>
            <w:r w:rsidRPr="339EBC02">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28A8DFAD" w14:textId="77777777" w:rsidR="00E74F2F" w:rsidRPr="00E74F2F" w:rsidRDefault="00E74F2F" w:rsidP="00E74F2F">
            <w:pPr>
              <w:rPr>
                <w:rFonts w:ascii="Aptos" w:hAnsi="Aptos" w:cs="Arial"/>
                <w:sz w:val="20"/>
                <w:szCs w:val="20"/>
              </w:rPr>
            </w:pPr>
          </w:p>
          <w:p w14:paraId="18D4ECF1" w14:textId="521D9F1D" w:rsidR="00116509" w:rsidRDefault="2E1F856B">
            <w:r w:rsidRPr="339EBC02">
              <w:rPr>
                <w:rFonts w:ascii="Aptos" w:hAnsi="Aptos" w:cs="Arial"/>
                <w:sz w:val="20"/>
                <w:szCs w:val="20"/>
              </w:rPr>
              <w:t xml:space="preserve">Justification:      </w:t>
            </w:r>
          </w:p>
          <w:p w14:paraId="34B7F9D0" w14:textId="07C29BCA" w:rsidR="00116509" w:rsidRDefault="52AA804E" w:rsidP="00247AEC">
            <w:pPr>
              <w:spacing w:line="259" w:lineRule="auto"/>
              <w:rPr>
                <w:rFonts w:ascii="Aptos" w:hAnsi="Aptos" w:cs="Arial"/>
                <w:color w:val="0000FF"/>
                <w:sz w:val="20"/>
                <w:szCs w:val="20"/>
              </w:rPr>
            </w:pPr>
            <w:r w:rsidRPr="339EBC02">
              <w:rPr>
                <w:rFonts w:ascii="Aptos" w:hAnsi="Aptos" w:cs="Arial"/>
                <w:sz w:val="20"/>
                <w:szCs w:val="20"/>
              </w:rPr>
              <w:t>The bacteriophage LPJP1 infects the species</w:t>
            </w:r>
            <w:r w:rsidRPr="339EBC02">
              <w:rPr>
                <w:rFonts w:ascii="Aptos" w:hAnsi="Aptos" w:cs="Arial"/>
                <w:i/>
                <w:iCs/>
                <w:sz w:val="20"/>
                <w:szCs w:val="20"/>
              </w:rPr>
              <w:t xml:space="preserve"> Listeria grayi </w:t>
            </w:r>
            <w:r w:rsidR="67E7760B" w:rsidRPr="339EBC02">
              <w:rPr>
                <w:rFonts w:ascii="Aptos" w:hAnsi="Aptos" w:cs="Arial"/>
                <w:sz w:val="20"/>
                <w:szCs w:val="20"/>
              </w:rPr>
              <w:t xml:space="preserve">and </w:t>
            </w:r>
            <w:r w:rsidR="2B3A5CEF" w:rsidRPr="339EBC02">
              <w:rPr>
                <w:rFonts w:ascii="Aptos" w:hAnsi="Aptos" w:cs="Arial"/>
                <w:sz w:val="20"/>
                <w:szCs w:val="20"/>
              </w:rPr>
              <w:t>possesses</w:t>
            </w:r>
            <w:r w:rsidR="67E7760B" w:rsidRPr="339EBC02">
              <w:rPr>
                <w:rFonts w:ascii="Aptos" w:hAnsi="Aptos" w:cs="Arial"/>
                <w:sz w:val="20"/>
                <w:szCs w:val="20"/>
              </w:rPr>
              <w:t xml:space="preserve"> a 233.5 kbp genome. </w:t>
            </w:r>
            <w:r w:rsidR="3B1C01B8" w:rsidRPr="339EBC02">
              <w:rPr>
                <w:rFonts w:ascii="Aptos" w:hAnsi="Aptos" w:cs="Arial"/>
                <w:sz w:val="20"/>
                <w:szCs w:val="20"/>
              </w:rPr>
              <w:t>Searches conducted using BLASTN</w:t>
            </w:r>
            <w:r w:rsidR="07BD748A" w:rsidRPr="339EBC02">
              <w:rPr>
                <w:rFonts w:ascii="Aptos" w:hAnsi="Aptos" w:cs="Arial"/>
                <w:sz w:val="20"/>
                <w:szCs w:val="20"/>
              </w:rPr>
              <w:t xml:space="preserve"> identified it as a genomic orphan</w:t>
            </w:r>
            <w:r w:rsidR="0942CEC7" w:rsidRPr="339EBC02">
              <w:rPr>
                <w:rFonts w:ascii="Aptos" w:hAnsi="Aptos" w:cs="Arial"/>
                <w:sz w:val="20"/>
                <w:szCs w:val="20"/>
              </w:rPr>
              <w:t>,</w:t>
            </w:r>
            <w:r w:rsidR="07BD748A" w:rsidRPr="339EBC02">
              <w:rPr>
                <w:rFonts w:ascii="Aptos" w:hAnsi="Aptos" w:cs="Arial"/>
                <w:sz w:val="20"/>
                <w:szCs w:val="20"/>
              </w:rPr>
              <w:t xml:space="preserve"> </w:t>
            </w:r>
            <w:r w:rsidR="1FA65BB6" w:rsidRPr="339EBC02">
              <w:rPr>
                <w:rFonts w:ascii="Aptos" w:hAnsi="Aptos" w:cs="Arial"/>
                <w:sz w:val="20"/>
                <w:szCs w:val="20"/>
              </w:rPr>
              <w:t xml:space="preserve">but which exhibited a low level of intergenomic similarity </w:t>
            </w:r>
            <w:r w:rsidR="07BD748A" w:rsidRPr="339EBC02">
              <w:rPr>
                <w:rFonts w:ascii="Aptos" w:hAnsi="Aptos" w:cs="Arial"/>
                <w:sz w:val="20"/>
                <w:szCs w:val="20"/>
              </w:rPr>
              <w:t xml:space="preserve">with </w:t>
            </w:r>
            <w:r w:rsidR="60C9B05C" w:rsidRPr="339EBC02">
              <w:rPr>
                <w:rFonts w:ascii="Aptos" w:hAnsi="Aptos" w:cs="Arial"/>
                <w:sz w:val="20"/>
                <w:szCs w:val="20"/>
              </w:rPr>
              <w:t xml:space="preserve">some viruses infecting </w:t>
            </w:r>
            <w:r w:rsidR="60C9B05C" w:rsidRPr="339EBC02">
              <w:rPr>
                <w:rFonts w:ascii="Aptos" w:hAnsi="Aptos" w:cs="Arial"/>
                <w:i/>
                <w:iCs/>
                <w:sz w:val="20"/>
                <w:szCs w:val="20"/>
              </w:rPr>
              <w:t xml:space="preserve">Staphylococcus </w:t>
            </w:r>
            <w:r w:rsidR="60C9B05C" w:rsidRPr="339EBC02">
              <w:rPr>
                <w:rFonts w:ascii="Aptos" w:hAnsi="Aptos" w:cs="Arial"/>
                <w:sz w:val="20"/>
                <w:szCs w:val="20"/>
              </w:rPr>
              <w:t>sp</w:t>
            </w:r>
            <w:r w:rsidR="07BD748A" w:rsidRPr="339EBC02">
              <w:rPr>
                <w:rFonts w:ascii="Aptos" w:hAnsi="Aptos" w:cs="Arial"/>
                <w:sz w:val="20"/>
                <w:szCs w:val="20"/>
              </w:rPr>
              <w:t>.</w:t>
            </w:r>
            <w:r w:rsidR="35DABBC3" w:rsidRPr="339EBC02">
              <w:rPr>
                <w:rFonts w:ascii="Aptos" w:hAnsi="Aptos" w:cs="Arial"/>
                <w:sz w:val="20"/>
                <w:szCs w:val="20"/>
              </w:rPr>
              <w:t xml:space="preserve"> (Figure 1).</w:t>
            </w:r>
            <w:r w:rsidR="52D5F1D6" w:rsidRPr="339EBC02">
              <w:rPr>
                <w:rFonts w:ascii="Aptos" w:hAnsi="Aptos" w:cs="Arial"/>
                <w:sz w:val="20"/>
                <w:szCs w:val="20"/>
              </w:rPr>
              <w:t xml:space="preserve"> </w:t>
            </w:r>
            <w:r w:rsidR="7F7B3176" w:rsidRPr="339EBC02">
              <w:rPr>
                <w:rFonts w:ascii="Aptos" w:hAnsi="Aptos" w:cs="Arial"/>
                <w:sz w:val="20"/>
                <w:szCs w:val="20"/>
              </w:rPr>
              <w:t>This relationship is further supported by whole genome TBLASTX distance analysis</w:t>
            </w:r>
            <w:r w:rsidR="44270BAA" w:rsidRPr="339EBC02">
              <w:rPr>
                <w:rFonts w:ascii="Aptos" w:hAnsi="Aptos" w:cs="Arial"/>
                <w:sz w:val="20"/>
                <w:szCs w:val="20"/>
              </w:rPr>
              <w:t xml:space="preserve"> (Figure 2)</w:t>
            </w:r>
            <w:r w:rsidR="799C949D" w:rsidRPr="339EBC02">
              <w:rPr>
                <w:rFonts w:ascii="Aptos" w:hAnsi="Aptos" w:cs="Arial"/>
                <w:sz w:val="20"/>
                <w:szCs w:val="20"/>
              </w:rPr>
              <w:t xml:space="preserve"> and phylogenetic analysis of the major capsid precursor protein</w:t>
            </w:r>
            <w:r w:rsidR="42A52712" w:rsidRPr="339EBC02">
              <w:rPr>
                <w:rFonts w:ascii="Aptos" w:hAnsi="Aptos" w:cs="Arial"/>
                <w:sz w:val="20"/>
                <w:szCs w:val="20"/>
              </w:rPr>
              <w:t xml:space="preserve"> (Figure 3)</w:t>
            </w:r>
            <w:r w:rsidR="799C949D" w:rsidRPr="339EBC02">
              <w:rPr>
                <w:rFonts w:ascii="Aptos" w:hAnsi="Aptos" w:cs="Arial"/>
                <w:sz w:val="20"/>
                <w:szCs w:val="20"/>
              </w:rPr>
              <w:t>.</w:t>
            </w:r>
          </w:p>
        </w:tc>
      </w:tr>
    </w:tbl>
    <w:tbl>
      <w:tblPr>
        <w:tblStyle w:val="TableGrid"/>
        <w:tblpPr w:leftFromText="180" w:rightFromText="180" w:vertAnchor="text" w:horzAnchor="margin" w:tblpY="124"/>
        <w:tblW w:w="8926" w:type="dxa"/>
        <w:tblLayout w:type="fixed"/>
        <w:tblLook w:val="04A0" w:firstRow="1" w:lastRow="0" w:firstColumn="1" w:lastColumn="0" w:noHBand="0" w:noVBand="1"/>
      </w:tblPr>
      <w:tblGrid>
        <w:gridCol w:w="8926"/>
      </w:tblGrid>
      <w:tr w:rsidR="00116509" w14:paraId="06842F51" w14:textId="77777777">
        <w:tc>
          <w:tcPr>
            <w:tcW w:w="8926" w:type="dxa"/>
            <w:shd w:val="clear" w:color="auto" w:fill="F2F2F2" w:themeFill="background1" w:themeFillShade="F2"/>
          </w:tcPr>
          <w:p w14:paraId="7E651283" w14:textId="77777777" w:rsidR="00116509" w:rsidRDefault="005802E7">
            <w:pPr>
              <w:rPr>
                <w:rFonts w:ascii="Aptos" w:hAnsi="Aptos" w:cs="Arial"/>
                <w:b/>
                <w:sz w:val="20"/>
                <w:szCs w:val="20"/>
              </w:rPr>
            </w:pPr>
            <w:r>
              <w:rPr>
                <w:rFonts w:ascii="Aptos" w:hAnsi="Aptos" w:cs="Arial"/>
                <w:b/>
                <w:sz w:val="20"/>
                <w:szCs w:val="20"/>
              </w:rPr>
              <w:t xml:space="preserve">References:   </w:t>
            </w:r>
          </w:p>
        </w:tc>
      </w:tr>
      <w:tr w:rsidR="00116509" w14:paraId="60B2B409" w14:textId="77777777">
        <w:tc>
          <w:tcPr>
            <w:tcW w:w="8926" w:type="dxa"/>
          </w:tcPr>
          <w:p w14:paraId="1817F67E" w14:textId="77777777" w:rsidR="00116509" w:rsidRDefault="005802E7">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A57FEDC" w14:textId="77777777" w:rsidR="00116509" w:rsidRDefault="005802E7">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4CD93BE0" w14:textId="77777777" w:rsidR="00116509" w:rsidRDefault="005802E7">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44DAE72D" w14:textId="77777777" w:rsidR="00116509" w:rsidRDefault="005802E7">
            <w:pPr>
              <w:rPr>
                <w:rFonts w:ascii="Aptos" w:hAnsi="Aptos" w:cs="Arial"/>
                <w:sz w:val="20"/>
                <w:szCs w:val="20"/>
              </w:rPr>
            </w:pPr>
            <w:r>
              <w:rPr>
                <w:rFonts w:ascii="Aptos" w:hAnsi="Aptos" w:cs="Arial"/>
                <w:sz w:val="20"/>
                <w:szCs w:val="20"/>
              </w:rPr>
              <w:lastRenderedPageBreak/>
              <w:t>4. Turner D, Reynolds D, Seto D, Mahadevan P. CoreGenes3.5: a webserver for the determination of core genes from sets of viral and small bacterial genomes. BMC Res Notes. 2013;6:140. doi: 10.1186/1756-0500-6-140.  PMID:   23566564.</w:t>
            </w:r>
          </w:p>
          <w:p w14:paraId="1CE38B48" w14:textId="77777777" w:rsidR="00116509" w:rsidRDefault="005802E7">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60630C24" w14:textId="77777777" w:rsidR="00116509" w:rsidRDefault="005802E7">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52D5A9C1" w14:textId="77777777" w:rsidR="00116509" w:rsidRDefault="005802E7">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69DE216F" w14:textId="77777777" w:rsidR="00116509" w:rsidRDefault="005802E7">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09B594BE" w14:textId="77777777" w:rsidR="00116509" w:rsidRDefault="005802E7">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617E257" w14:textId="77777777" w:rsidR="00116509" w:rsidRDefault="005802E7">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2D52E89E" w14:textId="77777777" w:rsidR="00116509" w:rsidRDefault="005802E7">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42B1B7C7" w14:textId="77777777" w:rsidR="00116509" w:rsidRDefault="00116509">
      <w:pPr>
        <w:rPr>
          <w:rFonts w:ascii="Aptos" w:hAnsi="Aptos" w:cs="Arial"/>
          <w:color w:val="808080" w:themeColor="background1" w:themeShade="80"/>
          <w:sz w:val="20"/>
        </w:rPr>
      </w:pPr>
    </w:p>
    <w:p w14:paraId="36E42675" w14:textId="77777777" w:rsidR="00116509" w:rsidRDefault="00116509">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723"/>
        <w:gridCol w:w="6203"/>
      </w:tblGrid>
      <w:tr w:rsidR="00116509" w14:paraId="628BBD70" w14:textId="77777777">
        <w:trPr>
          <w:trHeight w:val="297"/>
        </w:trPr>
        <w:tc>
          <w:tcPr>
            <w:tcW w:w="8926" w:type="dxa"/>
            <w:gridSpan w:val="2"/>
            <w:shd w:val="clear" w:color="auto" w:fill="F2F2F2" w:themeFill="background1" w:themeFillShade="F2"/>
          </w:tcPr>
          <w:p w14:paraId="5BBFA78D" w14:textId="555C1F83" w:rsidR="00116509" w:rsidRDefault="005802E7">
            <w:pPr>
              <w:rPr>
                <w:rFonts w:ascii="Aptos" w:hAnsi="Aptos" w:cs="Arial"/>
                <w:color w:val="0070C0"/>
                <w:sz w:val="20"/>
              </w:rPr>
            </w:pPr>
            <w:r>
              <w:rPr>
                <w:rFonts w:ascii="Aptos" w:hAnsi="Aptos" w:cs="Arial"/>
                <w:b/>
                <w:sz w:val="20"/>
                <w:szCs w:val="20"/>
              </w:rPr>
              <w:t xml:space="preserve">Accompanying files: </w:t>
            </w:r>
          </w:p>
        </w:tc>
      </w:tr>
      <w:tr w:rsidR="00116509" w14:paraId="00D5B92E" w14:textId="77777777">
        <w:trPr>
          <w:trHeight w:val="73"/>
        </w:trPr>
        <w:tc>
          <w:tcPr>
            <w:tcW w:w="2723" w:type="dxa"/>
          </w:tcPr>
          <w:p w14:paraId="25EF5D23" w14:textId="77777777" w:rsidR="00116509" w:rsidRDefault="005802E7">
            <w:pPr>
              <w:rPr>
                <w:rFonts w:ascii="Aptos" w:hAnsi="Aptos" w:cs="Arial"/>
                <w:b/>
                <w:sz w:val="20"/>
                <w:szCs w:val="20"/>
              </w:rPr>
            </w:pPr>
            <w:r>
              <w:rPr>
                <w:rFonts w:ascii="Aptos" w:hAnsi="Aptos" w:cs="Arial"/>
                <w:b/>
                <w:sz w:val="20"/>
                <w:szCs w:val="20"/>
              </w:rPr>
              <w:t>Filename</w:t>
            </w:r>
          </w:p>
        </w:tc>
        <w:tc>
          <w:tcPr>
            <w:tcW w:w="6203" w:type="dxa"/>
          </w:tcPr>
          <w:p w14:paraId="6AD4CD52" w14:textId="77777777" w:rsidR="00116509" w:rsidRDefault="005802E7">
            <w:pPr>
              <w:rPr>
                <w:rFonts w:ascii="Aptos" w:hAnsi="Aptos" w:cs="Arial"/>
                <w:b/>
                <w:sz w:val="20"/>
                <w:szCs w:val="20"/>
              </w:rPr>
            </w:pPr>
            <w:r>
              <w:rPr>
                <w:rFonts w:ascii="Aptos" w:hAnsi="Aptos" w:cs="Arial"/>
                <w:b/>
                <w:sz w:val="20"/>
                <w:szCs w:val="20"/>
              </w:rPr>
              <w:t>Description of contents</w:t>
            </w:r>
          </w:p>
        </w:tc>
      </w:tr>
      <w:tr w:rsidR="00116509" w14:paraId="49FD7B80" w14:textId="77777777">
        <w:trPr>
          <w:trHeight w:val="71"/>
        </w:trPr>
        <w:tc>
          <w:tcPr>
            <w:tcW w:w="2723" w:type="dxa"/>
          </w:tcPr>
          <w:p w14:paraId="222DCCE4" w14:textId="79F19F22" w:rsidR="00116509" w:rsidRDefault="00E74F2F">
            <w:pPr>
              <w:rPr>
                <w:rFonts w:ascii="Aptos" w:hAnsi="Aptos" w:cs="Arial"/>
                <w:b/>
                <w:sz w:val="20"/>
                <w:szCs w:val="20"/>
              </w:rPr>
            </w:pPr>
            <w:r w:rsidRPr="00E74F2F">
              <w:rPr>
                <w:rFonts w:ascii="Aptos" w:hAnsi="Aptos" w:cs="Arial"/>
                <w:b/>
                <w:sz w:val="20"/>
                <w:szCs w:val="20"/>
              </w:rPr>
              <w:t>Gandarillas</w:t>
            </w:r>
            <w:r>
              <w:rPr>
                <w:rFonts w:ascii="Aptos" w:hAnsi="Aptos" w:cs="Arial"/>
                <w:b/>
                <w:sz w:val="20"/>
                <w:szCs w:val="20"/>
              </w:rPr>
              <w:t>virus</w:t>
            </w:r>
            <w:r w:rsidR="008B0A6D">
              <w:rPr>
                <w:rFonts w:ascii="Aptos" w:hAnsi="Aptos" w:cs="Arial"/>
                <w:b/>
                <w:sz w:val="20"/>
                <w:szCs w:val="20"/>
              </w:rPr>
              <w:t>_</w:t>
            </w:r>
            <w:r w:rsidR="00BB3A5A">
              <w:rPr>
                <w:rFonts w:ascii="Aptos" w:hAnsi="Aptos" w:cs="Arial"/>
                <w:b/>
                <w:sz w:val="20"/>
                <w:szCs w:val="20"/>
              </w:rPr>
              <w:t>1</w:t>
            </w:r>
            <w:r w:rsidR="008B0A6D">
              <w:rPr>
                <w:rFonts w:ascii="Aptos" w:hAnsi="Aptos" w:cs="Arial"/>
                <w:b/>
                <w:sz w:val="20"/>
                <w:szCs w:val="20"/>
              </w:rPr>
              <w:t>ng_</w:t>
            </w:r>
            <w:r w:rsidR="00BB3A5A">
              <w:rPr>
                <w:rFonts w:ascii="Aptos" w:hAnsi="Aptos" w:cs="Arial"/>
                <w:b/>
                <w:sz w:val="20"/>
                <w:szCs w:val="20"/>
              </w:rPr>
              <w:t>1</w:t>
            </w:r>
            <w:r w:rsidR="008B0A6D">
              <w:rPr>
                <w:rFonts w:ascii="Aptos" w:hAnsi="Aptos" w:cs="Arial"/>
                <w:b/>
                <w:sz w:val="20"/>
                <w:szCs w:val="20"/>
              </w:rPr>
              <w:t>nsp</w:t>
            </w:r>
          </w:p>
        </w:tc>
        <w:tc>
          <w:tcPr>
            <w:tcW w:w="6203" w:type="dxa"/>
          </w:tcPr>
          <w:p w14:paraId="5219FCA1" w14:textId="77777777" w:rsidR="00116509" w:rsidRDefault="005802E7">
            <w:pPr>
              <w:rPr>
                <w:rFonts w:ascii="Aptos" w:hAnsi="Aptos" w:cs="Arial"/>
                <w:b/>
                <w:sz w:val="20"/>
                <w:szCs w:val="20"/>
              </w:rPr>
            </w:pPr>
            <w:r>
              <w:rPr>
                <w:rFonts w:ascii="Aptos" w:hAnsi="Aptos" w:cs="Arial"/>
                <w:b/>
                <w:sz w:val="20"/>
                <w:szCs w:val="20"/>
              </w:rPr>
              <w:t>Excel spreadsheet associated with this TaxoProp</w:t>
            </w:r>
          </w:p>
        </w:tc>
      </w:tr>
      <w:tr w:rsidR="00116509" w14:paraId="1ADE6AE4" w14:textId="77777777">
        <w:trPr>
          <w:trHeight w:val="71"/>
        </w:trPr>
        <w:tc>
          <w:tcPr>
            <w:tcW w:w="2723" w:type="dxa"/>
          </w:tcPr>
          <w:p w14:paraId="1C77B8EA" w14:textId="77777777" w:rsidR="00116509" w:rsidRDefault="00116509">
            <w:pPr>
              <w:rPr>
                <w:rFonts w:ascii="Aptos" w:hAnsi="Aptos" w:cs="Arial"/>
                <w:b/>
                <w:sz w:val="20"/>
                <w:szCs w:val="20"/>
              </w:rPr>
            </w:pPr>
          </w:p>
        </w:tc>
        <w:tc>
          <w:tcPr>
            <w:tcW w:w="6203" w:type="dxa"/>
          </w:tcPr>
          <w:p w14:paraId="37FDB390" w14:textId="77777777" w:rsidR="00116509" w:rsidRDefault="00116509">
            <w:pPr>
              <w:rPr>
                <w:rFonts w:ascii="Aptos" w:hAnsi="Aptos" w:cs="Arial"/>
                <w:b/>
                <w:sz w:val="20"/>
                <w:szCs w:val="20"/>
              </w:rPr>
            </w:pPr>
          </w:p>
        </w:tc>
      </w:tr>
    </w:tbl>
    <w:p w14:paraId="61B75C8E" w14:textId="77777777" w:rsidR="00116509" w:rsidRDefault="00116509"/>
    <w:p w14:paraId="5266A879" w14:textId="77777777" w:rsidR="00116509" w:rsidRDefault="005802E7">
      <w:r>
        <w:br w:type="page"/>
      </w:r>
    </w:p>
    <w:p w14:paraId="475A1195" w14:textId="77777777" w:rsidR="00116509" w:rsidRDefault="00116509"/>
    <w:tbl>
      <w:tblPr>
        <w:tblStyle w:val="TableGrid"/>
        <w:tblW w:w="8926" w:type="dxa"/>
        <w:tblLayout w:type="fixed"/>
        <w:tblLook w:val="04A0" w:firstRow="1" w:lastRow="0" w:firstColumn="1" w:lastColumn="0" w:noHBand="0" w:noVBand="1"/>
      </w:tblPr>
      <w:tblGrid>
        <w:gridCol w:w="8926"/>
      </w:tblGrid>
      <w:tr w:rsidR="00116509" w14:paraId="1DE453E5" w14:textId="77777777">
        <w:tc>
          <w:tcPr>
            <w:tcW w:w="8926" w:type="dxa"/>
            <w:shd w:val="clear" w:color="auto" w:fill="F2F2F2" w:themeFill="background1" w:themeFillShade="F2"/>
          </w:tcPr>
          <w:p w14:paraId="641F3FED" w14:textId="0010EA12" w:rsidR="00116509" w:rsidRDefault="005802E7">
            <w:pPr>
              <w:pStyle w:val="BodyTextIndent"/>
              <w:ind w:left="0" w:firstLine="0"/>
              <w:rPr>
                <w:rFonts w:ascii="Aptos" w:hAnsi="Aptos"/>
                <w:color w:val="0070C0"/>
                <w:sz w:val="20"/>
              </w:rPr>
            </w:pPr>
            <w:r>
              <w:rPr>
                <w:rFonts w:ascii="Aptos" w:hAnsi="Aptos" w:cs="Arial"/>
                <w:b/>
                <w:iCs/>
                <w:sz w:val="20"/>
              </w:rPr>
              <w:t xml:space="preserve">Tables, Figures:  </w:t>
            </w:r>
          </w:p>
        </w:tc>
      </w:tr>
    </w:tbl>
    <w:p w14:paraId="5B734823" w14:textId="77777777" w:rsidR="00116509" w:rsidRDefault="00116509">
      <w:pPr>
        <w:rPr>
          <w:rFonts w:ascii="Aptos" w:hAnsi="Aptos" w:cs="Arial"/>
          <w:color w:val="808080" w:themeColor="background1" w:themeShade="80"/>
          <w:sz w:val="20"/>
        </w:rPr>
      </w:pPr>
    </w:p>
    <w:p w14:paraId="70A35FA5" w14:textId="68F55E47" w:rsidR="00116509" w:rsidRDefault="00BC022E">
      <w:pPr>
        <w:ind w:left="-851"/>
        <w:rPr>
          <w:rFonts w:ascii="Aptos" w:hAnsi="Aptos"/>
          <w:b/>
          <w:bCs/>
        </w:rPr>
      </w:pPr>
      <w:r>
        <w:rPr>
          <w:rFonts w:ascii="Aptos" w:hAnsi="Aptos"/>
          <w:b/>
          <w:bCs/>
          <w:noProof/>
        </w:rPr>
        <w:drawing>
          <wp:inline distT="0" distB="0" distL="0" distR="0" wp14:anchorId="282EA821" wp14:editId="7B812EA9">
            <wp:extent cx="6591300" cy="1673073"/>
            <wp:effectExtent l="0" t="0" r="0" b="3810"/>
            <wp:docPr id="5505194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19483" name="Picture 55051948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14696" cy="1679012"/>
                    </a:xfrm>
                    <a:prstGeom prst="rect">
                      <a:avLst/>
                    </a:prstGeom>
                  </pic:spPr>
                </pic:pic>
              </a:graphicData>
            </a:graphic>
          </wp:inline>
        </w:drawing>
      </w:r>
    </w:p>
    <w:p w14:paraId="46994396" w14:textId="77777777" w:rsidR="00116509" w:rsidRDefault="00116509">
      <w:pPr>
        <w:rPr>
          <w:rFonts w:ascii="Aptos" w:hAnsi="Aptos"/>
          <w:b/>
          <w:bCs/>
        </w:rPr>
      </w:pPr>
    </w:p>
    <w:p w14:paraId="00C2BB12" w14:textId="3306089B" w:rsidR="00116509" w:rsidRPr="00BC022E" w:rsidRDefault="005802E7">
      <w:pPr>
        <w:rPr>
          <w:rFonts w:ascii="Aptos" w:hAnsi="Apto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00BB3A5A">
        <w:rPr>
          <w:rFonts w:ascii="Aptos" w:hAnsi="Aptos"/>
        </w:rPr>
        <w:t>List</w:t>
      </w:r>
      <w:r>
        <w:rPr>
          <w:rFonts w:ascii="Aptos" w:hAnsi="Aptos"/>
        </w:rPr>
        <w:t xml:space="preserve"> = </w:t>
      </w:r>
      <w:r w:rsidR="00BB3A5A">
        <w:rPr>
          <w:rFonts w:ascii="Aptos" w:hAnsi="Aptos"/>
          <w:i/>
          <w:iCs/>
        </w:rPr>
        <w:t>Listeria</w:t>
      </w:r>
      <w:r>
        <w:rPr>
          <w:rFonts w:ascii="Aptos" w:hAnsi="Aptos"/>
          <w:i/>
          <w:iCs/>
        </w:rPr>
        <w:t xml:space="preserve">; </w:t>
      </w:r>
      <w:r w:rsidR="00BB3A5A">
        <w:rPr>
          <w:rFonts w:ascii="Aptos" w:hAnsi="Aptos"/>
        </w:rPr>
        <w:t>Stap</w:t>
      </w:r>
      <w:r>
        <w:rPr>
          <w:rFonts w:ascii="Aptos" w:hAnsi="Aptos"/>
        </w:rPr>
        <w:t xml:space="preserve"> = </w:t>
      </w:r>
      <w:r w:rsidR="00BB3A5A">
        <w:rPr>
          <w:rFonts w:ascii="Aptos" w:hAnsi="Aptos"/>
          <w:i/>
          <w:iCs/>
        </w:rPr>
        <w:t>Staphylococcus</w:t>
      </w:r>
      <w:r w:rsidR="00BC022E" w:rsidRPr="00BC022E">
        <w:rPr>
          <w:rFonts w:ascii="Aptos" w:hAnsi="Aptos"/>
        </w:rPr>
        <w:t>;</w:t>
      </w:r>
      <w:r w:rsidR="00BC022E">
        <w:rPr>
          <w:rFonts w:ascii="Aptos" w:hAnsi="Aptos"/>
          <w:b/>
          <w:bCs/>
        </w:rPr>
        <w:t xml:space="preserve">  </w:t>
      </w:r>
      <w:r w:rsidR="00BC022E" w:rsidRPr="00BC022E">
        <w:rPr>
          <w:rFonts w:ascii="Aptos" w:hAnsi="Aptos"/>
        </w:rPr>
        <w:t xml:space="preserve">Baci = </w:t>
      </w:r>
      <w:r w:rsidR="00BC022E" w:rsidRPr="00BC022E">
        <w:rPr>
          <w:rFonts w:ascii="Aptos" w:hAnsi="Aptos"/>
          <w:i/>
          <w:iCs/>
        </w:rPr>
        <w:t>Bacillus</w:t>
      </w:r>
    </w:p>
    <w:p w14:paraId="498F5264" w14:textId="44E2CD0E" w:rsidR="00116509" w:rsidRDefault="00A86E1C">
      <w:pPr>
        <w:rPr>
          <w:rFonts w:ascii="Aptos" w:hAnsi="Aptos"/>
          <w:b/>
          <w:bCs/>
        </w:rPr>
      </w:pPr>
      <w:r>
        <w:rPr>
          <w:noProof/>
        </w:rPr>
        <mc:AlternateContent>
          <mc:Choice Requires="wps">
            <w:drawing>
              <wp:anchor distT="12700" distB="38100" distL="0" distR="19050" simplePos="0" relativeHeight="251668480" behindDoc="0" locked="0" layoutInCell="1" allowOverlap="1" wp14:anchorId="352D7903" wp14:editId="77F73F49">
                <wp:simplePos x="0" y="0"/>
                <wp:positionH relativeFrom="rightMargin">
                  <wp:posOffset>-763905</wp:posOffset>
                </wp:positionH>
                <wp:positionV relativeFrom="paragraph">
                  <wp:posOffset>2348865</wp:posOffset>
                </wp:positionV>
                <wp:extent cx="311150" cy="793750"/>
                <wp:effectExtent l="0" t="12700" r="19050" b="38100"/>
                <wp:wrapTopAndBottom/>
                <wp:docPr id="1527068220" name="Isosceles Triangle 5"/>
                <wp:cNvGraphicFramePr/>
                <a:graphic xmlns:a="http://schemas.openxmlformats.org/drawingml/2006/main">
                  <a:graphicData uri="http://schemas.microsoft.com/office/word/2010/wordprocessingShape">
                    <wps:wsp>
                      <wps:cNvSpPr/>
                      <wps:spPr>
                        <a:xfrm rot="16200000">
                          <a:off x="0" y="0"/>
                          <a:ext cx="311150" cy="793750"/>
                        </a:xfrm>
                        <a:prstGeom prst="triangle">
                          <a:avLst>
                            <a:gd name="adj" fmla="val 50000"/>
                          </a:avLst>
                        </a:prstGeom>
                        <a:solidFill>
                          <a:srgbClr val="4472C4"/>
                        </a:solidFill>
                        <a:ln w="12700" cap="flat" cmpd="sng" algn="ctr">
                          <a:solidFill>
                            <a:srgbClr val="1D3155"/>
                          </a:solidFill>
                          <a:prstDash val="solid"/>
                          <a:miter lim="800000"/>
                        </a:ln>
                        <a:effectLst/>
                      </wps:spPr>
                      <wps:bodyPr/>
                    </wps:wsp>
                  </a:graphicData>
                </a:graphic>
              </wp:anchor>
            </w:drawing>
          </mc:Choice>
          <mc:Fallback>
            <w:pict>
              <v:shapetype w14:anchorId="1E1F128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style="position:absolute;margin-left:-60.15pt;margin-top:184.95pt;width:24.5pt;height:62.5pt;rotation:-90;z-index:251668480;visibility:visible;mso-wrap-style:square;mso-wrap-distance-left:0;mso-wrap-distance-top:1pt;mso-wrap-distance-right:1.5pt;mso-wrap-distance-bottom:3pt;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" fillcolor="#4472c4" strokecolor="#1d3155" strokeweight="1pt">
                <w10:wrap type="topAndBottom" anchorx="margin"/>
              </v:shape>
            </w:pict>
          </mc:Fallback>
        </mc:AlternateContent>
      </w:r>
      <w:r>
        <w:rPr>
          <w:noProof/>
        </w:rPr>
        <w:drawing>
          <wp:anchor distT="0" distB="0" distL="114300" distR="114300" simplePos="0" relativeHeight="251667456" behindDoc="0" locked="0" layoutInCell="1" allowOverlap="1" wp14:anchorId="5F527FB4" wp14:editId="47E3715F">
            <wp:simplePos x="0" y="0"/>
            <wp:positionH relativeFrom="margin">
              <wp:align>left</wp:align>
            </wp:positionH>
            <wp:positionV relativeFrom="paragraph">
              <wp:posOffset>2411730</wp:posOffset>
            </wp:positionV>
            <wp:extent cx="5949950" cy="1141095"/>
            <wp:effectExtent l="0" t="0" r="0" b="1905"/>
            <wp:wrapTopAndBottom/>
            <wp:docPr id="16718854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85402" name="Picture 167188540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0" cy="1141095"/>
                    </a:xfrm>
                    <a:prstGeom prst="rect">
                      <a:avLst/>
                    </a:prstGeom>
                  </pic:spPr>
                </pic:pic>
              </a:graphicData>
            </a:graphic>
            <wp14:sizeRelH relativeFrom="page">
              <wp14:pctWidth>0</wp14:pctWidth>
            </wp14:sizeRelH>
            <wp14:sizeRelV relativeFrom="page">
              <wp14:pctHeight>0</wp14:pctHeight>
            </wp14:sizeRelV>
          </wp:anchor>
        </w:drawing>
      </w:r>
    </w:p>
    <w:p w14:paraId="1A58B0A8" w14:textId="20226574" w:rsidR="00116509" w:rsidRDefault="00116509">
      <w:pPr>
        <w:rPr>
          <w:rFonts w:ascii="Aptos" w:hAnsi="Aptos"/>
          <w:b/>
          <w:bCs/>
        </w:rPr>
      </w:pPr>
    </w:p>
    <w:p w14:paraId="577DD24E" w14:textId="539CE3FA" w:rsidR="00116509" w:rsidRDefault="13464425">
      <w:pPr>
        <w:rPr>
          <w:rFonts w:ascii="Aptos" w:hAnsi="Aptos"/>
          <w:b/>
          <w:bCs/>
        </w:rPr>
      </w:pPr>
      <w:r>
        <w:rPr>
          <w:noProof/>
        </w:rPr>
        <w:drawing>
          <wp:anchor distT="0" distB="0" distL="114300" distR="114300" simplePos="0" relativeHeight="251666432" behindDoc="0" locked="0" layoutInCell="1" allowOverlap="1" wp14:anchorId="4EBFC5AF" wp14:editId="27501FDF">
            <wp:simplePos x="0" y="0"/>
            <wp:positionH relativeFrom="column">
              <wp:posOffset>0</wp:posOffset>
            </wp:positionH>
            <wp:positionV relativeFrom="paragraph">
              <wp:posOffset>-1270</wp:posOffset>
            </wp:positionV>
            <wp:extent cx="5926455" cy="2040890"/>
            <wp:effectExtent l="0" t="0" r="0" b="0"/>
            <wp:wrapTopAndBottom/>
            <wp:docPr id="19560592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059258" name="Picture 195605925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26455" cy="2040890"/>
                    </a:xfrm>
                    <a:prstGeom prst="rect">
                      <a:avLst/>
                    </a:prstGeom>
                  </pic:spPr>
                </pic:pic>
              </a:graphicData>
            </a:graphic>
            <wp14:sizeRelH relativeFrom="page">
              <wp14:pctWidth>0</wp14:pctWidth>
            </wp14:sizeRelH>
            <wp14:sizeRelV relativeFrom="page">
              <wp14:pctHeight>0</wp14:pctHeight>
            </wp14:sizeRelV>
          </wp:anchor>
        </w:drawing>
      </w:r>
    </w:p>
    <w:p w14:paraId="10F9D9CC" w14:textId="6324A803" w:rsidR="00116509" w:rsidRDefault="00116509">
      <w:pPr>
        <w:rPr>
          <w:rFonts w:ascii="Aptos" w:hAnsi="Aptos"/>
          <w:b/>
          <w:bCs/>
        </w:rPr>
      </w:pPr>
    </w:p>
    <w:p w14:paraId="5C252A52" w14:textId="61CEE5C7" w:rsidR="00116509" w:rsidRDefault="00116509">
      <w:pPr>
        <w:rPr>
          <w:rFonts w:ascii="Aptos" w:hAnsi="Aptos"/>
          <w:b/>
          <w:bCs/>
        </w:rPr>
      </w:pPr>
    </w:p>
    <w:p w14:paraId="18D56302" w14:textId="1D568BB1" w:rsidR="00116509" w:rsidRDefault="00116509">
      <w:pPr>
        <w:rPr>
          <w:rFonts w:ascii="Aptos" w:hAnsi="Aptos"/>
          <w:b/>
          <w:bCs/>
        </w:rPr>
      </w:pPr>
    </w:p>
    <w:p w14:paraId="4D4407B0" w14:textId="47D07087" w:rsidR="00116509" w:rsidRDefault="00116509">
      <w:pPr>
        <w:rPr>
          <w:rFonts w:ascii="Aptos" w:hAnsi="Aptos"/>
          <w:b/>
          <w:bCs/>
        </w:rPr>
      </w:pPr>
    </w:p>
    <w:p w14:paraId="45E7BB1C" w14:textId="28B9E897" w:rsidR="00116509" w:rsidRDefault="00116509">
      <w:pPr>
        <w:rPr>
          <w:rFonts w:ascii="Aptos" w:hAnsi="Aptos"/>
          <w:b/>
          <w:bCs/>
        </w:rPr>
      </w:pPr>
    </w:p>
    <w:p w14:paraId="660208A5" w14:textId="3C7FC508" w:rsidR="00116509" w:rsidRDefault="00116509">
      <w:pPr>
        <w:rPr>
          <w:rFonts w:ascii="Aptos" w:hAnsi="Aptos"/>
          <w:b/>
          <w:bCs/>
        </w:rPr>
      </w:pPr>
    </w:p>
    <w:p w14:paraId="77129C39" w14:textId="33C98FE5" w:rsidR="00116509" w:rsidRDefault="00116509">
      <w:pPr>
        <w:rPr>
          <w:rFonts w:ascii="Aptos" w:hAnsi="Aptos"/>
          <w:b/>
          <w:bCs/>
        </w:rPr>
      </w:pPr>
    </w:p>
    <w:p w14:paraId="20002155" w14:textId="77777777" w:rsidR="00116509" w:rsidRDefault="00116509">
      <w:pPr>
        <w:rPr>
          <w:rFonts w:ascii="Aptos" w:hAnsi="Aptos"/>
          <w:b/>
          <w:bCs/>
        </w:rPr>
      </w:pPr>
    </w:p>
    <w:p w14:paraId="400B7FA3" w14:textId="77777777" w:rsidR="00116509" w:rsidRDefault="00116509">
      <w:pPr>
        <w:rPr>
          <w:rFonts w:ascii="Aptos" w:hAnsi="Aptos"/>
          <w:b/>
          <w:bCs/>
        </w:rPr>
      </w:pPr>
    </w:p>
    <w:p w14:paraId="142C6E2E" w14:textId="7E014D64" w:rsidR="00116509" w:rsidRDefault="00116509">
      <w:pPr>
        <w:rPr>
          <w:rFonts w:ascii="Aptos" w:hAnsi="Aptos"/>
          <w:b/>
          <w:bCs/>
        </w:rPr>
      </w:pPr>
    </w:p>
    <w:p w14:paraId="7C90CB6B" w14:textId="524D6EBF" w:rsidR="00116509" w:rsidRDefault="00116509">
      <w:pPr>
        <w:rPr>
          <w:rFonts w:ascii="Aptos" w:hAnsi="Aptos"/>
          <w:b/>
          <w:bCs/>
        </w:rPr>
      </w:pPr>
    </w:p>
    <w:p w14:paraId="59D8CBD2" w14:textId="07DB704C" w:rsidR="00116509" w:rsidRDefault="00DA062F">
      <w:pPr>
        <w:rPr>
          <w:rFonts w:ascii="Aptos" w:hAnsi="Aptos"/>
          <w:b/>
          <w:bCs/>
        </w:rPr>
      </w:pPr>
      <w:r>
        <w:rPr>
          <w:rFonts w:ascii="Aptos" w:hAnsi="Aptos"/>
          <w:b/>
          <w:bCs/>
        </w:rPr>
        <w:t>Figure 2.</w:t>
      </w:r>
      <w:r>
        <w:rPr>
          <w:rFonts w:ascii="Aptos" w:hAnsi="Aptos"/>
        </w:rPr>
        <w:t xml:space="preserve"> ViPTree analysis:  ViPTree analysis (https://www.genome.jp/viptree/; [2]) is based upon Rohwer and Edwards (2002) Phage Proteomic Tree [3].   The taxons under discussion are indicated with </w:t>
      </w:r>
      <w:r w:rsidRPr="00DA062F">
        <w:rPr>
          <w:rFonts w:ascii="Aptos" w:hAnsi="Aptos"/>
          <w:b/>
          <w:bCs/>
          <w:color w:val="EE0000"/>
        </w:rPr>
        <w:t>red bars and stars</w:t>
      </w:r>
      <w:r>
        <w:rPr>
          <w:rFonts w:ascii="Aptos" w:hAnsi="Aptos"/>
        </w:rPr>
        <w:t xml:space="preserve">, and </w:t>
      </w:r>
      <w:r w:rsidRPr="00DA062F">
        <w:rPr>
          <w:rFonts w:ascii="Aptos" w:hAnsi="Aptos"/>
          <w:b/>
          <w:bCs/>
          <w:color w:val="2F5496" w:themeColor="accent1" w:themeShade="BF"/>
        </w:rPr>
        <w:t>blue arrowheads</w:t>
      </w:r>
      <w:r>
        <w:rPr>
          <w:rFonts w:ascii="Aptos" w:hAnsi="Aptos"/>
        </w:rPr>
        <w:t xml:space="preserve">.   Abbreviations: phg = phage; Paen = </w:t>
      </w:r>
      <w:r>
        <w:rPr>
          <w:rFonts w:ascii="Aptos" w:hAnsi="Aptos"/>
          <w:i/>
          <w:iCs/>
        </w:rPr>
        <w:t>Paenibacillus</w:t>
      </w:r>
      <w:r>
        <w:rPr>
          <w:rFonts w:ascii="Aptos" w:hAnsi="Aptos"/>
        </w:rPr>
        <w:t xml:space="preserve">; Virg = </w:t>
      </w:r>
      <w:r w:rsidRPr="00DA062F">
        <w:rPr>
          <w:rFonts w:ascii="Aptos" w:hAnsi="Aptos"/>
          <w:i/>
          <w:iCs/>
        </w:rPr>
        <w:t>Virgibacillus</w:t>
      </w:r>
      <w:r>
        <w:rPr>
          <w:rFonts w:ascii="Aptos" w:hAnsi="Aptos"/>
          <w:b/>
          <w:bCs/>
        </w:rPr>
        <w:t xml:space="preserve">  </w:t>
      </w:r>
    </w:p>
    <w:p w14:paraId="7CE0CCBA" w14:textId="14A753A3" w:rsidR="00116509" w:rsidRPr="00EC3D84" w:rsidRDefault="454A5EC4">
      <w:pPr>
        <w:rPr>
          <w:rFonts w:ascii="Aptos" w:hAnsi="Aptos"/>
        </w:rPr>
      </w:pPr>
      <w:r>
        <w:rPr>
          <w:noProof/>
        </w:rPr>
        <w:drawing>
          <wp:inline distT="0" distB="0" distL="0" distR="0" wp14:anchorId="5CEFFEED" wp14:editId="19E1C298">
            <wp:extent cx="5926455" cy="1931035"/>
            <wp:effectExtent l="0" t="0" r="0" b="0"/>
            <wp:docPr id="264745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4520" name="Picture 26474520"/>
                    <pic:cNvPicPr/>
                  </pic:nvPicPr>
                  <pic:blipFill>
                    <a:blip r:embed="rId18">
                      <a:extLst>
                        <a:ext uri="{28A0092B-C50C-407E-A947-70E740481C1C}">
                          <a14:useLocalDpi xmlns:a14="http://schemas.microsoft.com/office/drawing/2010/main" val="0"/>
                        </a:ext>
                      </a:extLst>
                    </a:blip>
                    <a:stretch>
                      <a:fillRect/>
                    </a:stretch>
                  </pic:blipFill>
                  <pic:spPr>
                    <a:xfrm>
                      <a:off x="0" y="0"/>
                      <a:ext cx="5926455" cy="1931035"/>
                    </a:xfrm>
                    <a:prstGeom prst="rect">
                      <a:avLst/>
                    </a:prstGeom>
                  </pic:spPr>
                </pic:pic>
              </a:graphicData>
            </a:graphic>
          </wp:inline>
        </w:drawing>
      </w:r>
      <w:r w:rsidR="005802E7">
        <w:rPr>
          <w:rFonts w:ascii="Aptos" w:hAnsi="Aptos"/>
          <w:b/>
          <w:bCs/>
        </w:rPr>
        <w:t xml:space="preserve">Figure 3.  </w:t>
      </w:r>
      <w:r w:rsidR="005802E7">
        <w:rPr>
          <w:rFonts w:ascii="Aptos" w:hAnsi="Aptos"/>
        </w:rPr>
        <w:t xml:space="preserve">Phylogenetic tree constructed with the </w:t>
      </w:r>
      <w:r w:rsidR="00BC022E">
        <w:rPr>
          <w:rFonts w:ascii="Aptos" w:hAnsi="Aptos"/>
        </w:rPr>
        <w:t>major capsid precursor</w:t>
      </w:r>
      <w:r w:rsidR="005802E7">
        <w:rPr>
          <w:rFonts w:ascii="Aptos" w:hAnsi="Aptos"/>
        </w:rPr>
        <w:t xml:space="preserve"> proteins from th</w:t>
      </w:r>
      <w:r w:rsidR="00BC022E">
        <w:rPr>
          <w:rFonts w:ascii="Aptos" w:hAnsi="Aptos"/>
        </w:rPr>
        <w:t>is</w:t>
      </w:r>
      <w:r w:rsidR="005802E7">
        <w:rPr>
          <w:rFonts w:ascii="Aptos" w:hAnsi="Aptos"/>
        </w:rPr>
        <w:t xml:space="preserve"> and related phages using “One Click” Phylogeny.fr [9] at </w:t>
      </w:r>
      <w:hyperlink r:id="rId19">
        <w:r w:rsidR="00116509">
          <w:rPr>
            <w:rStyle w:val="Hyperlink"/>
            <w:rFonts w:ascii="Aptos" w:eastAsia="Times" w:hAnsi="Aptos"/>
          </w:rPr>
          <w:t>https://www.phylogeny.fr</w:t>
        </w:r>
      </w:hyperlink>
      <w:r w:rsidR="005802E7">
        <w:rPr>
          <w:rFonts w:ascii="Aptos" w:hAnsi="Aptos"/>
        </w:rPr>
        <w:t xml:space="preserve">  using the </w:t>
      </w:r>
      <w:r w:rsidR="00BC022E">
        <w:rPr>
          <w:rFonts w:ascii="Aptos" w:hAnsi="Aptos"/>
        </w:rPr>
        <w:t>homologous</w:t>
      </w:r>
      <w:r w:rsidR="005802E7">
        <w:rPr>
          <w:rFonts w:ascii="Aptos" w:hAnsi="Aptos"/>
        </w:rPr>
        <w:t xml:space="preserve"> protein</w:t>
      </w:r>
      <w:r w:rsidR="00BC022E">
        <w:rPr>
          <w:rFonts w:ascii="Aptos" w:hAnsi="Aptos"/>
        </w:rPr>
        <w:t>s</w:t>
      </w:r>
      <w:r w:rsidR="005802E7">
        <w:rPr>
          <w:rFonts w:ascii="Aptos" w:hAnsi="Aptos"/>
        </w:rPr>
        <w:t xml:space="preserve"> from </w:t>
      </w:r>
      <w:r w:rsidR="00BC022E">
        <w:rPr>
          <w:rFonts w:ascii="Aptos" w:hAnsi="Aptos"/>
          <w:i/>
          <w:iCs/>
        </w:rPr>
        <w:t>B</w:t>
      </w:r>
      <w:r w:rsidR="00DA062F">
        <w:rPr>
          <w:rFonts w:ascii="Aptos" w:hAnsi="Aptos"/>
          <w:i/>
          <w:iCs/>
        </w:rPr>
        <w:t>acillus</w:t>
      </w:r>
      <w:r w:rsidR="005802E7">
        <w:rPr>
          <w:rFonts w:ascii="Aptos" w:hAnsi="Aptos"/>
          <w:i/>
          <w:iCs/>
        </w:rPr>
        <w:t xml:space="preserve"> </w:t>
      </w:r>
      <w:r w:rsidR="005802E7">
        <w:rPr>
          <w:rFonts w:ascii="Aptos" w:hAnsi="Aptos"/>
        </w:rPr>
        <w:t>phage</w:t>
      </w:r>
      <w:r w:rsidR="00BC022E">
        <w:rPr>
          <w:rFonts w:ascii="Aptos" w:hAnsi="Aptos"/>
        </w:rPr>
        <w:t>s</w:t>
      </w:r>
      <w:r w:rsidR="00DA062F">
        <w:rPr>
          <w:rFonts w:ascii="Aptos" w:hAnsi="Aptos"/>
        </w:rPr>
        <w:t xml:space="preserve"> </w:t>
      </w:r>
      <w:r w:rsidR="005802E7">
        <w:rPr>
          <w:rFonts w:ascii="Aptos" w:hAnsi="Aptos"/>
        </w:rPr>
        <w:t>as</w:t>
      </w:r>
      <w:r w:rsidR="00DA062F">
        <w:rPr>
          <w:rFonts w:ascii="Aptos" w:hAnsi="Aptos"/>
        </w:rPr>
        <w:t xml:space="preserve"> </w:t>
      </w:r>
      <w:r w:rsidR="005802E7">
        <w:rPr>
          <w:rFonts w:ascii="Aptos" w:hAnsi="Aptos"/>
        </w:rPr>
        <w:t>outlier</w:t>
      </w:r>
      <w:r w:rsidR="00BC022E">
        <w:rPr>
          <w:rFonts w:ascii="Aptos" w:hAnsi="Aptos"/>
        </w:rPr>
        <w:t>s</w:t>
      </w:r>
      <w:r w:rsidR="005802E7">
        <w:rPr>
          <w:rFonts w:ascii="Aptos" w:hAnsi="Aptos"/>
        </w:rPr>
        <w:t>.</w:t>
      </w:r>
    </w:p>
    <w:p w14:paraId="571AFA46" w14:textId="77777777" w:rsidR="00116509" w:rsidRDefault="00116509">
      <w:pPr>
        <w:rPr>
          <w:rFonts w:ascii="Aptos" w:eastAsia="Aptos" w:hAnsi="Aptos" w:cs="Aptos"/>
        </w:rPr>
      </w:pPr>
    </w:p>
    <w:p w14:paraId="41002F43" w14:textId="77777777" w:rsidR="00116509" w:rsidRDefault="00116509">
      <w:pPr>
        <w:rPr>
          <w:rFonts w:ascii="Aptos" w:eastAsia="Aptos" w:hAnsi="Aptos" w:cs="Aptos"/>
        </w:rPr>
      </w:pPr>
    </w:p>
    <w:p w14:paraId="3F220364" w14:textId="3A62DC66" w:rsidR="00116509" w:rsidRDefault="005802E7">
      <w:pPr>
        <w:rPr>
          <w:rFonts w:ascii="Aptos" w:eastAsia="Aptos" w:hAnsi="Aptos" w:cs="Aptos"/>
        </w:rPr>
      </w:pPr>
      <w:r>
        <w:rPr>
          <w:rFonts w:ascii="Aptos" w:eastAsia="Aptos" w:hAnsi="Aptos" w:cs="Aptos"/>
          <w:b/>
          <w:bCs/>
        </w:rPr>
        <w:t>Table 1.</w:t>
      </w:r>
      <w:r>
        <w:rPr>
          <w:rFonts w:ascii="Aptos" w:eastAsia="Aptos" w:hAnsi="Aptos" w:cs="Aptos"/>
        </w:rPr>
        <w:t xml:space="preserve">  Characteristics of the </w:t>
      </w:r>
      <w:r w:rsidR="00DC2F53">
        <w:rPr>
          <w:rFonts w:ascii="Aptos" w:eastAsia="Aptos" w:hAnsi="Aptos" w:cs="Aptos"/>
        </w:rPr>
        <w:t xml:space="preserve">only </w:t>
      </w:r>
      <w:r>
        <w:rPr>
          <w:rFonts w:ascii="Aptos" w:eastAsia="Aptos" w:hAnsi="Aptos" w:cs="Aptos"/>
        </w:rPr>
        <w:t xml:space="preserve">phage in the genus </w:t>
      </w:r>
      <w:r w:rsidR="00E74F2F">
        <w:rPr>
          <w:rFonts w:ascii="Aptos" w:eastAsia="Aptos" w:hAnsi="Aptos" w:cs="Aptos"/>
        </w:rPr>
        <w:t>“</w:t>
      </w:r>
      <w:r w:rsidR="00E74F2F" w:rsidRPr="00E74F2F">
        <w:rPr>
          <w:rFonts w:ascii="Aptos" w:eastAsia="Aptos" w:hAnsi="Aptos" w:cs="Aptos"/>
          <w:i/>
          <w:iCs/>
        </w:rPr>
        <w:t>Gandarillas</w:t>
      </w:r>
      <w:r w:rsidR="004C048C" w:rsidRPr="004C048C">
        <w:rPr>
          <w:rFonts w:ascii="Aptos" w:eastAsia="Aptos" w:hAnsi="Aptos" w:cs="Aptos"/>
          <w:i/>
          <w:iCs/>
        </w:rPr>
        <w:t>virus</w:t>
      </w:r>
      <w:r w:rsidR="00E74F2F">
        <w:rPr>
          <w:rFonts w:ascii="Aptos" w:eastAsia="Aptos" w:hAnsi="Aptos" w:cs="Aptos"/>
        </w:rPr>
        <w:t>”</w:t>
      </w:r>
    </w:p>
    <w:p w14:paraId="16E8FC4E" w14:textId="77777777" w:rsidR="00116509" w:rsidRDefault="00116509">
      <w:pPr>
        <w:rPr>
          <w:rFonts w:ascii="Aptos" w:hAnsi="Aptos"/>
          <w:color w:val="0070C0"/>
        </w:rPr>
      </w:pPr>
    </w:p>
    <w:tbl>
      <w:tblPr>
        <w:tblStyle w:val="TableGrid"/>
        <w:tblW w:w="10282" w:type="dxa"/>
        <w:tblInd w:w="-572" w:type="dxa"/>
        <w:tblLayout w:type="fixed"/>
        <w:tblLook w:val="04A0" w:firstRow="1" w:lastRow="0" w:firstColumn="1" w:lastColumn="0" w:noHBand="0" w:noVBand="1"/>
      </w:tblPr>
      <w:tblGrid>
        <w:gridCol w:w="1842"/>
        <w:gridCol w:w="1842"/>
        <w:gridCol w:w="1258"/>
        <w:gridCol w:w="950"/>
        <w:gridCol w:w="1112"/>
        <w:gridCol w:w="948"/>
        <w:gridCol w:w="742"/>
        <w:gridCol w:w="935"/>
        <w:gridCol w:w="653"/>
      </w:tblGrid>
      <w:tr w:rsidR="00116509" w14:paraId="73F2D958" w14:textId="77777777" w:rsidTr="339EBC02">
        <w:trPr>
          <w:trHeight w:val="577"/>
        </w:trPr>
        <w:tc>
          <w:tcPr>
            <w:tcW w:w="1842" w:type="dxa"/>
          </w:tcPr>
          <w:p w14:paraId="0324022C" w14:textId="77777777" w:rsidR="00116509" w:rsidRDefault="005802E7">
            <w:pPr>
              <w:rPr>
                <w:rFonts w:ascii="Aptos" w:hAnsi="Aptos"/>
                <w:b/>
                <w:bCs/>
                <w:sz w:val="20"/>
                <w:szCs w:val="20"/>
              </w:rPr>
            </w:pPr>
            <w:r>
              <w:rPr>
                <w:rFonts w:ascii="Aptos" w:hAnsi="Aptos"/>
                <w:b/>
                <w:bCs/>
                <w:sz w:val="20"/>
                <w:szCs w:val="20"/>
              </w:rPr>
              <w:t>Phage name</w:t>
            </w:r>
          </w:p>
        </w:tc>
        <w:tc>
          <w:tcPr>
            <w:tcW w:w="1842" w:type="dxa"/>
          </w:tcPr>
          <w:p w14:paraId="1774108D" w14:textId="77777777" w:rsidR="00116509" w:rsidRDefault="005802E7">
            <w:pPr>
              <w:rPr>
                <w:rFonts w:ascii="Aptos" w:hAnsi="Aptos"/>
                <w:b/>
                <w:bCs/>
                <w:sz w:val="20"/>
                <w:szCs w:val="20"/>
              </w:rPr>
            </w:pPr>
            <w:r>
              <w:rPr>
                <w:rFonts w:ascii="Aptos" w:hAnsi="Aptos"/>
                <w:b/>
                <w:bCs/>
                <w:sz w:val="20"/>
                <w:szCs w:val="20"/>
              </w:rPr>
              <w:t>Host</w:t>
            </w:r>
          </w:p>
        </w:tc>
        <w:tc>
          <w:tcPr>
            <w:tcW w:w="1258" w:type="dxa"/>
          </w:tcPr>
          <w:p w14:paraId="5AABBE66" w14:textId="1FCE0729" w:rsidR="00116509" w:rsidRDefault="005802E7">
            <w:pPr>
              <w:rPr>
                <w:rFonts w:ascii="Aptos" w:hAnsi="Aptos"/>
                <w:b/>
                <w:bCs/>
                <w:sz w:val="20"/>
                <w:szCs w:val="20"/>
              </w:rPr>
            </w:pPr>
            <w:r>
              <w:rPr>
                <w:rFonts w:ascii="Aptos" w:hAnsi="Aptos"/>
                <w:b/>
                <w:bCs/>
                <w:sz w:val="20"/>
                <w:szCs w:val="20"/>
              </w:rPr>
              <w:t>Morpho</w:t>
            </w:r>
            <w:r w:rsidR="008B0A6D">
              <w:rPr>
                <w:rFonts w:ascii="Aptos" w:hAnsi="Aptos"/>
                <w:b/>
                <w:bCs/>
                <w:sz w:val="20"/>
                <w:szCs w:val="20"/>
              </w:rPr>
              <w:t>-</w:t>
            </w:r>
            <w:r>
              <w:rPr>
                <w:rFonts w:ascii="Aptos" w:hAnsi="Aptos"/>
                <w:b/>
                <w:bCs/>
                <w:sz w:val="20"/>
                <w:szCs w:val="20"/>
              </w:rPr>
              <w:t>type</w:t>
            </w:r>
          </w:p>
        </w:tc>
        <w:tc>
          <w:tcPr>
            <w:tcW w:w="950" w:type="dxa"/>
          </w:tcPr>
          <w:p w14:paraId="09B44359" w14:textId="3DF566E4" w:rsidR="00116509" w:rsidRDefault="005802E7">
            <w:pPr>
              <w:rPr>
                <w:rFonts w:ascii="Aptos" w:hAnsi="Aptos"/>
                <w:b/>
                <w:bCs/>
                <w:sz w:val="20"/>
                <w:szCs w:val="20"/>
              </w:rPr>
            </w:pPr>
            <w:r>
              <w:rPr>
                <w:rFonts w:ascii="Aptos" w:hAnsi="Aptos"/>
                <w:b/>
                <w:bCs/>
                <w:sz w:val="20"/>
                <w:szCs w:val="20"/>
              </w:rPr>
              <w:t>Life</w:t>
            </w:r>
            <w:r w:rsidR="008B0A6D">
              <w:rPr>
                <w:rFonts w:ascii="Aptos" w:hAnsi="Aptos"/>
                <w:b/>
                <w:bCs/>
                <w:sz w:val="20"/>
                <w:szCs w:val="20"/>
              </w:rPr>
              <w:t>-</w:t>
            </w:r>
            <w:r>
              <w:rPr>
                <w:rFonts w:ascii="Aptos" w:hAnsi="Aptos"/>
                <w:b/>
                <w:bCs/>
                <w:sz w:val="20"/>
                <w:szCs w:val="20"/>
              </w:rPr>
              <w:t>style</w:t>
            </w:r>
          </w:p>
        </w:tc>
        <w:tc>
          <w:tcPr>
            <w:tcW w:w="1112" w:type="dxa"/>
          </w:tcPr>
          <w:p w14:paraId="63885D36" w14:textId="0A791F1C" w:rsidR="00116509" w:rsidRDefault="005802E7">
            <w:pPr>
              <w:rPr>
                <w:rFonts w:ascii="Aptos" w:hAnsi="Aptos"/>
                <w:b/>
                <w:bCs/>
                <w:sz w:val="20"/>
                <w:szCs w:val="20"/>
              </w:rPr>
            </w:pPr>
            <w:r>
              <w:rPr>
                <w:rFonts w:ascii="Aptos" w:hAnsi="Aptos"/>
                <w:b/>
                <w:bCs/>
                <w:sz w:val="20"/>
                <w:szCs w:val="20"/>
              </w:rPr>
              <w:t>Access</w:t>
            </w:r>
            <w:r w:rsidR="008B0A6D">
              <w:rPr>
                <w:rFonts w:ascii="Aptos" w:hAnsi="Aptos"/>
                <w:b/>
                <w:bCs/>
                <w:sz w:val="20"/>
                <w:szCs w:val="20"/>
              </w:rPr>
              <w:t>-</w:t>
            </w:r>
            <w:r>
              <w:rPr>
                <w:rFonts w:ascii="Aptos" w:hAnsi="Aptos"/>
                <w:b/>
                <w:bCs/>
                <w:sz w:val="20"/>
                <w:szCs w:val="20"/>
              </w:rPr>
              <w:t>ion No.</w:t>
            </w:r>
          </w:p>
        </w:tc>
        <w:tc>
          <w:tcPr>
            <w:tcW w:w="948" w:type="dxa"/>
          </w:tcPr>
          <w:p w14:paraId="016CBD15" w14:textId="63AB2653" w:rsidR="00116509" w:rsidRDefault="005802E7">
            <w:pPr>
              <w:rPr>
                <w:rFonts w:ascii="Aptos" w:hAnsi="Aptos"/>
                <w:b/>
                <w:bCs/>
                <w:sz w:val="20"/>
                <w:szCs w:val="20"/>
              </w:rPr>
            </w:pPr>
            <w:r>
              <w:rPr>
                <w:rFonts w:ascii="Aptos" w:hAnsi="Aptos"/>
                <w:b/>
                <w:bCs/>
                <w:sz w:val="20"/>
                <w:szCs w:val="20"/>
              </w:rPr>
              <w:t>Gen</w:t>
            </w:r>
            <w:r w:rsidR="008B0A6D">
              <w:rPr>
                <w:rFonts w:ascii="Aptos" w:hAnsi="Aptos"/>
                <w:b/>
                <w:bCs/>
                <w:sz w:val="20"/>
                <w:szCs w:val="20"/>
              </w:rPr>
              <w:t>-</w:t>
            </w:r>
            <w:r>
              <w:rPr>
                <w:rFonts w:ascii="Aptos" w:hAnsi="Aptos"/>
                <w:b/>
                <w:bCs/>
                <w:sz w:val="20"/>
                <w:szCs w:val="20"/>
              </w:rPr>
              <w:t>ome size</w:t>
            </w:r>
          </w:p>
        </w:tc>
        <w:tc>
          <w:tcPr>
            <w:tcW w:w="742" w:type="dxa"/>
          </w:tcPr>
          <w:p w14:paraId="2194C5BF" w14:textId="77777777" w:rsidR="00B63124" w:rsidRDefault="005802E7">
            <w:pPr>
              <w:rPr>
                <w:rFonts w:ascii="Aptos" w:hAnsi="Aptos"/>
                <w:b/>
                <w:bCs/>
                <w:sz w:val="20"/>
                <w:szCs w:val="20"/>
              </w:rPr>
            </w:pPr>
            <w:r>
              <w:rPr>
                <w:rFonts w:ascii="Aptos" w:hAnsi="Aptos"/>
                <w:b/>
                <w:bCs/>
                <w:sz w:val="20"/>
                <w:szCs w:val="20"/>
              </w:rPr>
              <w:t>%</w:t>
            </w:r>
          </w:p>
          <w:p w14:paraId="439E87A6" w14:textId="63ED4C4B" w:rsidR="00116509" w:rsidRDefault="005802E7">
            <w:pPr>
              <w:rPr>
                <w:rFonts w:ascii="Aptos" w:hAnsi="Aptos"/>
                <w:b/>
                <w:bCs/>
                <w:sz w:val="20"/>
                <w:szCs w:val="20"/>
              </w:rPr>
            </w:pPr>
            <w:r>
              <w:rPr>
                <w:rFonts w:ascii="Aptos" w:hAnsi="Aptos"/>
                <w:b/>
                <w:bCs/>
                <w:sz w:val="20"/>
                <w:szCs w:val="20"/>
              </w:rPr>
              <w:t>G+C</w:t>
            </w:r>
          </w:p>
        </w:tc>
        <w:tc>
          <w:tcPr>
            <w:tcW w:w="935" w:type="dxa"/>
          </w:tcPr>
          <w:p w14:paraId="33C6CDEA" w14:textId="77777777" w:rsidR="00116509" w:rsidRDefault="005802E7">
            <w:pPr>
              <w:rPr>
                <w:rFonts w:ascii="Aptos" w:hAnsi="Aptos"/>
                <w:b/>
                <w:bCs/>
                <w:sz w:val="20"/>
                <w:szCs w:val="20"/>
              </w:rPr>
            </w:pPr>
            <w:r>
              <w:rPr>
                <w:rFonts w:ascii="Aptos" w:hAnsi="Aptos"/>
                <w:b/>
                <w:bCs/>
                <w:sz w:val="20"/>
                <w:szCs w:val="20"/>
              </w:rPr>
              <w:t>No. proteins</w:t>
            </w:r>
          </w:p>
        </w:tc>
        <w:tc>
          <w:tcPr>
            <w:tcW w:w="653" w:type="dxa"/>
          </w:tcPr>
          <w:p w14:paraId="6CD64A72" w14:textId="77777777" w:rsidR="00116509" w:rsidRDefault="005802E7">
            <w:pPr>
              <w:rPr>
                <w:rFonts w:ascii="Aptos" w:hAnsi="Aptos"/>
                <w:b/>
                <w:bCs/>
                <w:sz w:val="20"/>
                <w:szCs w:val="20"/>
              </w:rPr>
            </w:pPr>
            <w:r>
              <w:rPr>
                <w:rFonts w:ascii="Aptos" w:hAnsi="Aptos"/>
                <w:b/>
                <w:bCs/>
                <w:sz w:val="20"/>
                <w:szCs w:val="20"/>
              </w:rPr>
              <w:t>No. tRNA</w:t>
            </w:r>
          </w:p>
        </w:tc>
      </w:tr>
      <w:tr w:rsidR="00116509" w14:paraId="77C1487D" w14:textId="77777777" w:rsidTr="339EBC02">
        <w:trPr>
          <w:trHeight w:val="577"/>
        </w:trPr>
        <w:tc>
          <w:tcPr>
            <w:tcW w:w="1842" w:type="dxa"/>
          </w:tcPr>
          <w:p w14:paraId="4688EE65" w14:textId="3659C2B6" w:rsidR="00116509" w:rsidRDefault="00DC2F53" w:rsidP="0023089D">
            <w:pPr>
              <w:rPr>
                <w:rFonts w:ascii="Aptos" w:hAnsi="Aptos"/>
                <w:sz w:val="20"/>
                <w:szCs w:val="20"/>
              </w:rPr>
            </w:pPr>
            <w:r>
              <w:rPr>
                <w:rFonts w:ascii="Aptos" w:hAnsi="Aptos"/>
                <w:sz w:val="20"/>
                <w:szCs w:val="20"/>
              </w:rPr>
              <w:t xml:space="preserve">Listeria phage </w:t>
            </w:r>
            <w:r w:rsidRPr="00DC2F53">
              <w:rPr>
                <w:rFonts w:ascii="Aptos" w:hAnsi="Aptos"/>
                <w:sz w:val="20"/>
                <w:szCs w:val="20"/>
              </w:rPr>
              <w:t>LPJP1</w:t>
            </w:r>
          </w:p>
        </w:tc>
        <w:tc>
          <w:tcPr>
            <w:tcW w:w="1842" w:type="dxa"/>
          </w:tcPr>
          <w:p w14:paraId="0E2E620D" w14:textId="675C015E" w:rsidR="00116509" w:rsidRDefault="00DC2F53">
            <w:pPr>
              <w:rPr>
                <w:rFonts w:ascii="Aptos" w:hAnsi="Aptos"/>
                <w:sz w:val="20"/>
                <w:szCs w:val="20"/>
              </w:rPr>
            </w:pPr>
            <w:r w:rsidRPr="00DC2F53">
              <w:rPr>
                <w:rFonts w:ascii="Aptos" w:hAnsi="Aptos"/>
                <w:sz w:val="20"/>
                <w:szCs w:val="20"/>
              </w:rPr>
              <w:t>Listeria grayi</w:t>
            </w:r>
          </w:p>
        </w:tc>
        <w:tc>
          <w:tcPr>
            <w:tcW w:w="1258" w:type="dxa"/>
          </w:tcPr>
          <w:p w14:paraId="24743988" w14:textId="4166AB4E" w:rsidR="00116509" w:rsidRDefault="00DC2F53">
            <w:pPr>
              <w:rPr>
                <w:rFonts w:ascii="Aptos" w:hAnsi="Aptos"/>
                <w:sz w:val="20"/>
                <w:szCs w:val="20"/>
              </w:rPr>
            </w:pPr>
            <w:r>
              <w:rPr>
                <w:rFonts w:ascii="Aptos" w:hAnsi="Aptos"/>
                <w:sz w:val="20"/>
                <w:szCs w:val="20"/>
              </w:rPr>
              <w:t>my</w:t>
            </w:r>
            <w:r w:rsidR="0023089D">
              <w:rPr>
                <w:rFonts w:ascii="Aptos" w:hAnsi="Aptos"/>
                <w:sz w:val="20"/>
                <w:szCs w:val="20"/>
              </w:rPr>
              <w:t>ovirus</w:t>
            </w:r>
          </w:p>
        </w:tc>
        <w:tc>
          <w:tcPr>
            <w:tcW w:w="950" w:type="dxa"/>
          </w:tcPr>
          <w:p w14:paraId="19CFE1B6" w14:textId="379E7C7E" w:rsidR="00116509" w:rsidRDefault="005802E7">
            <w:pPr>
              <w:rPr>
                <w:rFonts w:ascii="Aptos" w:hAnsi="Aptos"/>
                <w:sz w:val="20"/>
                <w:szCs w:val="20"/>
              </w:rPr>
            </w:pPr>
            <w:r w:rsidRPr="339EBC02">
              <w:rPr>
                <w:rFonts w:ascii="Aptos" w:hAnsi="Aptos"/>
                <w:sz w:val="20"/>
                <w:szCs w:val="20"/>
              </w:rPr>
              <w:t>Ly</w:t>
            </w:r>
            <w:r w:rsidR="1E8F8777" w:rsidRPr="339EBC02">
              <w:rPr>
                <w:rFonts w:ascii="Aptos" w:hAnsi="Aptos"/>
                <w:sz w:val="20"/>
                <w:szCs w:val="20"/>
              </w:rPr>
              <w:t>t</w:t>
            </w:r>
            <w:r w:rsidRPr="339EBC02">
              <w:rPr>
                <w:rFonts w:ascii="Aptos" w:hAnsi="Aptos"/>
                <w:sz w:val="20"/>
                <w:szCs w:val="20"/>
              </w:rPr>
              <w:t>ic</w:t>
            </w:r>
          </w:p>
        </w:tc>
        <w:tc>
          <w:tcPr>
            <w:tcW w:w="1112" w:type="dxa"/>
          </w:tcPr>
          <w:p w14:paraId="5712CBA6" w14:textId="49235644" w:rsidR="00116509" w:rsidRDefault="00DC2F53">
            <w:pPr>
              <w:rPr>
                <w:rFonts w:ascii="Aptos" w:hAnsi="Aptos"/>
                <w:sz w:val="20"/>
                <w:szCs w:val="20"/>
              </w:rPr>
            </w:pPr>
            <w:r w:rsidRPr="00DC2F53">
              <w:rPr>
                <w:rFonts w:ascii="Aptos" w:hAnsi="Aptos"/>
                <w:sz w:val="20"/>
                <w:szCs w:val="20"/>
              </w:rPr>
              <w:t>MZ422438</w:t>
            </w:r>
          </w:p>
        </w:tc>
        <w:tc>
          <w:tcPr>
            <w:tcW w:w="948" w:type="dxa"/>
          </w:tcPr>
          <w:p w14:paraId="43065D7E" w14:textId="4C3D2F76" w:rsidR="00116509" w:rsidRDefault="00DC2F53">
            <w:pPr>
              <w:rPr>
                <w:rFonts w:ascii="Aptos" w:hAnsi="Aptos"/>
                <w:sz w:val="20"/>
                <w:szCs w:val="20"/>
              </w:rPr>
            </w:pPr>
            <w:r w:rsidRPr="00DC2F53">
              <w:rPr>
                <w:rFonts w:ascii="Aptos" w:hAnsi="Aptos"/>
                <w:sz w:val="20"/>
                <w:szCs w:val="20"/>
              </w:rPr>
              <w:t>223580</w:t>
            </w:r>
            <w:r w:rsidR="004C048C">
              <w:rPr>
                <w:rFonts w:ascii="Aptos" w:hAnsi="Aptos"/>
                <w:sz w:val="20"/>
                <w:szCs w:val="20"/>
              </w:rPr>
              <w:t>bp</w:t>
            </w:r>
          </w:p>
        </w:tc>
        <w:tc>
          <w:tcPr>
            <w:tcW w:w="742" w:type="dxa"/>
          </w:tcPr>
          <w:p w14:paraId="663D958B" w14:textId="204AC66F" w:rsidR="00116509" w:rsidRDefault="00DC2F53">
            <w:pPr>
              <w:rPr>
                <w:rFonts w:ascii="Aptos" w:hAnsi="Aptos"/>
                <w:sz w:val="20"/>
                <w:szCs w:val="20"/>
              </w:rPr>
            </w:pPr>
            <w:r>
              <w:rPr>
                <w:rFonts w:ascii="Aptos" w:hAnsi="Aptos"/>
                <w:sz w:val="20"/>
                <w:szCs w:val="20"/>
              </w:rPr>
              <w:t>25.9</w:t>
            </w:r>
          </w:p>
        </w:tc>
        <w:tc>
          <w:tcPr>
            <w:tcW w:w="935" w:type="dxa"/>
          </w:tcPr>
          <w:p w14:paraId="639EEF7A" w14:textId="2F41F169" w:rsidR="00116509" w:rsidRDefault="00DC2F53">
            <w:pPr>
              <w:rPr>
                <w:rFonts w:ascii="Aptos" w:hAnsi="Aptos"/>
                <w:sz w:val="20"/>
                <w:szCs w:val="20"/>
              </w:rPr>
            </w:pPr>
            <w:r>
              <w:rPr>
                <w:rFonts w:ascii="Aptos" w:hAnsi="Aptos"/>
                <w:sz w:val="20"/>
                <w:szCs w:val="20"/>
              </w:rPr>
              <w:t>229</w:t>
            </w:r>
          </w:p>
        </w:tc>
        <w:tc>
          <w:tcPr>
            <w:tcW w:w="653" w:type="dxa"/>
          </w:tcPr>
          <w:p w14:paraId="6356106E" w14:textId="6FAB4871" w:rsidR="00116509" w:rsidRDefault="00DC2F53">
            <w:pPr>
              <w:rPr>
                <w:rFonts w:ascii="Aptos" w:hAnsi="Aptos"/>
                <w:sz w:val="20"/>
                <w:szCs w:val="20"/>
              </w:rPr>
            </w:pPr>
            <w:r>
              <w:rPr>
                <w:rFonts w:ascii="Aptos" w:hAnsi="Aptos"/>
                <w:sz w:val="20"/>
                <w:szCs w:val="20"/>
              </w:rPr>
              <w:t>4</w:t>
            </w:r>
          </w:p>
        </w:tc>
      </w:tr>
    </w:tbl>
    <w:p w14:paraId="4D06DF44" w14:textId="65515A67" w:rsidR="00116509" w:rsidRDefault="00116509">
      <w:pPr>
        <w:rPr>
          <w:rFonts w:ascii="Aptos" w:hAnsi="Aptos"/>
          <w:b/>
          <w:bCs/>
        </w:rPr>
      </w:pPr>
    </w:p>
    <w:p w14:paraId="6080C85B" w14:textId="26960833" w:rsidR="00AC688E" w:rsidRDefault="00A072A5" w:rsidP="00AC688E">
      <w:pPr>
        <w:rPr>
          <w:rFonts w:ascii="Aptos" w:hAnsi="Aptos"/>
        </w:rPr>
      </w:pPr>
      <w:r>
        <w:rPr>
          <w:rFonts w:ascii="Aptos" w:hAnsi="Aptos"/>
          <w:b/>
          <w:bCs/>
        </w:rPr>
        <w:t xml:space="preserve">Specific reference: </w:t>
      </w:r>
      <w:r w:rsidR="00013191" w:rsidRPr="00013191">
        <w:rPr>
          <w:rFonts w:ascii="Aptos" w:hAnsi="Aptos"/>
        </w:rPr>
        <w:t xml:space="preserve">Erickson S, Paulson J, Brown M, Hahn W, Gil J, Barron-Montenegro R, Moreno-Switt AI, Eisenberg M, Nguyen MM. Isolation and engineering of a </w:t>
      </w:r>
      <w:r w:rsidR="00013191" w:rsidRPr="00013191">
        <w:rPr>
          <w:rFonts w:ascii="Aptos" w:hAnsi="Aptos"/>
          <w:i/>
          <w:iCs/>
        </w:rPr>
        <w:t>Listeria grayi</w:t>
      </w:r>
      <w:r w:rsidR="00013191" w:rsidRPr="00013191">
        <w:rPr>
          <w:rFonts w:ascii="Aptos" w:hAnsi="Aptos"/>
        </w:rPr>
        <w:t xml:space="preserve"> bacteriophage. Sci Rep. 2021 Sep 23;11(1):18947. doi: 10.1038/s41598-021-98134-1. PMID: 34556683; PMCID: PMC8460666.</w:t>
      </w:r>
    </w:p>
    <w:p w14:paraId="405BC70D" w14:textId="77777777" w:rsidR="00DC2F53" w:rsidRDefault="00DC2F53" w:rsidP="00AC688E">
      <w:pPr>
        <w:rPr>
          <w:rFonts w:ascii="Aptos" w:hAnsi="Aptos"/>
        </w:rPr>
      </w:pPr>
    </w:p>
    <w:p w14:paraId="66824CF0" w14:textId="06653F4E" w:rsidR="00DC2F53" w:rsidRDefault="00DC2F53" w:rsidP="00AC688E">
      <w:pPr>
        <w:rPr>
          <w:rFonts w:ascii="Aptos" w:hAnsi="Aptos"/>
        </w:rPr>
      </w:pPr>
      <w:r>
        <w:rPr>
          <w:rFonts w:ascii="Aptos" w:hAnsi="Aptos"/>
        </w:rPr>
        <w:t>Notes:</w:t>
      </w:r>
    </w:p>
    <w:p w14:paraId="43AD04C7" w14:textId="7E8D1DC7" w:rsidR="00D271DA" w:rsidRPr="00D271DA" w:rsidRDefault="00DC2F53" w:rsidP="00DC2F53">
      <w:pPr>
        <w:pStyle w:val="ListParagraph"/>
        <w:numPr>
          <w:ilvl w:val="0"/>
          <w:numId w:val="1"/>
        </w:numPr>
        <w:rPr>
          <w:rFonts w:ascii="Aptos" w:hAnsi="Aptos"/>
          <w:i/>
          <w:iCs/>
        </w:rPr>
      </w:pPr>
      <w:r w:rsidRPr="00DC2F53">
        <w:rPr>
          <w:rFonts w:ascii="Aptos" w:hAnsi="Aptos"/>
        </w:rPr>
        <w:t xml:space="preserve"> </w:t>
      </w:r>
      <w:r w:rsidR="00D271DA" w:rsidRPr="00D271DA">
        <w:rPr>
          <w:rFonts w:ascii="Aptos" w:hAnsi="Aptos"/>
        </w:rPr>
        <w:t xml:space="preserve">LPJP1 is the first published phage capable of lysing and forming plaques on </w:t>
      </w:r>
      <w:r w:rsidR="00D271DA" w:rsidRPr="00D271DA">
        <w:rPr>
          <w:rFonts w:ascii="Aptos" w:hAnsi="Aptos"/>
          <w:i/>
          <w:iCs/>
        </w:rPr>
        <w:t>Listeria grayi</w:t>
      </w:r>
    </w:p>
    <w:p w14:paraId="559F038C" w14:textId="57CF383B" w:rsidR="00DC2F53" w:rsidRDefault="00DC2F53" w:rsidP="00DC2F53">
      <w:pPr>
        <w:pStyle w:val="ListParagraph"/>
        <w:numPr>
          <w:ilvl w:val="0"/>
          <w:numId w:val="1"/>
        </w:numPr>
        <w:rPr>
          <w:rFonts w:ascii="Aptos" w:hAnsi="Aptos"/>
        </w:rPr>
      </w:pPr>
      <w:r w:rsidRPr="00DC2F53">
        <w:rPr>
          <w:rFonts w:ascii="Aptos" w:hAnsi="Aptos"/>
        </w:rPr>
        <w:t>DNA probably contains deoxyuridine in place of thymidine</w:t>
      </w:r>
    </w:p>
    <w:p w14:paraId="36A81780" w14:textId="77758E13" w:rsidR="00DC2F53" w:rsidRPr="00DC2F53" w:rsidRDefault="00DC2F53" w:rsidP="00DC2F53">
      <w:pPr>
        <w:pStyle w:val="ListParagraph"/>
        <w:numPr>
          <w:ilvl w:val="0"/>
          <w:numId w:val="1"/>
        </w:numPr>
        <w:rPr>
          <w:rFonts w:ascii="Aptos" w:hAnsi="Aptos"/>
        </w:rPr>
      </w:pPr>
      <w:r w:rsidRPr="00DC2F53">
        <w:rPr>
          <w:rFonts w:ascii="Aptos" w:hAnsi="Aptos"/>
        </w:rPr>
        <w:t>A one-step growth curve of LPJP1 revealed a burst size of approximately 50 to 60 pfu/cell with a latent period of roughly 70 min.</w:t>
      </w:r>
    </w:p>
    <w:p w14:paraId="75FF3D08" w14:textId="77777777" w:rsidR="00AC688E" w:rsidRPr="00AC688E" w:rsidRDefault="00AC688E" w:rsidP="00AC688E">
      <w:pPr>
        <w:rPr>
          <w:rFonts w:ascii="Aptos" w:hAnsi="Aptos"/>
        </w:rPr>
      </w:pPr>
    </w:p>
    <w:sectPr w:rsidR="00AC688E" w:rsidRPr="00AC688E">
      <w:headerReference w:type="even" r:id="rId20"/>
      <w:headerReference w:type="default" r:id="rId21"/>
      <w:footerReference w:type="even" r:id="rId22"/>
      <w:footerReference w:type="default" r:id="rId23"/>
      <w:headerReference w:type="first" r:id="rId24"/>
      <w:footerReference w:type="first" r:id="rId25"/>
      <w:pgSz w:w="11906" w:h="16838"/>
      <w:pgMar w:top="1440" w:right="1133" w:bottom="993" w:left="1440" w:header="708"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n Turner" w:date="2026-09-07T14:43:00Z" w:initials="DT">
    <w:p w14:paraId="640C315E" w14:textId="02E6ECCC" w:rsidR="005C4486" w:rsidRDefault="00C32DFA">
      <w:pPr>
        <w:pStyle w:val="CommentText"/>
      </w:pPr>
      <w:r>
        <w:rPr>
          <w:rStyle w:val="CommentReference"/>
        </w:rPr>
        <w:annotationRef/>
      </w:r>
      <w:r w:rsidRPr="68FE1CDE">
        <w:t xml:space="preserve">I've expanded the justification text (and in all your other proposals) as the EC will not accept a single sentence for this section in the abstract.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0C31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DCD78E" w16cex:dateUtc="2026-09-07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0C315E" w16cid:durableId="67DCD7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E908" w14:textId="77777777" w:rsidR="00C32DFA" w:rsidRDefault="00C32DFA">
      <w:r>
        <w:separator/>
      </w:r>
    </w:p>
  </w:endnote>
  <w:endnote w:type="continuationSeparator" w:id="0">
    <w:p w14:paraId="1ED8EBC1" w14:textId="77777777" w:rsidR="00C32DFA" w:rsidRDefault="00C3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001F" w14:textId="77777777" w:rsidR="00116509" w:rsidRDefault="001165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sdtContent>
      <w:p w14:paraId="1DC14203" w14:textId="77777777" w:rsidR="00116509" w:rsidRDefault="005802E7">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8</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1A0E3878" w14:textId="77777777" w:rsidR="00116509" w:rsidRDefault="001165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337044"/>
      <w:docPartObj>
        <w:docPartGallery w:val="Page Numbers (Bottom of Page)"/>
        <w:docPartUnique/>
      </w:docPartObj>
    </w:sdtPr>
    <w:sdtEndPr/>
    <w:sdtContent>
      <w:p w14:paraId="4A039AC9" w14:textId="77777777" w:rsidR="00116509" w:rsidRDefault="005802E7">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8</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0755F667" w14:textId="77777777" w:rsidR="00116509" w:rsidRDefault="00116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8C8E" w14:textId="77777777" w:rsidR="00C32DFA" w:rsidRDefault="00C32DFA">
      <w:r>
        <w:separator/>
      </w:r>
    </w:p>
  </w:footnote>
  <w:footnote w:type="continuationSeparator" w:id="0">
    <w:p w14:paraId="425756ED" w14:textId="77777777" w:rsidR="00C32DFA" w:rsidRDefault="00C32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F349" w14:textId="77777777" w:rsidR="00116509" w:rsidRDefault="001165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2B167" w14:textId="77777777" w:rsidR="00116509" w:rsidRDefault="005802E7">
    <w:pPr>
      <w:pStyle w:val="Header"/>
      <w:jc w:val="right"/>
      <w:rPr>
        <w:i/>
        <w:sz w:val="18"/>
        <w:szCs w:val="18"/>
      </w:rPr>
    </w:pPr>
    <w:r>
      <w:rPr>
        <w:noProof/>
      </w:rPr>
      <w:drawing>
        <wp:anchor distT="0" distB="0" distL="114300" distR="114300" simplePos="0" relativeHeight="251657216" behindDoc="1" locked="0" layoutInCell="0" allowOverlap="1" wp14:anchorId="7992F11F" wp14:editId="15391F23">
          <wp:simplePos x="0" y="0"/>
          <wp:positionH relativeFrom="margin">
            <wp:posOffset>243205</wp:posOffset>
          </wp:positionH>
          <wp:positionV relativeFrom="paragraph">
            <wp:posOffset>-106045</wp:posOffset>
          </wp:positionV>
          <wp:extent cx="560705" cy="344170"/>
          <wp:effectExtent l="0" t="0" r="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1ED8" w14:textId="77777777" w:rsidR="00116509" w:rsidRDefault="005802E7">
    <w:pPr>
      <w:pStyle w:val="Header"/>
      <w:jc w:val="right"/>
      <w:rPr>
        <w:i/>
        <w:sz w:val="18"/>
        <w:szCs w:val="18"/>
      </w:rPr>
    </w:pPr>
    <w:r>
      <w:rPr>
        <w:noProof/>
      </w:rPr>
      <w:drawing>
        <wp:anchor distT="0" distB="0" distL="114300" distR="114300" simplePos="0" relativeHeight="251658240" behindDoc="1" locked="0" layoutInCell="0" allowOverlap="1" wp14:anchorId="4B6C3258" wp14:editId="10D42F64">
          <wp:simplePos x="0" y="0"/>
          <wp:positionH relativeFrom="margin">
            <wp:posOffset>243205</wp:posOffset>
          </wp:positionH>
          <wp:positionV relativeFrom="paragraph">
            <wp:posOffset>-106045</wp:posOffset>
          </wp:positionV>
          <wp:extent cx="560705" cy="344170"/>
          <wp:effectExtent l="0" t="0" r="0" b="0"/>
          <wp:wrapSquare wrapText="bothSides"/>
          <wp:docPr id="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A57A5"/>
    <w:multiLevelType w:val="hybridMultilevel"/>
    <w:tmpl w:val="416E7D3E"/>
    <w:lvl w:ilvl="0" w:tplc="15E2E5D4">
      <w:start w:val="1"/>
      <w:numFmt w:val="decimal"/>
      <w:lvlText w:val="%1."/>
      <w:lvlJc w:val="left"/>
      <w:pPr>
        <w:ind w:left="644" w:hanging="360"/>
      </w:pPr>
      <w:rPr>
        <w:rFonts w:hint="default"/>
        <w:i w:val="0"/>
        <w:iCs w:val="0"/>
        <w:color w:val="auto"/>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num w:numId="1" w16cid:durableId="11027200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 Turner">
    <w15:presenceInfo w15:providerId="AD" w15:userId="S::dann2.turner@uwe.ac.uk::6de329a7-cf50-4f16-b7cb-7eeb29fdfc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09"/>
    <w:rsid w:val="00013191"/>
    <w:rsid w:val="000473EC"/>
    <w:rsid w:val="000E7DAD"/>
    <w:rsid w:val="00116509"/>
    <w:rsid w:val="001470E8"/>
    <w:rsid w:val="001733F6"/>
    <w:rsid w:val="001975F5"/>
    <w:rsid w:val="001B2767"/>
    <w:rsid w:val="00225A6F"/>
    <w:rsid w:val="0023089D"/>
    <w:rsid w:val="00247AEC"/>
    <w:rsid w:val="00342832"/>
    <w:rsid w:val="00375260"/>
    <w:rsid w:val="004B1230"/>
    <w:rsid w:val="004C048C"/>
    <w:rsid w:val="004E07C0"/>
    <w:rsid w:val="005802E7"/>
    <w:rsid w:val="005A6E56"/>
    <w:rsid w:val="005C4486"/>
    <w:rsid w:val="006116A0"/>
    <w:rsid w:val="006377B6"/>
    <w:rsid w:val="006F095C"/>
    <w:rsid w:val="008333DB"/>
    <w:rsid w:val="00846E4C"/>
    <w:rsid w:val="008A2C9F"/>
    <w:rsid w:val="008B0A6D"/>
    <w:rsid w:val="008C29D8"/>
    <w:rsid w:val="008E5098"/>
    <w:rsid w:val="00966A8F"/>
    <w:rsid w:val="00981A86"/>
    <w:rsid w:val="009F4F70"/>
    <w:rsid w:val="00A072A5"/>
    <w:rsid w:val="00A13BE8"/>
    <w:rsid w:val="00A25918"/>
    <w:rsid w:val="00A86E1C"/>
    <w:rsid w:val="00AC688E"/>
    <w:rsid w:val="00B03981"/>
    <w:rsid w:val="00B63124"/>
    <w:rsid w:val="00BA381E"/>
    <w:rsid w:val="00BB3A5A"/>
    <w:rsid w:val="00BC022E"/>
    <w:rsid w:val="00C32DFA"/>
    <w:rsid w:val="00CC3A18"/>
    <w:rsid w:val="00D271DA"/>
    <w:rsid w:val="00DA062F"/>
    <w:rsid w:val="00DC2F53"/>
    <w:rsid w:val="00DF6E03"/>
    <w:rsid w:val="00E74F2F"/>
    <w:rsid w:val="00EC3D84"/>
    <w:rsid w:val="00F07C93"/>
    <w:rsid w:val="00F273A1"/>
    <w:rsid w:val="037014A6"/>
    <w:rsid w:val="0675E9FC"/>
    <w:rsid w:val="07BD748A"/>
    <w:rsid w:val="0942CEC7"/>
    <w:rsid w:val="0B1BE83C"/>
    <w:rsid w:val="0DB22ED2"/>
    <w:rsid w:val="10B9B3AF"/>
    <w:rsid w:val="11C0AC88"/>
    <w:rsid w:val="13464425"/>
    <w:rsid w:val="1C68DC23"/>
    <w:rsid w:val="1D7D3FB2"/>
    <w:rsid w:val="1DCB99B2"/>
    <w:rsid w:val="1E8F8777"/>
    <w:rsid w:val="1EA14543"/>
    <w:rsid w:val="1FA65BB6"/>
    <w:rsid w:val="2293D885"/>
    <w:rsid w:val="2632031B"/>
    <w:rsid w:val="2A4AD3C8"/>
    <w:rsid w:val="2B3A5CEF"/>
    <w:rsid w:val="2D723789"/>
    <w:rsid w:val="2E1F856B"/>
    <w:rsid w:val="2EB0D2A5"/>
    <w:rsid w:val="30BCE6F0"/>
    <w:rsid w:val="33571885"/>
    <w:rsid w:val="339EBC02"/>
    <w:rsid w:val="35DABBC3"/>
    <w:rsid w:val="3B1C01B8"/>
    <w:rsid w:val="41A6AE0A"/>
    <w:rsid w:val="42A52712"/>
    <w:rsid w:val="44270BAA"/>
    <w:rsid w:val="45393F0F"/>
    <w:rsid w:val="454A5EC4"/>
    <w:rsid w:val="458CFE94"/>
    <w:rsid w:val="45DE5A0B"/>
    <w:rsid w:val="4D5A02FF"/>
    <w:rsid w:val="4DBF0D88"/>
    <w:rsid w:val="4E1BF7E9"/>
    <w:rsid w:val="4FCCA63D"/>
    <w:rsid w:val="52AA804E"/>
    <w:rsid w:val="52D5F1D6"/>
    <w:rsid w:val="60C9B05C"/>
    <w:rsid w:val="641447A4"/>
    <w:rsid w:val="67E7760B"/>
    <w:rsid w:val="6C525748"/>
    <w:rsid w:val="70D260A1"/>
    <w:rsid w:val="70EFBC47"/>
    <w:rsid w:val="77D672A1"/>
    <w:rsid w:val="78215C97"/>
    <w:rsid w:val="799C949D"/>
    <w:rsid w:val="7AD08A61"/>
    <w:rsid w:val="7C9348B6"/>
    <w:rsid w:val="7F7B317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A5D9"/>
  <w15:docId w15:val="{6B8BA177-199F-473E-953F-607058B67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user">
    <w:name w:val="Internet Link (user)"/>
    <w:qFormat/>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4.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en.wikipedia.org/wiki/Joaqu%C3%ADn_Larra%C3%ADn_Gandarillas" TargetMode="External"/><Relationship Id="rId19" Type="http://schemas.openxmlformats.org/officeDocument/2006/relationships/hyperlink" Target="https://www.phylogeny.fr/"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microsoft.com/office/2018/08/relationships/commentsExtensible" Target="commentsExtensible.xml"/><Relationship Id="rId22" Type="http://schemas.openxmlformats.org/officeDocument/2006/relationships/footer" Target="footer1.xm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7</Pages>
  <Words>1458</Words>
  <Characters>8316</Characters>
  <Application>Microsoft Office Word</Application>
  <DocSecurity>0</DocSecurity>
  <Lines>69</Lines>
  <Paragraphs>19</Paragraphs>
  <ScaleCrop>false</ScaleCrop>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5</cp:revision>
  <dcterms:created xsi:type="dcterms:W3CDTF">2026-09-08T12:27:00Z</dcterms:created>
  <dcterms:modified xsi:type="dcterms:W3CDTF">2026-09-12T18:03:00Z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