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C95FB7" w:rsidR="00A174CC" w:rsidRDefault="008815EE" w14:paraId="288416AC" w14:textId="7D373089">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rsidRPr="00C95FB7" w:rsidR="00A174CC" w:rsidRDefault="00A174CC" w14:paraId="6E66958E" w14:textId="77777777">
      <w:pPr>
        <w:rPr>
          <w:rFonts w:ascii="Aptos" w:hAnsi="Aptos" w:cs="Arial"/>
          <w:color w:val="0000FF"/>
          <w:sz w:val="20"/>
          <w:szCs w:val="20"/>
        </w:rPr>
      </w:pPr>
    </w:p>
    <w:p w:rsidRPr="00C95FB7" w:rsidR="00A174CC" w:rsidRDefault="00A174CC" w14:paraId="708456F4" w14:textId="77777777">
      <w:pPr>
        <w:rPr>
          <w:rFonts w:ascii="Aptos" w:hAnsi="Aptos" w:cs="Arial"/>
          <w:color w:val="0000FF"/>
          <w:sz w:val="20"/>
          <w:szCs w:val="20"/>
        </w:rPr>
      </w:pPr>
    </w:p>
    <w:p w:rsidRPr="00C95FB7" w:rsidR="00A174CC" w:rsidRDefault="00A174CC" w14:paraId="2008BDE9" w14:textId="77777777">
      <w:pPr>
        <w:rPr>
          <w:rFonts w:ascii="Aptos" w:hAnsi="Aptos" w:cs="Arial"/>
          <w:color w:val="0000FF"/>
          <w:sz w:val="20"/>
          <w:szCs w:val="20"/>
        </w:rPr>
      </w:pPr>
    </w:p>
    <w:p w:rsidRPr="00C95FB7" w:rsidR="00A174CC" w:rsidRDefault="00A174CC" w14:paraId="0A6A6372" w14:textId="77777777">
      <w:pPr>
        <w:rPr>
          <w:rFonts w:ascii="Aptos" w:hAnsi="Aptos" w:cs="Arial"/>
          <w:color w:val="0000FF"/>
          <w:sz w:val="20"/>
          <w:szCs w:val="20"/>
        </w:rPr>
      </w:pPr>
    </w:p>
    <w:p w:rsidR="00A174CC" w:rsidRDefault="00A174CC" w14:paraId="2E75D10D" w14:textId="2FE7F010">
      <w:pPr>
        <w:rPr>
          <w:rFonts w:ascii="Aptos" w:hAnsi="Aptos" w:cs="Arial"/>
          <w:color w:val="0000FF"/>
          <w:sz w:val="20"/>
          <w:szCs w:val="20"/>
        </w:rPr>
      </w:pPr>
    </w:p>
    <w:p w:rsidRPr="00683D0C" w:rsidR="007E667B" w:rsidP="007E667B" w:rsidRDefault="007E667B" w14:paraId="6FF165AF" w14:textId="1D1DDA3C">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rsidRPr="00683D0C" w:rsidR="007E667B" w:rsidP="00ED4569" w:rsidRDefault="007E667B" w14:paraId="57C569A0" w14:textId="1A849B48">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Pr="00683D0C" w:rsidR="00ED4569">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rsidRPr="00ED4569" w:rsidR="007E667B" w:rsidRDefault="007E667B" w14:paraId="62F097BF" w14:textId="77777777">
      <w:pPr>
        <w:rPr>
          <w:rFonts w:ascii="Aptos SemiBold" w:hAnsi="Aptos SemiBold" w:cs="Arial"/>
          <w:color w:val="0000FF"/>
        </w:rPr>
      </w:pPr>
    </w:p>
    <w:p w:rsidRPr="00C95FB7" w:rsidR="00A174CC" w:rsidRDefault="00A174CC" w14:paraId="78E1A1E2" w14:textId="77777777">
      <w:pPr>
        <w:rPr>
          <w:rFonts w:ascii="Aptos" w:hAnsi="Aptos" w:cs="Arial"/>
          <w:color w:val="0000FF"/>
          <w:sz w:val="20"/>
          <w:szCs w:val="20"/>
        </w:rPr>
      </w:pPr>
    </w:p>
    <w:p w:rsidR="00A174CC" w:rsidRDefault="00BE4F5A" w14:paraId="5F396E33" w14:textId="0C036156">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rsidRPr="00C95FB7" w:rsidR="00BE4F5A" w:rsidP="00DD58AA" w:rsidRDefault="00BE4F5A" w14:paraId="3783A040" w14:textId="77777777">
      <w:pPr>
        <w:rPr>
          <w:rFonts w:ascii="Aptos" w:hAnsi="Aptos" w:cs="Arial"/>
          <w:sz w:val="20"/>
          <w:szCs w:val="20"/>
          <w:lang w:val="en-GB"/>
        </w:rPr>
      </w:pPr>
    </w:p>
    <w:tbl>
      <w:tblPr>
        <w:tblW w:w="9224"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53"/>
        <w:gridCol w:w="7361"/>
        <w:gridCol w:w="10"/>
      </w:tblGrid>
      <w:tr w:rsidRPr="00C95FB7" w:rsidR="00E37077" w:rsidTr="00106232" w14:paraId="3BAAFFE7" w14:textId="77777777">
        <w:trPr>
          <w:gridAfter w:val="1"/>
          <w:wAfter w:w="10" w:type="dxa"/>
        </w:trPr>
        <w:tc>
          <w:tcPr>
            <w:tcW w:w="1853" w:type="dxa"/>
            <w:shd w:val="clear" w:color="auto" w:fill="F2F2F2" w:themeFill="background1" w:themeFillShade="F2"/>
            <w:vAlign w:val="center"/>
          </w:tcPr>
          <w:p w:rsidRPr="007E667B" w:rsidR="00E37077" w:rsidP="00DD58AA" w:rsidRDefault="00E37077" w14:paraId="3421F5DC" w14:textId="07497378">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rsidRPr="001D0007" w:rsidR="00E37077" w:rsidP="00DD58AA" w:rsidRDefault="00103D3A" w14:paraId="693BF175" w14:textId="12F1D234">
            <w:pPr>
              <w:rPr>
                <w:rFonts w:ascii="Aptos" w:hAnsi="Aptos" w:cs="Arial"/>
                <w:color w:val="000000" w:themeColor="text1"/>
                <w:sz w:val="20"/>
              </w:rPr>
            </w:pPr>
            <w:r w:rsidRPr="00C83351">
              <w:rPr>
                <w:rFonts w:ascii="Aptos" w:hAnsi="Aptos" w:cs="Arial"/>
                <w:color w:val="000000" w:themeColor="text1"/>
                <w:sz w:val="20"/>
              </w:rPr>
              <w:t xml:space="preserve">To create a </w:t>
            </w:r>
            <w:r w:rsidRPr="00C83351" w:rsidR="00957A40">
              <w:rPr>
                <w:rFonts w:ascii="Aptos" w:hAnsi="Aptos" w:cs="Arial"/>
                <w:color w:val="000000" w:themeColor="text1"/>
                <w:sz w:val="20"/>
              </w:rPr>
              <w:t xml:space="preserve">new </w:t>
            </w:r>
            <w:r w:rsidRPr="00C83351" w:rsidR="001871A9">
              <w:rPr>
                <w:rFonts w:ascii="Aptos" w:hAnsi="Aptos" w:cs="Arial"/>
                <w:color w:val="000000" w:themeColor="text1"/>
                <w:sz w:val="20"/>
              </w:rPr>
              <w:t>family</w:t>
            </w:r>
            <w:r w:rsidRPr="00C83351" w:rsidR="001871A9">
              <w:rPr>
                <w:rFonts w:ascii="Aptos" w:hAnsi="Aptos" w:cs="Arial"/>
                <w:i/>
                <w:iCs/>
                <w:color w:val="000000" w:themeColor="text1"/>
                <w:sz w:val="20"/>
              </w:rPr>
              <w:t xml:space="preserve">, </w:t>
            </w:r>
            <w:proofErr w:type="spellStart"/>
            <w:r w:rsidR="000544F2">
              <w:rPr>
                <w:rFonts w:ascii="Aptos" w:hAnsi="Aptos" w:cs="Arial"/>
                <w:i/>
                <w:iCs/>
                <w:color w:val="000000" w:themeColor="text1"/>
                <w:sz w:val="20"/>
              </w:rPr>
              <w:t>Devoc</w:t>
            </w:r>
            <w:r w:rsidRPr="0006012F" w:rsidR="0006012F">
              <w:rPr>
                <w:rFonts w:ascii="Aptos" w:hAnsi="Aptos" w:cs="Arial"/>
                <w:i/>
                <w:iCs/>
                <w:color w:val="000000" w:themeColor="text1"/>
                <w:sz w:val="20"/>
              </w:rPr>
              <w:t>viridae</w:t>
            </w:r>
            <w:proofErr w:type="spellEnd"/>
            <w:r w:rsidR="001871A9">
              <w:rPr>
                <w:rFonts w:ascii="Aptos" w:hAnsi="Aptos" w:cs="Arial"/>
                <w:color w:val="000000" w:themeColor="text1"/>
                <w:sz w:val="20"/>
              </w:rPr>
              <w:t xml:space="preserve">, with </w:t>
            </w:r>
            <w:r w:rsidR="000544F2">
              <w:rPr>
                <w:rFonts w:ascii="Aptos" w:hAnsi="Aptos" w:cs="Arial"/>
                <w:color w:val="000000" w:themeColor="text1"/>
                <w:sz w:val="20"/>
              </w:rPr>
              <w:t>one</w:t>
            </w:r>
            <w:r w:rsidR="001871A9">
              <w:rPr>
                <w:rFonts w:ascii="Aptos" w:hAnsi="Aptos" w:cs="Arial"/>
                <w:color w:val="000000" w:themeColor="text1"/>
                <w:sz w:val="20"/>
              </w:rPr>
              <w:t xml:space="preserve"> gen</w:t>
            </w:r>
            <w:r w:rsidR="000544F2">
              <w:rPr>
                <w:rFonts w:ascii="Aptos" w:hAnsi="Aptos" w:cs="Arial"/>
                <w:color w:val="000000" w:themeColor="text1"/>
                <w:sz w:val="20"/>
              </w:rPr>
              <w:t>us</w:t>
            </w:r>
            <w:r w:rsidR="001871A9">
              <w:rPr>
                <w:rFonts w:ascii="Aptos" w:hAnsi="Aptos" w:cs="Arial"/>
                <w:color w:val="000000" w:themeColor="text1"/>
                <w:sz w:val="20"/>
              </w:rPr>
              <w:t xml:space="preserve"> </w:t>
            </w:r>
            <w:r w:rsidR="006C6276">
              <w:rPr>
                <w:rFonts w:ascii="Aptos" w:hAnsi="Aptos" w:cs="Arial"/>
                <w:color w:val="000000" w:themeColor="text1"/>
                <w:sz w:val="20"/>
              </w:rPr>
              <w:t xml:space="preserve">in the class </w:t>
            </w:r>
            <w:proofErr w:type="spellStart"/>
            <w:r w:rsidRPr="00103D3A">
              <w:rPr>
                <w:rFonts w:ascii="Aptos" w:hAnsi="Aptos" w:cs="Arial"/>
                <w:i/>
                <w:iCs/>
                <w:color w:val="000000" w:themeColor="text1"/>
                <w:sz w:val="20"/>
              </w:rPr>
              <w:t>Caudoviricetes</w:t>
            </w:r>
            <w:proofErr w:type="spellEnd"/>
          </w:p>
        </w:tc>
      </w:tr>
      <w:tr w:rsidRPr="00C95FB7" w:rsidR="00E37077" w:rsidTr="00106232" w14:paraId="6479468A" w14:textId="77777777">
        <w:tc>
          <w:tcPr>
            <w:tcW w:w="1853" w:type="dxa"/>
            <w:shd w:val="clear" w:color="auto" w:fill="F2F2F2" w:themeFill="background1" w:themeFillShade="F2"/>
            <w:vAlign w:val="center"/>
          </w:tcPr>
          <w:p w:rsidRPr="00C95FB7" w:rsidR="00E37077" w:rsidP="00DD58AA" w:rsidRDefault="00E37077" w14:paraId="39458214" w14:textId="7ED90AF4">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rsidRPr="00AD5A3A" w:rsidR="00E37077" w:rsidP="00DD58AA" w:rsidRDefault="00FA77E3" w14:paraId="3A9C1428" w14:textId="7D04CE42">
            <w:pPr>
              <w:pStyle w:val="BodyTextIndent"/>
              <w:ind w:left="0" w:firstLine="0"/>
              <w:rPr>
                <w:rFonts w:ascii="Aptos" w:hAnsi="Aptos" w:cs="Arial"/>
                <w:bCs/>
                <w:i/>
                <w:sz w:val="20"/>
              </w:rPr>
            </w:pPr>
            <w:r w:rsidRPr="00844FCC">
              <w:rPr>
                <w:rFonts w:ascii="Aptos" w:hAnsi="Aptos" w:cs="Arial"/>
                <w:bCs/>
                <w:sz w:val="20"/>
              </w:rPr>
              <w:t>2026.022B</w:t>
            </w:r>
          </w:p>
        </w:tc>
      </w:tr>
    </w:tbl>
    <w:p w:rsidRPr="00AD5A3A" w:rsidR="00590DF3" w:rsidP="00DD58AA" w:rsidRDefault="00590DF3" w14:paraId="227C6F3B" w14:textId="1E7A1DCE">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9"/>
        <w:gridCol w:w="1358"/>
        <w:gridCol w:w="2565"/>
        <w:gridCol w:w="2595"/>
        <w:gridCol w:w="1096"/>
      </w:tblGrid>
      <w:tr w:rsidR="002D4340" w:rsidTr="5E2D16B7" w14:paraId="46D8D295" w14:textId="4B68158E">
        <w:trPr>
          <w:trHeight w:val="173"/>
        </w:trPr>
        <w:tc>
          <w:tcPr>
            <w:tcW w:w="9323" w:type="dxa"/>
            <w:gridSpan w:val="5"/>
            <w:shd w:val="clear" w:color="auto" w:fill="F2F2F2" w:themeFill="background1" w:themeFillShade="F2"/>
            <w:tcMar/>
          </w:tcPr>
          <w:p w:rsidRPr="009A3B4A" w:rsidR="002D4340" w:rsidP="00DD58AA" w:rsidRDefault="002D4340" w14:paraId="730FC69E" w14:textId="40420E3D">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rsidTr="5E2D16B7" w14:paraId="142871FE" w14:textId="3F439A07">
        <w:trPr>
          <w:trHeight w:val="411"/>
        </w:trPr>
        <w:tc>
          <w:tcPr>
            <w:tcW w:w="1709" w:type="dxa"/>
            <w:shd w:val="clear" w:color="auto" w:fill="F2F2F2" w:themeFill="background1" w:themeFillShade="F2"/>
            <w:tcMar/>
            <w:vAlign w:val="center"/>
          </w:tcPr>
          <w:p w:rsidRPr="009A3B4A" w:rsidR="002D4340" w:rsidP="00DD58AA" w:rsidRDefault="00F943F9" w14:paraId="52C384EB" w14:textId="440506BF">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8" w:type="dxa"/>
            <w:shd w:val="clear" w:color="auto" w:fill="F2F2F2" w:themeFill="background1" w:themeFillShade="F2"/>
            <w:tcMar/>
            <w:vAlign w:val="center"/>
          </w:tcPr>
          <w:p w:rsidRPr="009A3B4A" w:rsidR="002D4340" w:rsidP="00DD58AA" w:rsidRDefault="00F943F9" w14:paraId="27F787B1" w14:textId="2A88FB11">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tcMar/>
            <w:vAlign w:val="center"/>
          </w:tcPr>
          <w:p w:rsidRPr="009A3B4A" w:rsidR="002D4340" w:rsidP="00DD58AA" w:rsidRDefault="002D4340" w14:paraId="31CF02AA" w14:textId="0298F222">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5" w:type="dxa"/>
            <w:shd w:val="clear" w:color="auto" w:fill="F2F2F2" w:themeFill="background1" w:themeFillShade="F2"/>
            <w:tcMar/>
            <w:vAlign w:val="center"/>
          </w:tcPr>
          <w:p w:rsidRPr="009A3B4A" w:rsidR="002D4340" w:rsidP="00DD58AA" w:rsidRDefault="002D4340" w14:paraId="6DA5FEAF" w14:textId="408DB694">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tcMar/>
            <w:vAlign w:val="center"/>
          </w:tcPr>
          <w:p w:rsidR="00E863D4" w:rsidP="00AF4998" w:rsidRDefault="002D4340" w14:paraId="27075D2D" w14:textId="762CFAF0">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rsidRPr="00AF4998" w:rsidR="002D4340" w:rsidP="00AF4998" w:rsidRDefault="002D4340" w14:paraId="1F78D756" w14:textId="17A21666">
            <w:pPr>
              <w:rPr>
                <w:rFonts w:ascii="Aptos" w:hAnsi="Aptos" w:cs="Arial"/>
                <w:color w:val="0070C0"/>
                <w:sz w:val="20"/>
                <w:szCs w:val="20"/>
              </w:rPr>
            </w:pPr>
          </w:p>
        </w:tc>
      </w:tr>
      <w:tr w:rsidR="00C91724" w:rsidTr="5E2D16B7" w14:paraId="0CA9D9EB" w14:textId="77777777">
        <w:tc>
          <w:tcPr>
            <w:tcW w:w="1709" w:type="dxa"/>
            <w:tcMar/>
          </w:tcPr>
          <w:p w:rsidRPr="00C91724" w:rsidR="00C91724" w:rsidP="00C91724" w:rsidRDefault="00C91724" w14:paraId="622DBB1E" w14:textId="7C8A0615">
            <w:pPr>
              <w:rPr>
                <w:rFonts w:ascii="Aptos" w:hAnsi="Aptos" w:cs="Arial"/>
                <w:bCs/>
                <w:color w:val="000000" w:themeColor="text1"/>
                <w:sz w:val="20"/>
                <w:szCs w:val="20"/>
              </w:rPr>
            </w:pPr>
            <w:r w:rsidRPr="00C91724">
              <w:rPr>
                <w:rFonts w:ascii="Aptos" w:hAnsi="Aptos"/>
                <w:sz w:val="20"/>
                <w:szCs w:val="20"/>
              </w:rPr>
              <w:t>Sofia</w:t>
            </w:r>
          </w:p>
        </w:tc>
        <w:tc>
          <w:tcPr>
            <w:tcW w:w="1358" w:type="dxa"/>
            <w:tcMar/>
          </w:tcPr>
          <w:p w:rsidRPr="00C91724" w:rsidR="00C91724" w:rsidP="00C91724" w:rsidRDefault="00C91724" w14:paraId="0F7067F6" w14:textId="56184EE3">
            <w:pPr>
              <w:rPr>
                <w:rFonts w:ascii="Aptos" w:hAnsi="Aptos" w:cs="Arial"/>
                <w:bCs/>
                <w:color w:val="000000" w:themeColor="text1"/>
                <w:sz w:val="20"/>
                <w:szCs w:val="20"/>
              </w:rPr>
            </w:pPr>
            <w:r w:rsidRPr="00C91724">
              <w:rPr>
                <w:rFonts w:ascii="Aptos" w:hAnsi="Aptos"/>
                <w:sz w:val="20"/>
                <w:szCs w:val="20"/>
              </w:rPr>
              <w:t>Dahlman</w:t>
            </w:r>
          </w:p>
        </w:tc>
        <w:tc>
          <w:tcPr>
            <w:tcW w:w="2565" w:type="dxa"/>
            <w:tcMar/>
          </w:tcPr>
          <w:p w:rsidRPr="00C91724" w:rsidR="00C91724" w:rsidP="00C91724" w:rsidRDefault="00C91724" w14:paraId="66510EB9" w14:textId="7D972CA8">
            <w:pPr>
              <w:rPr>
                <w:rFonts w:ascii="Aptos" w:hAnsi="Aptos" w:cs="Arial"/>
                <w:bCs/>
                <w:color w:val="000000" w:themeColor="text1"/>
                <w:sz w:val="20"/>
                <w:szCs w:val="20"/>
              </w:rPr>
            </w:pPr>
            <w:r w:rsidRPr="00C91724">
              <w:rPr>
                <w:rFonts w:ascii="Aptos" w:hAnsi="Aptos"/>
                <w:sz w:val="20"/>
                <w:szCs w:val="20"/>
              </w:rPr>
              <w:t>School of Biological Sciences, Monash University, Melbourne, Victoria, Australia</w:t>
            </w:r>
          </w:p>
        </w:tc>
        <w:tc>
          <w:tcPr>
            <w:tcW w:w="2595" w:type="dxa"/>
            <w:tcMar/>
          </w:tcPr>
          <w:p w:rsidR="00C91724" w:rsidP="00C91724" w:rsidRDefault="00C91724" w14:paraId="6B13BD32" w14:textId="2DD6F518">
            <w:pPr>
              <w:rPr>
                <w:rFonts w:ascii="Aptos" w:hAnsi="Aptos"/>
                <w:sz w:val="20"/>
                <w:szCs w:val="20"/>
              </w:rPr>
            </w:pPr>
            <w:hyperlink w:history="1" r:id="rId9">
              <w:r w:rsidRPr="00CC7AEE">
                <w:rPr>
                  <w:rStyle w:val="Hyperlink"/>
                  <w:rFonts w:ascii="Aptos" w:hAnsi="Aptos"/>
                  <w:sz w:val="20"/>
                  <w:szCs w:val="20"/>
                </w:rPr>
                <w:t>sofia.dahlman1@monash.edu</w:t>
              </w:r>
            </w:hyperlink>
          </w:p>
          <w:p w:rsidRPr="00C91724" w:rsidR="00C91724" w:rsidP="00C91724" w:rsidRDefault="00C91724" w14:paraId="4EAEBE8D" w14:textId="2B993333">
            <w:pPr>
              <w:rPr>
                <w:rFonts w:ascii="Aptos" w:hAnsi="Aptos"/>
                <w:sz w:val="20"/>
                <w:szCs w:val="20"/>
              </w:rPr>
            </w:pPr>
          </w:p>
        </w:tc>
        <w:tc>
          <w:tcPr>
            <w:tcW w:w="1096" w:type="dxa"/>
            <w:tcMar/>
          </w:tcPr>
          <w:p w:rsidRPr="00C91724" w:rsidR="00C91724" w:rsidP="5E2D16B7" w:rsidRDefault="00C91724" w14:paraId="20D0FDEB" w14:textId="06C83543">
            <w:pPr>
              <w:pStyle w:val="Normal"/>
              <w:suppressLineNumbers w:val="0"/>
              <w:bidi w:val="0"/>
              <w:spacing w:before="0" w:beforeAutospacing="off" w:after="0" w:afterAutospacing="off" w:line="259" w:lineRule="auto"/>
              <w:ind w:left="0" w:right="0"/>
              <w:jc w:val="center"/>
            </w:pPr>
            <w:r w:rsidRPr="5E2D16B7" w:rsidR="6949D25B">
              <w:rPr>
                <w:rFonts w:ascii="Aptos" w:hAnsi="Aptos"/>
                <w:sz w:val="20"/>
                <w:szCs w:val="20"/>
              </w:rPr>
              <w:t>X</w:t>
            </w:r>
          </w:p>
        </w:tc>
      </w:tr>
      <w:tr w:rsidR="00834408" w:rsidTr="5E2D16B7" w14:paraId="2A1C46A1" w14:textId="77777777">
        <w:tc>
          <w:tcPr>
            <w:tcW w:w="1709" w:type="dxa"/>
            <w:tcMar/>
            <w:hideMark/>
          </w:tcPr>
          <w:p w:rsidR="00834408" w:rsidRDefault="00834408" w14:paraId="58851615" w14:textId="77777777">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8" w:type="dxa"/>
            <w:tcMar/>
            <w:hideMark/>
          </w:tcPr>
          <w:p w:rsidR="00834408" w:rsidRDefault="00834408" w14:paraId="04AD14DA" w14:textId="77777777">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tcMar/>
            <w:hideMark/>
          </w:tcPr>
          <w:p w:rsidR="00834408" w:rsidRDefault="00834408" w14:paraId="7F059960" w14:textId="77777777">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rsidR="00834408" w:rsidRDefault="00834408" w14:paraId="14DA0232" w14:textId="77777777">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rsidR="00834408" w:rsidRDefault="00834408" w14:paraId="0A92F7A2" w14:textId="77777777">
            <w:pPr>
              <w:rPr>
                <w:rFonts w:ascii="Aptos" w:hAnsi="Aptos" w:cs="Arial"/>
                <w:bCs/>
                <w:color w:val="000000" w:themeColor="text1"/>
                <w:sz w:val="20"/>
                <w:szCs w:val="20"/>
              </w:rPr>
            </w:pPr>
            <w:r>
              <w:rPr>
                <w:rFonts w:ascii="Aptos" w:hAnsi="Aptos" w:cs="Arial"/>
                <w:bCs/>
                <w:color w:val="000000" w:themeColor="text1"/>
                <w:sz w:val="20"/>
                <w:szCs w:val="20"/>
              </w:rPr>
              <w:t>D-45141 Essen,</w:t>
            </w:r>
          </w:p>
          <w:p w:rsidR="00834408" w:rsidRDefault="00834408" w14:paraId="4332AF8F" w14:textId="77777777">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5" w:type="dxa"/>
            <w:tcMar/>
            <w:hideMark/>
          </w:tcPr>
          <w:p w:rsidRPr="0006012F" w:rsidR="00834408" w:rsidRDefault="00E15443" w14:paraId="0A85D326" w14:textId="58297534">
            <w:pPr>
              <w:rPr>
                <w:rFonts w:ascii="Aptos" w:hAnsi="Aptos" w:cs="Arial"/>
                <w:bCs/>
                <w:color w:val="000000" w:themeColor="text1"/>
                <w:sz w:val="20"/>
                <w:szCs w:val="20"/>
              </w:rPr>
            </w:pPr>
            <w:hyperlink w:history="1" r:id="rId10">
              <w:r w:rsidRPr="0006012F">
                <w:rPr>
                  <w:rStyle w:val="Hyperlink"/>
                  <w:rFonts w:ascii="Aptos" w:hAnsi="Aptos" w:cs="Arial"/>
                  <w:bCs/>
                  <w:sz w:val="20"/>
                  <w:szCs w:val="20"/>
                </w:rPr>
                <w:t>lilianacristina.moraru@uni-due.de</w:t>
              </w:r>
            </w:hyperlink>
            <w:r w:rsidRPr="0006012F">
              <w:rPr>
                <w:rFonts w:ascii="Aptos" w:hAnsi="Aptos" w:cs="Arial"/>
                <w:bCs/>
                <w:color w:val="000000" w:themeColor="text1"/>
                <w:sz w:val="20"/>
                <w:szCs w:val="20"/>
              </w:rPr>
              <w:t xml:space="preserve"> </w:t>
            </w:r>
          </w:p>
        </w:tc>
        <w:tc>
          <w:tcPr>
            <w:tcW w:w="1096" w:type="dxa"/>
            <w:tcMar/>
          </w:tcPr>
          <w:p w:rsidR="00834408" w:rsidRDefault="00834408" w14:paraId="4B02163F" w14:textId="77777777">
            <w:pPr>
              <w:jc w:val="center"/>
              <w:rPr>
                <w:rFonts w:ascii="Aptos" w:hAnsi="Aptos" w:cs="Arial"/>
                <w:bCs/>
                <w:color w:val="000000" w:themeColor="text1"/>
                <w:sz w:val="20"/>
                <w:szCs w:val="20"/>
              </w:rPr>
            </w:pPr>
          </w:p>
        </w:tc>
      </w:tr>
      <w:tr w:rsidR="00834408" w:rsidTr="5E2D16B7" w14:paraId="4E0A3E16" w14:textId="77777777">
        <w:tc>
          <w:tcPr>
            <w:tcW w:w="1709" w:type="dxa"/>
            <w:tcMar/>
            <w:hideMark/>
          </w:tcPr>
          <w:p w:rsidR="00834408" w:rsidRDefault="00834408" w14:paraId="19CE5CDE" w14:textId="77777777">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8" w:type="dxa"/>
            <w:tcMar/>
            <w:hideMark/>
          </w:tcPr>
          <w:p w:rsidR="00834408" w:rsidRDefault="00834408" w14:paraId="1CCD63FA" w14:textId="77777777">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tcMar/>
            <w:hideMark/>
          </w:tcPr>
          <w:p w:rsidR="00834408" w:rsidRDefault="00834408" w14:paraId="0E81318F" w14:textId="77777777">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5" w:type="dxa"/>
            <w:tcMar/>
            <w:hideMark/>
          </w:tcPr>
          <w:p w:rsidRPr="0006012F" w:rsidR="00834408" w:rsidRDefault="00E15443" w14:paraId="0D56F639" w14:textId="09299D5B">
            <w:pPr>
              <w:rPr>
                <w:rFonts w:ascii="Aptos" w:hAnsi="Aptos" w:cs="Arial"/>
                <w:bCs/>
                <w:color w:val="000000" w:themeColor="text1"/>
                <w:sz w:val="20"/>
                <w:szCs w:val="20"/>
              </w:rPr>
            </w:pPr>
            <w:hyperlink w:history="1" r:id="rId11">
              <w:r w:rsidRPr="0006012F">
                <w:rPr>
                  <w:rStyle w:val="Hyperlink"/>
                  <w:rFonts w:ascii="Aptos" w:hAnsi="Aptos" w:cs="Arial"/>
                  <w:bCs/>
                  <w:sz w:val="20"/>
                  <w:szCs w:val="20"/>
                </w:rPr>
                <w:t>Phage.Canada@gmail.com</w:t>
              </w:r>
            </w:hyperlink>
            <w:r w:rsidRPr="0006012F">
              <w:rPr>
                <w:rFonts w:ascii="Aptos" w:hAnsi="Aptos" w:cs="Arial"/>
                <w:bCs/>
                <w:color w:val="000000" w:themeColor="text1"/>
                <w:sz w:val="20"/>
                <w:szCs w:val="20"/>
              </w:rPr>
              <w:t xml:space="preserve"> </w:t>
            </w:r>
          </w:p>
        </w:tc>
        <w:tc>
          <w:tcPr>
            <w:tcW w:w="1096" w:type="dxa"/>
            <w:tcMar/>
            <w:hideMark/>
          </w:tcPr>
          <w:p w:rsidR="00834408" w:rsidRDefault="00834408" w14:paraId="5C308FD1" w14:textId="77777777">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rsidRPr="00C95FB7" w:rsidR="00A174CC" w:rsidP="00DD58AA" w:rsidRDefault="00A174CC" w14:paraId="070FAC74" w14:textId="7A9A7276">
      <w:pPr>
        <w:rPr>
          <w:rFonts w:ascii="Aptos" w:hAnsi="Aptos" w:cs="Arial"/>
          <w:b/>
          <w:sz w:val="20"/>
          <w:szCs w:val="20"/>
        </w:rPr>
      </w:pPr>
    </w:p>
    <w:p w:rsidR="00D062BE" w:rsidRDefault="00D062BE" w14:paraId="27ACB96D" w14:textId="77777777">
      <w:pPr>
        <w:rPr>
          <w:rFonts w:ascii="Aptos" w:hAnsi="Aptos" w:eastAsia="Times" w:cs="Arial"/>
          <w:b/>
          <w:color w:val="000000"/>
          <w:sz w:val="20"/>
          <w:szCs w:val="20"/>
          <w:lang w:eastAsia="en-GB"/>
        </w:rPr>
      </w:pPr>
      <w:r>
        <w:rPr>
          <w:rFonts w:ascii="Aptos" w:hAnsi="Aptos" w:eastAsia="Times" w:cs="Arial"/>
          <w:b/>
          <w:color w:val="000000"/>
          <w:sz w:val="20"/>
          <w:szCs w:val="20"/>
          <w:lang w:eastAsia="en-GB"/>
        </w:rPr>
        <w:br w:type="page"/>
      </w:r>
    </w:p>
    <w:p w:rsidR="000A7027" w:rsidP="000A7027" w:rsidRDefault="0067795B" w14:paraId="1382B4BD" w14:textId="02F7EA85">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rsidTr="00683D0C" w14:paraId="02C75B6A" w14:textId="77777777">
        <w:tc>
          <w:tcPr>
            <w:tcW w:w="8505" w:type="dxa"/>
            <w:gridSpan w:val="4"/>
            <w:shd w:val="clear" w:color="auto" w:fill="F2F2F2" w:themeFill="background1" w:themeFillShade="F2"/>
          </w:tcPr>
          <w:p w:rsidR="00683D0C" w:rsidP="000A7027" w:rsidRDefault="00683D0C" w14:paraId="0F928364" w14:textId="75F2B3BB">
            <w:pPr>
              <w:rPr>
                <w:rFonts w:ascii="Aptos" w:hAnsi="Aptos" w:eastAsia="Times" w:cs="Arial"/>
                <w:b/>
                <w:color w:val="000000"/>
                <w:sz w:val="20"/>
                <w:szCs w:val="20"/>
                <w:lang w:eastAsia="en-GB"/>
              </w:rPr>
            </w:pPr>
            <w:r>
              <w:rPr>
                <w:rFonts w:ascii="Aptos" w:hAnsi="Aptos" w:eastAsia="Times" w:cs="Arial"/>
                <w:b/>
                <w:color w:val="000000"/>
                <w:sz w:val="20"/>
                <w:szCs w:val="20"/>
                <w:lang w:eastAsia="en-GB"/>
              </w:rPr>
              <w:t>ICTV Subcommittee</w:t>
            </w:r>
            <w:r w:rsidR="006C0F51">
              <w:rPr>
                <w:rFonts w:ascii="Aptos" w:hAnsi="Aptos" w:eastAsia="Times" w:cs="Arial"/>
                <w:b/>
                <w:color w:val="000000"/>
                <w:sz w:val="20"/>
                <w:szCs w:val="20"/>
                <w:lang w:eastAsia="en-GB"/>
              </w:rPr>
              <w:t>:</w:t>
            </w:r>
            <w:r>
              <w:rPr>
                <w:rFonts w:ascii="Aptos" w:hAnsi="Aptos" w:eastAsia="Times" w:cs="Arial"/>
                <w:b/>
                <w:color w:val="000000"/>
                <w:sz w:val="20"/>
                <w:szCs w:val="20"/>
                <w:lang w:eastAsia="en-GB"/>
              </w:rPr>
              <w:t xml:space="preserve"> </w:t>
            </w:r>
          </w:p>
        </w:tc>
      </w:tr>
      <w:tr w:rsidR="009741D1" w:rsidTr="00974C28" w14:paraId="3A2C652A" w14:textId="77777777">
        <w:tc>
          <w:tcPr>
            <w:tcW w:w="3969" w:type="dxa"/>
          </w:tcPr>
          <w:p w:rsidRPr="0023149A" w:rsidR="00D062BE" w:rsidP="000A7027" w:rsidRDefault="00296DA3" w14:paraId="350A9AF2" w14:textId="119F463E">
            <w:pPr>
              <w:rPr>
                <w:rFonts w:ascii="Aptos" w:hAnsi="Aptos" w:eastAsia="Times" w:cs="Arial"/>
                <w:color w:val="000000"/>
                <w:sz w:val="20"/>
                <w:szCs w:val="20"/>
                <w:lang w:eastAsia="en-GB"/>
              </w:rPr>
            </w:pPr>
            <w:r w:rsidRPr="00296DA3">
              <w:rPr>
                <w:rFonts w:ascii="Aptos" w:hAnsi="Aptos" w:eastAsia="Times" w:cs="Arial"/>
                <w:color w:val="000000"/>
                <w:sz w:val="20"/>
                <w:szCs w:val="20"/>
                <w:lang w:eastAsia="en-GB"/>
              </w:rPr>
              <w:t>Animal DNA Viruses and Retroviruses</w:t>
            </w:r>
          </w:p>
        </w:tc>
        <w:tc>
          <w:tcPr>
            <w:tcW w:w="284" w:type="dxa"/>
          </w:tcPr>
          <w:p w:rsidR="00D062BE" w:rsidP="000A7027" w:rsidRDefault="00D062BE" w14:paraId="72E6FA8C" w14:textId="77777777">
            <w:pPr>
              <w:rPr>
                <w:rFonts w:ascii="Aptos" w:hAnsi="Aptos" w:eastAsia="Times" w:cs="Arial"/>
                <w:b/>
                <w:color w:val="000000"/>
                <w:sz w:val="20"/>
                <w:szCs w:val="20"/>
                <w:lang w:eastAsia="en-GB"/>
              </w:rPr>
            </w:pPr>
          </w:p>
        </w:tc>
        <w:tc>
          <w:tcPr>
            <w:tcW w:w="3925" w:type="dxa"/>
          </w:tcPr>
          <w:p w:rsidRPr="0023149A" w:rsidR="00D062BE" w:rsidP="000A7027" w:rsidRDefault="00296DA3" w14:paraId="2226CC64" w14:textId="03D21338">
            <w:pPr>
              <w:rPr>
                <w:rFonts w:ascii="Aptos" w:hAnsi="Aptos" w:eastAsia="Times" w:cs="Arial"/>
                <w:color w:val="000000"/>
                <w:sz w:val="20"/>
                <w:szCs w:val="20"/>
                <w:lang w:eastAsia="en-GB"/>
              </w:rPr>
            </w:pPr>
            <w:r>
              <w:rPr>
                <w:rFonts w:ascii="Aptos" w:hAnsi="Aptos" w:eastAsia="Times" w:cs="Arial"/>
                <w:color w:val="000000"/>
                <w:sz w:val="20"/>
                <w:szCs w:val="20"/>
                <w:lang w:eastAsia="en-GB"/>
              </w:rPr>
              <w:t>Bacterial viruses</w:t>
            </w:r>
          </w:p>
        </w:tc>
        <w:tc>
          <w:tcPr>
            <w:tcW w:w="327" w:type="dxa"/>
          </w:tcPr>
          <w:p w:rsidR="00D062BE" w:rsidP="000A7027" w:rsidRDefault="00C0710C" w14:paraId="457BD1CC" w14:textId="41290311">
            <w:pPr>
              <w:rPr>
                <w:rFonts w:ascii="Aptos" w:hAnsi="Aptos" w:eastAsia="Times" w:cs="Arial"/>
                <w:b/>
                <w:color w:val="000000"/>
                <w:sz w:val="20"/>
                <w:szCs w:val="20"/>
                <w:lang w:eastAsia="en-GB"/>
              </w:rPr>
            </w:pPr>
            <w:r>
              <w:rPr>
                <w:rFonts w:ascii="Aptos" w:hAnsi="Aptos" w:eastAsia="Times" w:cs="Arial"/>
                <w:b/>
                <w:color w:val="000000"/>
                <w:sz w:val="20"/>
                <w:szCs w:val="20"/>
                <w:lang w:eastAsia="en-GB"/>
              </w:rPr>
              <w:t>x</w:t>
            </w:r>
          </w:p>
        </w:tc>
      </w:tr>
      <w:tr w:rsidR="009741D1" w:rsidTr="00974C28" w14:paraId="0B035BDF" w14:textId="77777777">
        <w:tc>
          <w:tcPr>
            <w:tcW w:w="3969" w:type="dxa"/>
          </w:tcPr>
          <w:p w:rsidRPr="0023149A" w:rsidR="00D062BE" w:rsidP="00DD58AA" w:rsidRDefault="00296DA3" w14:paraId="5431BEDE" w14:textId="405E5CFC">
            <w:pPr>
              <w:rPr>
                <w:rFonts w:ascii="Aptos" w:hAnsi="Aptos" w:eastAsia="Times" w:cs="Arial"/>
                <w:color w:val="000000"/>
                <w:sz w:val="20"/>
                <w:szCs w:val="20"/>
                <w:lang w:eastAsia="en-GB"/>
              </w:rPr>
            </w:pPr>
            <w:r w:rsidRPr="00296DA3">
              <w:rPr>
                <w:rFonts w:ascii="Aptos" w:hAnsi="Aptos" w:eastAsia="Times" w:cs="Arial"/>
                <w:color w:val="000000"/>
                <w:sz w:val="20"/>
                <w:szCs w:val="20"/>
                <w:lang w:eastAsia="en-GB"/>
              </w:rPr>
              <w:t xml:space="preserve">Animal </w:t>
            </w:r>
            <w:r w:rsidR="00382FE8">
              <w:rPr>
                <w:rFonts w:ascii="Aptos" w:hAnsi="Aptos" w:eastAsia="Times" w:cs="Arial"/>
                <w:color w:val="000000"/>
                <w:sz w:val="20"/>
                <w:szCs w:val="20"/>
                <w:lang w:eastAsia="en-GB"/>
              </w:rPr>
              <w:t xml:space="preserve">minus-strand </w:t>
            </w:r>
            <w:r w:rsidRPr="00296DA3">
              <w:rPr>
                <w:rFonts w:ascii="Aptos" w:hAnsi="Aptos" w:eastAsia="Times" w:cs="Arial"/>
                <w:color w:val="000000"/>
                <w:sz w:val="20"/>
                <w:szCs w:val="20"/>
                <w:lang w:eastAsia="en-GB"/>
              </w:rPr>
              <w:t>and dsRNA</w:t>
            </w:r>
            <w:r>
              <w:rPr>
                <w:rFonts w:ascii="Aptos" w:hAnsi="Aptos" w:eastAsia="Times" w:cs="Arial"/>
                <w:color w:val="000000"/>
                <w:sz w:val="20"/>
                <w:szCs w:val="20"/>
                <w:lang w:eastAsia="en-GB"/>
              </w:rPr>
              <w:t xml:space="preserve"> viruses</w:t>
            </w:r>
          </w:p>
        </w:tc>
        <w:tc>
          <w:tcPr>
            <w:tcW w:w="284" w:type="dxa"/>
          </w:tcPr>
          <w:p w:rsidR="00D062BE" w:rsidP="00DD58AA" w:rsidRDefault="00D062BE" w14:paraId="137436D9" w14:textId="77777777">
            <w:pPr>
              <w:rPr>
                <w:rFonts w:ascii="Aptos" w:hAnsi="Aptos" w:eastAsia="Times" w:cs="Arial"/>
                <w:b/>
                <w:color w:val="000000"/>
                <w:sz w:val="20"/>
                <w:szCs w:val="20"/>
                <w:lang w:eastAsia="en-GB"/>
              </w:rPr>
            </w:pPr>
          </w:p>
        </w:tc>
        <w:tc>
          <w:tcPr>
            <w:tcW w:w="3925" w:type="dxa"/>
          </w:tcPr>
          <w:p w:rsidRPr="0023149A" w:rsidR="00D062BE" w:rsidP="00DD58AA" w:rsidRDefault="00296DA3" w14:paraId="6C68E165" w14:textId="14ACC1E9">
            <w:pPr>
              <w:rPr>
                <w:rFonts w:ascii="Aptos" w:hAnsi="Aptos" w:eastAsia="Times" w:cs="Arial"/>
                <w:color w:val="000000"/>
                <w:sz w:val="20"/>
                <w:szCs w:val="20"/>
                <w:lang w:eastAsia="en-GB"/>
              </w:rPr>
            </w:pPr>
            <w:r>
              <w:rPr>
                <w:rFonts w:ascii="Aptos" w:hAnsi="Aptos" w:eastAsia="Times" w:cs="Arial"/>
                <w:color w:val="000000"/>
                <w:sz w:val="20"/>
                <w:szCs w:val="20"/>
                <w:lang w:eastAsia="en-GB"/>
              </w:rPr>
              <w:t>Fungal and protist viruses</w:t>
            </w:r>
          </w:p>
        </w:tc>
        <w:tc>
          <w:tcPr>
            <w:tcW w:w="327" w:type="dxa"/>
          </w:tcPr>
          <w:p w:rsidR="00D062BE" w:rsidP="00DD58AA" w:rsidRDefault="00D062BE" w14:paraId="0E9BD33C" w14:textId="77777777">
            <w:pPr>
              <w:rPr>
                <w:rFonts w:ascii="Aptos" w:hAnsi="Aptos" w:eastAsia="Times" w:cs="Arial"/>
                <w:b/>
                <w:color w:val="000000"/>
                <w:sz w:val="20"/>
                <w:szCs w:val="20"/>
                <w:lang w:eastAsia="en-GB"/>
              </w:rPr>
            </w:pPr>
          </w:p>
        </w:tc>
      </w:tr>
      <w:tr w:rsidR="009741D1" w:rsidTr="00974C28" w14:paraId="5D08A151" w14:textId="77777777">
        <w:tc>
          <w:tcPr>
            <w:tcW w:w="3969" w:type="dxa"/>
          </w:tcPr>
          <w:p w:rsidRPr="0023149A" w:rsidR="00D062BE" w:rsidP="00DD58AA" w:rsidRDefault="00296DA3" w14:paraId="1AE840E5" w14:textId="20C0CA73">
            <w:pPr>
              <w:rPr>
                <w:rFonts w:ascii="Aptos" w:hAnsi="Aptos" w:eastAsia="Times" w:cs="Arial"/>
                <w:color w:val="000000"/>
                <w:sz w:val="20"/>
                <w:szCs w:val="20"/>
                <w:lang w:eastAsia="en-GB"/>
              </w:rPr>
            </w:pPr>
            <w:r w:rsidRPr="00296DA3">
              <w:rPr>
                <w:rFonts w:ascii="Aptos" w:hAnsi="Aptos" w:eastAsia="Times" w:cs="Arial"/>
                <w:color w:val="000000"/>
                <w:sz w:val="20"/>
                <w:szCs w:val="20"/>
                <w:lang w:eastAsia="en-GB"/>
              </w:rPr>
              <w:t xml:space="preserve">Animal </w:t>
            </w:r>
            <w:r w:rsidR="00382FE8">
              <w:rPr>
                <w:rFonts w:ascii="Aptos" w:hAnsi="Aptos" w:eastAsia="Times" w:cs="Arial"/>
                <w:color w:val="000000"/>
                <w:sz w:val="20"/>
                <w:szCs w:val="20"/>
                <w:lang w:eastAsia="en-GB"/>
              </w:rPr>
              <w:t xml:space="preserve">positive-strand </w:t>
            </w:r>
            <w:r w:rsidRPr="00296DA3">
              <w:rPr>
                <w:rFonts w:ascii="Aptos" w:hAnsi="Aptos" w:eastAsia="Times" w:cs="Arial"/>
                <w:color w:val="000000"/>
                <w:sz w:val="20"/>
                <w:szCs w:val="20"/>
                <w:lang w:eastAsia="en-GB"/>
              </w:rPr>
              <w:t>RNA</w:t>
            </w:r>
            <w:r>
              <w:rPr>
                <w:rFonts w:ascii="Aptos" w:hAnsi="Aptos" w:eastAsia="Times" w:cs="Arial"/>
                <w:color w:val="000000"/>
                <w:sz w:val="20"/>
                <w:szCs w:val="20"/>
                <w:lang w:eastAsia="en-GB"/>
              </w:rPr>
              <w:t xml:space="preserve"> viruses</w:t>
            </w:r>
          </w:p>
        </w:tc>
        <w:tc>
          <w:tcPr>
            <w:tcW w:w="284" w:type="dxa"/>
          </w:tcPr>
          <w:p w:rsidR="00D062BE" w:rsidP="00DD58AA" w:rsidRDefault="00D062BE" w14:paraId="5B0E6496" w14:textId="77777777">
            <w:pPr>
              <w:rPr>
                <w:rFonts w:ascii="Aptos" w:hAnsi="Aptos" w:eastAsia="Times" w:cs="Arial"/>
                <w:b/>
                <w:color w:val="000000"/>
                <w:sz w:val="20"/>
                <w:szCs w:val="20"/>
                <w:lang w:eastAsia="en-GB"/>
              </w:rPr>
            </w:pPr>
          </w:p>
        </w:tc>
        <w:tc>
          <w:tcPr>
            <w:tcW w:w="3925" w:type="dxa"/>
          </w:tcPr>
          <w:p w:rsidRPr="0023149A" w:rsidR="00D062BE" w:rsidP="00DD58AA" w:rsidRDefault="00296DA3" w14:paraId="5235AEB3" w14:textId="6E12B24E">
            <w:pPr>
              <w:rPr>
                <w:rFonts w:ascii="Aptos" w:hAnsi="Aptos" w:eastAsia="Times" w:cs="Arial"/>
                <w:color w:val="000000"/>
                <w:sz w:val="20"/>
                <w:szCs w:val="20"/>
                <w:lang w:eastAsia="en-GB"/>
              </w:rPr>
            </w:pPr>
            <w:r>
              <w:rPr>
                <w:rFonts w:ascii="Aptos" w:hAnsi="Aptos" w:eastAsia="Times" w:cs="Arial"/>
                <w:color w:val="000000"/>
                <w:sz w:val="20"/>
                <w:szCs w:val="20"/>
                <w:lang w:eastAsia="en-GB"/>
              </w:rPr>
              <w:t>Plant viruses</w:t>
            </w:r>
          </w:p>
        </w:tc>
        <w:tc>
          <w:tcPr>
            <w:tcW w:w="327" w:type="dxa"/>
          </w:tcPr>
          <w:p w:rsidR="00D062BE" w:rsidP="00DD58AA" w:rsidRDefault="00D062BE" w14:paraId="707BEB8E" w14:textId="77777777">
            <w:pPr>
              <w:rPr>
                <w:rFonts w:ascii="Aptos" w:hAnsi="Aptos" w:eastAsia="Times" w:cs="Arial"/>
                <w:b/>
                <w:color w:val="000000"/>
                <w:sz w:val="20"/>
                <w:szCs w:val="20"/>
                <w:lang w:eastAsia="en-GB"/>
              </w:rPr>
            </w:pPr>
          </w:p>
        </w:tc>
      </w:tr>
      <w:tr w:rsidR="009741D1" w:rsidTr="00974C28" w14:paraId="683F5094" w14:textId="77777777">
        <w:tc>
          <w:tcPr>
            <w:tcW w:w="3969" w:type="dxa"/>
          </w:tcPr>
          <w:p w:rsidRPr="0023149A" w:rsidR="00D062BE" w:rsidP="00DD58AA" w:rsidRDefault="00296DA3" w14:paraId="2F218EA6" w14:textId="0F84C410">
            <w:pPr>
              <w:rPr>
                <w:rFonts w:ascii="Aptos" w:hAnsi="Aptos" w:eastAsia="Times" w:cs="Arial"/>
                <w:color w:val="000000"/>
                <w:sz w:val="20"/>
                <w:szCs w:val="20"/>
                <w:lang w:eastAsia="en-GB"/>
              </w:rPr>
            </w:pPr>
            <w:r w:rsidRPr="00296DA3">
              <w:rPr>
                <w:rFonts w:ascii="Aptos" w:hAnsi="Aptos" w:eastAsia="Times" w:cs="Arial"/>
                <w:color w:val="000000"/>
                <w:sz w:val="20"/>
                <w:szCs w:val="20"/>
                <w:lang w:eastAsia="en-GB"/>
              </w:rPr>
              <w:t>Archaeal</w:t>
            </w:r>
            <w:r>
              <w:rPr>
                <w:rFonts w:ascii="Aptos" w:hAnsi="Aptos" w:eastAsia="Times" w:cs="Arial"/>
                <w:color w:val="000000"/>
                <w:sz w:val="20"/>
                <w:szCs w:val="20"/>
                <w:lang w:eastAsia="en-GB"/>
              </w:rPr>
              <w:t xml:space="preserve"> viruses</w:t>
            </w:r>
          </w:p>
        </w:tc>
        <w:tc>
          <w:tcPr>
            <w:tcW w:w="284" w:type="dxa"/>
          </w:tcPr>
          <w:p w:rsidR="00D062BE" w:rsidP="00DD58AA" w:rsidRDefault="00D062BE" w14:paraId="356A3133" w14:textId="77777777">
            <w:pPr>
              <w:rPr>
                <w:rFonts w:ascii="Aptos" w:hAnsi="Aptos" w:eastAsia="Times" w:cs="Arial"/>
                <w:b/>
                <w:color w:val="000000"/>
                <w:sz w:val="20"/>
                <w:szCs w:val="20"/>
                <w:lang w:eastAsia="en-GB"/>
              </w:rPr>
            </w:pPr>
          </w:p>
        </w:tc>
        <w:tc>
          <w:tcPr>
            <w:tcW w:w="3925" w:type="dxa"/>
          </w:tcPr>
          <w:p w:rsidRPr="0023149A" w:rsidR="00D062BE" w:rsidP="00DD58AA" w:rsidRDefault="00296DA3" w14:paraId="45EE4286" w14:textId="6BD84801">
            <w:pPr>
              <w:rPr>
                <w:rFonts w:ascii="Aptos" w:hAnsi="Aptos" w:eastAsia="Times" w:cs="Arial"/>
                <w:color w:val="000000"/>
                <w:sz w:val="20"/>
                <w:szCs w:val="20"/>
                <w:lang w:eastAsia="en-GB"/>
              </w:rPr>
            </w:pPr>
            <w:r>
              <w:rPr>
                <w:rFonts w:ascii="Aptos" w:hAnsi="Aptos" w:eastAsia="Times" w:cs="Arial"/>
                <w:color w:val="000000"/>
                <w:sz w:val="20"/>
                <w:szCs w:val="20"/>
                <w:lang w:eastAsia="en-GB"/>
              </w:rPr>
              <w:t xml:space="preserve">General </w:t>
            </w:r>
            <w:r w:rsidR="00382FE8">
              <w:rPr>
                <w:rFonts w:ascii="Aptos" w:hAnsi="Aptos" w:eastAsia="Times" w:cs="Arial"/>
                <w:color w:val="000000"/>
                <w:sz w:val="20"/>
                <w:szCs w:val="20"/>
                <w:lang w:eastAsia="en-GB"/>
              </w:rPr>
              <w:t>-</w:t>
            </w:r>
          </w:p>
        </w:tc>
        <w:tc>
          <w:tcPr>
            <w:tcW w:w="327" w:type="dxa"/>
          </w:tcPr>
          <w:p w:rsidR="00D062BE" w:rsidP="00DD58AA" w:rsidRDefault="00D062BE" w14:paraId="607AF614" w14:textId="77777777">
            <w:pPr>
              <w:rPr>
                <w:rFonts w:ascii="Aptos" w:hAnsi="Aptos" w:eastAsia="Times" w:cs="Arial"/>
                <w:b/>
                <w:color w:val="000000"/>
                <w:sz w:val="20"/>
                <w:szCs w:val="20"/>
                <w:lang w:eastAsia="en-GB"/>
              </w:rPr>
            </w:pPr>
          </w:p>
        </w:tc>
      </w:tr>
    </w:tbl>
    <w:p w:rsidR="00D062BE" w:rsidP="00DD58AA" w:rsidRDefault="00D062BE" w14:paraId="719A3232" w14:textId="77777777">
      <w:pPr>
        <w:rPr>
          <w:rFonts w:ascii="Aptos" w:hAnsi="Aptos" w:eastAsia="Time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Pr="000C5189" w:rsidR="00CF59EA" w:rsidTr="00683D0C" w14:paraId="1BAEEDB4" w14:textId="77777777">
        <w:trPr>
          <w:trHeight w:val="147"/>
        </w:trPr>
        <w:tc>
          <w:tcPr>
            <w:tcW w:w="8505" w:type="dxa"/>
            <w:shd w:val="clear" w:color="auto" w:fill="F2F2F2" w:themeFill="background1" w:themeFillShade="F2"/>
          </w:tcPr>
          <w:p w:rsidRPr="000C5189" w:rsidR="00CF59EA" w:rsidP="00DD58AA" w:rsidRDefault="00CF59EA" w14:paraId="68D3AD5E" w14:textId="7689BD9F">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w:history="1" r:id="rId12">
              <w:r>
                <w:rPr>
                  <w:rStyle w:val="Hyperlink"/>
                </w:rPr>
                <w:t>https://ictv.global/sc</w:t>
              </w:r>
            </w:hyperlink>
          </w:p>
        </w:tc>
      </w:tr>
      <w:tr w:rsidRPr="000C5189" w:rsidR="0072682D" w:rsidTr="00FC2269" w14:paraId="0BE0A499" w14:textId="77777777">
        <w:trPr>
          <w:trHeight w:val="527"/>
        </w:trPr>
        <w:tc>
          <w:tcPr>
            <w:tcW w:w="8505" w:type="dxa"/>
          </w:tcPr>
          <w:p w:rsidRPr="000C5189" w:rsidR="0072682D" w:rsidP="00DD58AA" w:rsidRDefault="0072682D" w14:paraId="44334E47" w14:textId="77777777">
            <w:pPr>
              <w:rPr>
                <w:rFonts w:ascii="Aptos" w:hAnsi="Aptos" w:cs="Arial"/>
                <w:sz w:val="20"/>
                <w:szCs w:val="20"/>
              </w:rPr>
            </w:pPr>
          </w:p>
          <w:p w:rsidRPr="000C5189" w:rsidR="0072682D" w:rsidP="00DD58AA" w:rsidRDefault="001871A9" w14:paraId="7F4EC4CB" w14:textId="54856045">
            <w:pPr>
              <w:rPr>
                <w:rFonts w:ascii="Aptos" w:hAnsi="Aptos" w:cs="Arial"/>
                <w:sz w:val="20"/>
                <w:szCs w:val="20"/>
              </w:rPr>
            </w:pPr>
            <w:proofErr w:type="spellStart"/>
            <w:r>
              <w:rPr>
                <w:rFonts w:ascii="Aptos" w:hAnsi="Aptos" w:cs="Arial"/>
                <w:sz w:val="20"/>
                <w:szCs w:val="20"/>
              </w:rPr>
              <w:t>Caudoviricetes</w:t>
            </w:r>
            <w:proofErr w:type="spellEnd"/>
            <w:r w:rsidR="00E878B6">
              <w:rPr>
                <w:rFonts w:ascii="Aptos" w:hAnsi="Aptos" w:cs="Arial"/>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Pr="00C95FB7" w:rsidR="00BE4F5A" w:rsidTr="00683D0C" w14:paraId="46E4A7D0" w14:textId="77777777">
        <w:tc>
          <w:tcPr>
            <w:tcW w:w="8505" w:type="dxa"/>
            <w:gridSpan w:val="4"/>
            <w:shd w:val="clear" w:color="auto" w:fill="F2F2F2" w:themeFill="background1" w:themeFillShade="F2"/>
          </w:tcPr>
          <w:p w:rsidRPr="00C95FB7" w:rsidR="00BE4F5A" w:rsidP="00DD58AA" w:rsidRDefault="00BE4F5A" w14:paraId="2B285F81" w14:textId="77678604">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Pr="00C95FB7" w:rsidR="00BE4F5A" w:rsidTr="00683D0C" w14:paraId="177BF95A" w14:textId="77777777">
        <w:tc>
          <w:tcPr>
            <w:tcW w:w="2410" w:type="dxa"/>
            <w:vMerge w:val="restart"/>
            <w:shd w:val="clear" w:color="auto" w:fill="F2F2F2" w:themeFill="background1" w:themeFillShade="F2"/>
          </w:tcPr>
          <w:p w:rsidRPr="00C95FB7" w:rsidR="00BE4F5A" w:rsidP="00DD58AA" w:rsidRDefault="00BE4F5A" w14:paraId="4D06A922" w14:textId="77777777">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rsidRPr="00C95FB7" w:rsidR="00BE4F5A" w:rsidP="00DD58AA" w:rsidRDefault="00BE4F5A" w14:paraId="13935DA3" w14:textId="77777777">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Pr="00C95FB7" w:rsidR="00BE4F5A" w:rsidTr="00683D0C" w14:paraId="7D7BE950" w14:textId="77777777">
        <w:tc>
          <w:tcPr>
            <w:tcW w:w="2410" w:type="dxa"/>
            <w:vMerge/>
            <w:shd w:val="clear" w:color="auto" w:fill="F2F2F2" w:themeFill="background1" w:themeFillShade="F2"/>
          </w:tcPr>
          <w:p w:rsidRPr="00C95FB7" w:rsidR="00BE4F5A" w:rsidP="00DD58AA" w:rsidRDefault="00BE4F5A" w14:paraId="0A19C1F2" w14:textId="77777777">
            <w:pPr>
              <w:rPr>
                <w:rFonts w:ascii="Aptos" w:hAnsi="Aptos" w:cs="Arial"/>
                <w:sz w:val="20"/>
                <w:szCs w:val="20"/>
              </w:rPr>
            </w:pPr>
          </w:p>
        </w:tc>
        <w:tc>
          <w:tcPr>
            <w:tcW w:w="1984" w:type="dxa"/>
            <w:shd w:val="clear" w:color="auto" w:fill="F2F2F2" w:themeFill="background1" w:themeFillShade="F2"/>
          </w:tcPr>
          <w:p w:rsidRPr="00C95FB7" w:rsidR="00BE4F5A" w:rsidP="00DD58AA" w:rsidRDefault="00BE4F5A" w14:paraId="193228FF" w14:textId="5D9C75C8">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rsidRPr="00C95FB7" w:rsidR="00BE4F5A" w:rsidP="00DD58AA" w:rsidRDefault="00BE4F5A" w14:paraId="345B8E70" w14:textId="77777777">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rsidRPr="00C95FB7" w:rsidR="00BE4F5A" w:rsidP="00DD58AA" w:rsidRDefault="00BE4F5A" w14:paraId="37742353" w14:textId="77777777">
            <w:pPr>
              <w:jc w:val="center"/>
              <w:rPr>
                <w:rFonts w:ascii="Aptos" w:hAnsi="Aptos" w:cs="Arial"/>
                <w:b/>
                <w:bCs/>
                <w:sz w:val="20"/>
                <w:szCs w:val="20"/>
              </w:rPr>
            </w:pPr>
            <w:r w:rsidRPr="00C95FB7">
              <w:rPr>
                <w:rFonts w:ascii="Aptos" w:hAnsi="Aptos" w:cs="Arial"/>
                <w:b/>
                <w:bCs/>
                <w:sz w:val="20"/>
                <w:szCs w:val="20"/>
              </w:rPr>
              <w:t>No vote</w:t>
            </w:r>
          </w:p>
        </w:tc>
      </w:tr>
      <w:tr w:rsidRPr="00C95FB7" w:rsidR="00BE4F5A" w:rsidTr="00BE4F5A" w14:paraId="6CEB31DD" w14:textId="77777777">
        <w:tc>
          <w:tcPr>
            <w:tcW w:w="2410" w:type="dxa"/>
          </w:tcPr>
          <w:p w:rsidRPr="00C95FB7" w:rsidR="00BE4F5A" w:rsidP="00DD58AA" w:rsidRDefault="00BE4F5A" w14:paraId="15B28AD1" w14:textId="1A410633">
            <w:pPr>
              <w:rPr>
                <w:rFonts w:ascii="Aptos" w:hAnsi="Aptos" w:cs="Arial"/>
                <w:sz w:val="20"/>
                <w:szCs w:val="20"/>
              </w:rPr>
            </w:pPr>
          </w:p>
        </w:tc>
        <w:tc>
          <w:tcPr>
            <w:tcW w:w="1984" w:type="dxa"/>
          </w:tcPr>
          <w:p w:rsidRPr="00C95FB7" w:rsidR="00BE4F5A" w:rsidP="00DD58AA" w:rsidRDefault="00BE4F5A" w14:paraId="7D842500" w14:textId="77777777">
            <w:pPr>
              <w:rPr>
                <w:rFonts w:ascii="Aptos" w:hAnsi="Aptos" w:cs="Arial"/>
                <w:sz w:val="20"/>
                <w:szCs w:val="20"/>
              </w:rPr>
            </w:pPr>
          </w:p>
        </w:tc>
        <w:tc>
          <w:tcPr>
            <w:tcW w:w="1985" w:type="dxa"/>
          </w:tcPr>
          <w:p w:rsidRPr="00C95FB7" w:rsidR="00BE4F5A" w:rsidP="00DD58AA" w:rsidRDefault="00BE4F5A" w14:paraId="518C703A" w14:textId="77777777">
            <w:pPr>
              <w:rPr>
                <w:rFonts w:ascii="Aptos" w:hAnsi="Aptos" w:cs="Arial"/>
                <w:sz w:val="20"/>
                <w:szCs w:val="20"/>
              </w:rPr>
            </w:pPr>
          </w:p>
        </w:tc>
        <w:tc>
          <w:tcPr>
            <w:tcW w:w="2126" w:type="dxa"/>
          </w:tcPr>
          <w:p w:rsidRPr="00C95FB7" w:rsidR="00BE4F5A" w:rsidP="00DD58AA" w:rsidRDefault="00BE4F5A" w14:paraId="13BA4B66" w14:textId="77777777">
            <w:pPr>
              <w:rPr>
                <w:rFonts w:ascii="Aptos" w:hAnsi="Aptos" w:cs="Arial"/>
                <w:sz w:val="20"/>
                <w:szCs w:val="20"/>
              </w:rPr>
            </w:pPr>
          </w:p>
        </w:tc>
      </w:tr>
      <w:tr w:rsidRPr="00C95FB7" w:rsidR="00BE4F5A" w:rsidTr="00BE4F5A" w14:paraId="790E8B2E" w14:textId="77777777">
        <w:tc>
          <w:tcPr>
            <w:tcW w:w="2410" w:type="dxa"/>
          </w:tcPr>
          <w:p w:rsidRPr="00C95FB7" w:rsidR="00BE4F5A" w:rsidP="00DD58AA" w:rsidRDefault="00BE4F5A" w14:paraId="15E4D2C4" w14:textId="77777777">
            <w:pPr>
              <w:rPr>
                <w:rFonts w:ascii="Aptos" w:hAnsi="Aptos" w:cs="Arial"/>
                <w:sz w:val="20"/>
                <w:szCs w:val="20"/>
              </w:rPr>
            </w:pPr>
          </w:p>
        </w:tc>
        <w:tc>
          <w:tcPr>
            <w:tcW w:w="1984" w:type="dxa"/>
          </w:tcPr>
          <w:p w:rsidRPr="00C95FB7" w:rsidR="00BE4F5A" w:rsidP="00DD58AA" w:rsidRDefault="00BE4F5A" w14:paraId="067656D7" w14:textId="77777777">
            <w:pPr>
              <w:rPr>
                <w:rFonts w:ascii="Aptos" w:hAnsi="Aptos" w:cs="Arial"/>
                <w:sz w:val="20"/>
                <w:szCs w:val="20"/>
              </w:rPr>
            </w:pPr>
          </w:p>
        </w:tc>
        <w:tc>
          <w:tcPr>
            <w:tcW w:w="1985" w:type="dxa"/>
          </w:tcPr>
          <w:p w:rsidRPr="00C95FB7" w:rsidR="00BE4F5A" w:rsidP="00DD58AA" w:rsidRDefault="00BE4F5A" w14:paraId="04EE1AF9" w14:textId="77777777">
            <w:pPr>
              <w:rPr>
                <w:rFonts w:ascii="Aptos" w:hAnsi="Aptos" w:cs="Arial"/>
                <w:sz w:val="20"/>
                <w:szCs w:val="20"/>
              </w:rPr>
            </w:pPr>
          </w:p>
        </w:tc>
        <w:tc>
          <w:tcPr>
            <w:tcW w:w="2126" w:type="dxa"/>
          </w:tcPr>
          <w:p w:rsidRPr="00C95FB7" w:rsidR="00BE4F5A" w:rsidP="00DD58AA" w:rsidRDefault="00BE4F5A" w14:paraId="3D8D8405" w14:textId="77777777">
            <w:pPr>
              <w:rPr>
                <w:rFonts w:ascii="Aptos" w:hAnsi="Aptos" w:cs="Arial"/>
                <w:sz w:val="20"/>
                <w:szCs w:val="20"/>
              </w:rPr>
            </w:pPr>
          </w:p>
        </w:tc>
      </w:tr>
    </w:tbl>
    <w:p w:rsidR="003A18C5" w:rsidP="003A18C5" w:rsidRDefault="003A18C5" w14:paraId="08D64203" w14:textId="77777777">
      <w:pPr>
        <w:rPr>
          <w:rFonts w:ascii="Aptos" w:hAnsi="Aptos" w:cs="Arial"/>
          <w:b/>
          <w:bCs/>
          <w:sz w:val="20"/>
          <w:szCs w:val="20"/>
        </w:rPr>
      </w:pPr>
    </w:p>
    <w:p w:rsidR="003A18C5" w:rsidP="003A18C5" w:rsidRDefault="003A18C5" w14:paraId="075650D7" w14:textId="77777777">
      <w:pPr>
        <w:rPr>
          <w:rFonts w:ascii="Aptos" w:hAnsi="Aptos" w:cs="Arial"/>
          <w:b/>
          <w:bCs/>
          <w:sz w:val="20"/>
          <w:szCs w:val="20"/>
        </w:rPr>
      </w:pPr>
    </w:p>
    <w:p w:rsidR="003A18C5" w:rsidP="003A18C5" w:rsidRDefault="003A18C5" w14:paraId="52CF01EB" w14:textId="77777777">
      <w:pPr>
        <w:rPr>
          <w:rFonts w:ascii="Aptos" w:hAnsi="Aptos" w:cs="Arial"/>
          <w:b/>
          <w:bCs/>
          <w:sz w:val="20"/>
          <w:szCs w:val="20"/>
        </w:rPr>
      </w:pPr>
    </w:p>
    <w:p w:rsidR="003A18C5" w:rsidP="003A18C5" w:rsidRDefault="003A18C5" w14:paraId="37164B1D" w14:textId="77777777">
      <w:pPr>
        <w:rPr>
          <w:rFonts w:ascii="Aptos" w:hAnsi="Aptos" w:cs="Arial"/>
          <w:b/>
          <w:bCs/>
          <w:sz w:val="20"/>
          <w:szCs w:val="20"/>
        </w:rPr>
      </w:pPr>
    </w:p>
    <w:p w:rsidR="003A18C5" w:rsidP="003A18C5" w:rsidRDefault="003A18C5" w14:paraId="29F9724A" w14:textId="77777777">
      <w:pPr>
        <w:rPr>
          <w:rFonts w:ascii="Aptos" w:hAnsi="Aptos" w:cs="Arial"/>
          <w:b/>
          <w:bCs/>
          <w:sz w:val="20"/>
          <w:szCs w:val="20"/>
        </w:rPr>
      </w:pPr>
    </w:p>
    <w:p w:rsidR="003A18C5" w:rsidP="003A18C5" w:rsidRDefault="003A18C5" w14:paraId="288B6A67" w14:textId="77777777">
      <w:pPr>
        <w:rPr>
          <w:rFonts w:ascii="Aptos" w:hAnsi="Aptos" w:cs="Arial"/>
          <w:b/>
          <w:bCs/>
          <w:sz w:val="20"/>
          <w:szCs w:val="20"/>
        </w:rPr>
      </w:pPr>
    </w:p>
    <w:p w:rsidR="003A18C5" w:rsidP="003A18C5" w:rsidRDefault="003A18C5" w14:paraId="7EC641D6" w14:textId="77777777">
      <w:pPr>
        <w:rPr>
          <w:rFonts w:ascii="Aptos" w:hAnsi="Aptos" w:cs="Arial"/>
          <w:b/>
          <w:bCs/>
          <w:sz w:val="20"/>
          <w:szCs w:val="20"/>
        </w:rPr>
      </w:pPr>
    </w:p>
    <w:p w:rsidR="003A18C5" w:rsidP="003A18C5" w:rsidRDefault="003A18C5" w14:paraId="116BCF49" w14:textId="77777777">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rsidTr="008F51E2" w14:paraId="529229AA" w14:textId="77777777">
        <w:trPr>
          <w:trHeight w:val="244"/>
        </w:trPr>
        <w:tc>
          <w:tcPr>
            <w:tcW w:w="2268" w:type="dxa"/>
            <w:shd w:val="clear" w:color="auto" w:fill="F2F2F2" w:themeFill="background1" w:themeFillShade="F2"/>
          </w:tcPr>
          <w:p w:rsidR="003A18C5" w:rsidP="00C95E56" w:rsidRDefault="003A18C5" w14:paraId="753A3328" w14:textId="5DACA3B3">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rsidRPr="001D0007" w:rsidR="003A18C5" w:rsidP="00C95E56" w:rsidRDefault="003A18C5" w14:paraId="54C988CE" w14:textId="04F91620">
            <w:pPr>
              <w:rPr>
                <w:rFonts w:ascii="Aptos" w:hAnsi="Aptos" w:cs="Arial"/>
                <w:bCs/>
                <w:color w:val="000000" w:themeColor="text1"/>
                <w:sz w:val="20"/>
                <w:szCs w:val="20"/>
              </w:rPr>
            </w:pPr>
            <w:r>
              <w:rPr>
                <w:rFonts w:ascii="Aptos" w:hAnsi="Aptos" w:cs="Arial"/>
                <w:bCs/>
                <w:sz w:val="20"/>
                <w:szCs w:val="20"/>
              </w:rPr>
              <w:t xml:space="preserve">  </w:t>
            </w:r>
            <w:r w:rsidR="005204B1">
              <w:rPr>
                <w:rFonts w:ascii="Aptos" w:hAnsi="Aptos" w:cs="Arial"/>
                <w:bCs/>
                <w:sz w:val="20"/>
                <w:szCs w:val="20"/>
              </w:rPr>
              <w:t>30/07/2026</w:t>
            </w:r>
          </w:p>
        </w:tc>
      </w:tr>
    </w:tbl>
    <w:p w:rsidR="003A18C5" w:rsidP="003A18C5" w:rsidRDefault="003A18C5" w14:paraId="46934237" w14:textId="77777777">
      <w:pPr>
        <w:rPr>
          <w:rFonts w:ascii="Aptos" w:hAnsi="Aptos" w:cs="Arial"/>
          <w:b/>
          <w:sz w:val="20"/>
          <w:szCs w:val="20"/>
        </w:rPr>
      </w:pPr>
    </w:p>
    <w:p w:rsidR="003A18C5" w:rsidP="00DD58AA" w:rsidRDefault="003A18C5" w14:paraId="71426659" w14:textId="77777777">
      <w:pPr>
        <w:ind w:right="828"/>
        <w:rPr>
          <w:rFonts w:ascii="Aptos" w:hAnsi="Aptos" w:cs="Arial"/>
          <w:b/>
          <w:sz w:val="20"/>
          <w:szCs w:val="20"/>
        </w:rPr>
      </w:pPr>
    </w:p>
    <w:p w:rsidRPr="00F110F7" w:rsidR="0072682D" w:rsidP="003A18C5" w:rsidRDefault="0067795B" w14:paraId="6142524C" w14:textId="7BEC9481">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rsidTr="00683D0C" w14:paraId="584B88AC" w14:textId="77777777">
        <w:tc>
          <w:tcPr>
            <w:tcW w:w="8080" w:type="dxa"/>
            <w:shd w:val="clear" w:color="auto" w:fill="F2F2F2" w:themeFill="background1" w:themeFillShade="F2"/>
          </w:tcPr>
          <w:p w:rsidRPr="0067795B" w:rsidR="000A7027" w:rsidP="00DD58AA" w:rsidRDefault="00CF59EA" w14:paraId="7394893D" w14:textId="4310FBEC">
            <w:pPr>
              <w:rPr>
                <w:rFonts w:ascii="Aptos" w:hAnsi="Aptos" w:eastAsia="Times" w:cs="Arial"/>
                <w:b/>
                <w:color w:val="000000"/>
                <w:sz w:val="20"/>
                <w:szCs w:val="20"/>
                <w:lang w:eastAsia="en-GB"/>
              </w:rPr>
            </w:pPr>
            <w:r>
              <w:rPr>
                <w:rFonts w:ascii="Aptos" w:hAnsi="Aptos" w:cs="Arial"/>
                <w:b/>
                <w:sz w:val="20"/>
                <w:szCs w:val="20"/>
              </w:rPr>
              <w:t xml:space="preserve">Executive Committee Meeting Decision </w:t>
            </w:r>
            <w:r w:rsidR="0067795B">
              <w:rPr>
                <w:rFonts w:ascii="Aptos" w:hAnsi="Aptos" w:eastAsia="Times" w:cs="Arial"/>
                <w:b/>
                <w:color w:val="000000"/>
                <w:sz w:val="20"/>
                <w:szCs w:val="20"/>
                <w:lang w:eastAsia="en-GB"/>
              </w:rPr>
              <w:t>code</w:t>
            </w:r>
            <w:r w:rsidR="006C0F51">
              <w:rPr>
                <w:rFonts w:ascii="Aptos" w:hAnsi="Aptos" w:eastAsia="Times" w:cs="Arial"/>
                <w:b/>
                <w:color w:val="000000"/>
                <w:sz w:val="20"/>
                <w:szCs w:val="20"/>
                <w:lang w:eastAsia="en-GB"/>
              </w:rPr>
              <w:t>:</w:t>
            </w:r>
          </w:p>
        </w:tc>
        <w:tc>
          <w:tcPr>
            <w:tcW w:w="425" w:type="dxa"/>
          </w:tcPr>
          <w:p w:rsidRPr="00C95FB7" w:rsidR="000A7027" w:rsidP="00DD58AA" w:rsidRDefault="000A7027" w14:paraId="2461D595" w14:textId="77777777">
            <w:pPr>
              <w:rPr>
                <w:rFonts w:ascii="Aptos" w:hAnsi="Aptos" w:eastAsia="Times" w:cs="Arial"/>
                <w:b/>
                <w:color w:val="A6A6A6" w:themeColor="background1" w:themeShade="A6"/>
                <w:sz w:val="20"/>
                <w:szCs w:val="20"/>
                <w:lang w:eastAsia="en-GB"/>
              </w:rPr>
            </w:pPr>
            <w:r w:rsidRPr="00C95FB7">
              <w:rPr>
                <w:rFonts w:ascii="Aptos" w:hAnsi="Aptos" w:eastAsia="Times" w:cs="Arial"/>
                <w:b/>
                <w:color w:val="A6A6A6" w:themeColor="background1" w:themeShade="A6"/>
                <w:sz w:val="20"/>
                <w:szCs w:val="20"/>
                <w:lang w:eastAsia="en-GB"/>
              </w:rPr>
              <w:t>X</w:t>
            </w:r>
          </w:p>
        </w:tc>
      </w:tr>
      <w:tr w:rsidR="000A7027" w:rsidTr="00BE4F5A" w14:paraId="78B67569" w14:textId="77777777">
        <w:tc>
          <w:tcPr>
            <w:tcW w:w="8080" w:type="dxa"/>
          </w:tcPr>
          <w:p w:rsidRPr="00737875" w:rsidR="000A7027" w:rsidP="00DD58AA" w:rsidRDefault="000A7027" w14:paraId="64C71CA1" w14:textId="554F4337">
            <w:pPr>
              <w:rPr>
                <w:rFonts w:ascii="Aptos" w:hAnsi="Aptos" w:eastAsia="Times" w:cs="Arial"/>
                <w:color w:val="000000"/>
                <w:sz w:val="20"/>
                <w:szCs w:val="20"/>
                <w:lang w:eastAsia="en-GB"/>
              </w:rPr>
            </w:pPr>
            <w:r w:rsidRPr="00737875">
              <w:rPr>
                <w:rFonts w:ascii="Aptos" w:hAnsi="Aptos" w:eastAsia="Times" w:cs="Arial"/>
                <w:color w:val="000000"/>
                <w:sz w:val="20"/>
                <w:szCs w:val="20"/>
                <w:lang w:eastAsia="en-GB"/>
              </w:rPr>
              <w:t>A</w:t>
            </w:r>
            <w:r>
              <w:rPr>
                <w:rFonts w:ascii="Aptos" w:hAnsi="Aptos" w:eastAsia="Times" w:cs="Arial"/>
                <w:color w:val="000000"/>
                <w:sz w:val="20"/>
                <w:szCs w:val="20"/>
                <w:lang w:eastAsia="en-GB"/>
              </w:rPr>
              <w:t xml:space="preserve"> </w:t>
            </w:r>
            <w:r w:rsidR="0058465A">
              <w:rPr>
                <w:rFonts w:ascii="Aptos" w:hAnsi="Aptos" w:eastAsia="Times" w:cs="Arial"/>
                <w:color w:val="000000"/>
                <w:sz w:val="20"/>
                <w:szCs w:val="20"/>
                <w:lang w:eastAsia="en-GB"/>
              </w:rPr>
              <w:t>–</w:t>
            </w:r>
            <w:r>
              <w:rPr>
                <w:rFonts w:ascii="Aptos" w:hAnsi="Aptos" w:eastAsia="Times" w:cs="Arial"/>
                <w:color w:val="000000"/>
                <w:sz w:val="20"/>
                <w:szCs w:val="20"/>
                <w:lang w:eastAsia="en-GB"/>
              </w:rPr>
              <w:t xml:space="preserve"> Accept</w:t>
            </w:r>
          </w:p>
        </w:tc>
        <w:tc>
          <w:tcPr>
            <w:tcW w:w="425" w:type="dxa"/>
          </w:tcPr>
          <w:p w:rsidR="000A7027" w:rsidP="00DD58AA" w:rsidRDefault="000A7027" w14:paraId="45A226C7" w14:textId="77777777">
            <w:pPr>
              <w:rPr>
                <w:rFonts w:ascii="Aptos" w:hAnsi="Aptos" w:eastAsia="Times" w:cs="Arial"/>
                <w:b/>
                <w:color w:val="000000"/>
                <w:sz w:val="20"/>
                <w:szCs w:val="20"/>
                <w:lang w:eastAsia="en-GB"/>
              </w:rPr>
            </w:pPr>
          </w:p>
        </w:tc>
      </w:tr>
      <w:tr w:rsidR="000A7027" w:rsidTr="00BE4F5A" w14:paraId="3369515D" w14:textId="77777777">
        <w:tc>
          <w:tcPr>
            <w:tcW w:w="8080" w:type="dxa"/>
          </w:tcPr>
          <w:p w:rsidRPr="0023149A" w:rsidR="000A7027" w:rsidP="00DD58AA" w:rsidRDefault="000A7027" w14:paraId="0AC3242D" w14:textId="789F6726">
            <w:pPr>
              <w:rPr>
                <w:rFonts w:ascii="Aptos" w:hAnsi="Aptos" w:eastAsia="Times" w:cs="Arial"/>
                <w:color w:val="000000"/>
                <w:sz w:val="20"/>
                <w:szCs w:val="20"/>
                <w:lang w:eastAsia="en-GB"/>
              </w:rPr>
            </w:pPr>
            <w:r>
              <w:rPr>
                <w:rFonts w:ascii="Aptos" w:hAnsi="Aptos" w:eastAsia="Times" w:cs="Arial"/>
                <w:color w:val="000000"/>
                <w:sz w:val="20"/>
                <w:szCs w:val="20"/>
                <w:lang w:eastAsia="en-GB"/>
              </w:rPr>
              <w:t>Ac – Accept subject to revision</w:t>
            </w:r>
            <w:r w:rsidR="0058465A">
              <w:rPr>
                <w:rFonts w:ascii="Aptos" w:hAnsi="Aptos" w:eastAsia="Times" w:cs="Arial"/>
                <w:color w:val="000000"/>
                <w:sz w:val="20"/>
                <w:szCs w:val="20"/>
                <w:lang w:eastAsia="en-GB"/>
              </w:rPr>
              <w:t xml:space="preserve"> by relevant subcommittee chair</w:t>
            </w:r>
            <w:r>
              <w:rPr>
                <w:rFonts w:ascii="Aptos" w:hAnsi="Aptos" w:eastAsia="Times" w:cs="Arial"/>
                <w:color w:val="000000"/>
                <w:sz w:val="20"/>
                <w:szCs w:val="20"/>
                <w:lang w:eastAsia="en-GB"/>
              </w:rPr>
              <w:t>. No further vote required</w:t>
            </w:r>
          </w:p>
        </w:tc>
        <w:tc>
          <w:tcPr>
            <w:tcW w:w="425" w:type="dxa"/>
          </w:tcPr>
          <w:p w:rsidR="000A7027" w:rsidP="00DD58AA" w:rsidRDefault="000A7027" w14:paraId="7B4F7C87" w14:textId="77777777">
            <w:pPr>
              <w:rPr>
                <w:rFonts w:ascii="Aptos" w:hAnsi="Aptos" w:eastAsia="Times" w:cs="Arial"/>
                <w:b/>
                <w:color w:val="000000"/>
                <w:sz w:val="20"/>
                <w:szCs w:val="20"/>
                <w:lang w:eastAsia="en-GB"/>
              </w:rPr>
            </w:pPr>
          </w:p>
        </w:tc>
      </w:tr>
      <w:tr w:rsidR="000A7027" w:rsidTr="00BE4F5A" w14:paraId="5D9CF6FC" w14:textId="77777777">
        <w:tc>
          <w:tcPr>
            <w:tcW w:w="8080" w:type="dxa"/>
          </w:tcPr>
          <w:p w:rsidRPr="0023149A" w:rsidR="000A7027" w:rsidP="00DD58AA" w:rsidRDefault="0058465A" w14:paraId="6A631C3F" w14:textId="5891AD4C">
            <w:pPr>
              <w:rPr>
                <w:rFonts w:ascii="Aptos" w:hAnsi="Aptos" w:eastAsia="Times" w:cs="Arial"/>
                <w:color w:val="000000"/>
                <w:sz w:val="20"/>
                <w:szCs w:val="20"/>
                <w:lang w:eastAsia="en-GB"/>
              </w:rPr>
            </w:pPr>
            <w:r>
              <w:rPr>
                <w:rFonts w:ascii="Aptos" w:hAnsi="Aptos" w:eastAsia="Times" w:cs="Arial"/>
                <w:color w:val="000000"/>
                <w:sz w:val="20"/>
                <w:szCs w:val="20"/>
                <w:lang w:eastAsia="en-GB"/>
              </w:rPr>
              <w:t>U</w:t>
            </w:r>
            <w:r w:rsidR="000A7027">
              <w:rPr>
                <w:rFonts w:ascii="Aptos" w:hAnsi="Aptos" w:eastAsia="Times" w:cs="Arial"/>
                <w:color w:val="000000"/>
                <w:sz w:val="20"/>
                <w:szCs w:val="20"/>
                <w:lang w:eastAsia="en-GB"/>
              </w:rPr>
              <w:t xml:space="preserve"> – Accept </w:t>
            </w:r>
            <w:r>
              <w:rPr>
                <w:rFonts w:ascii="Aptos" w:hAnsi="Aptos" w:eastAsia="Times" w:cs="Arial"/>
                <w:color w:val="000000"/>
                <w:sz w:val="20"/>
                <w:szCs w:val="20"/>
                <w:lang w:eastAsia="en-GB"/>
              </w:rPr>
              <w:t>without</w:t>
            </w:r>
            <w:r w:rsidR="000A7027">
              <w:rPr>
                <w:rFonts w:ascii="Aptos" w:hAnsi="Aptos" w:eastAsia="Times" w:cs="Arial"/>
                <w:color w:val="000000"/>
                <w:sz w:val="20"/>
                <w:szCs w:val="20"/>
                <w:lang w:eastAsia="en-GB"/>
              </w:rPr>
              <w:t xml:space="preserve"> revision</w:t>
            </w:r>
            <w:r>
              <w:rPr>
                <w:rFonts w:ascii="Aptos" w:hAnsi="Aptos" w:eastAsia="Times" w:cs="Arial"/>
                <w:color w:val="000000"/>
                <w:sz w:val="20"/>
                <w:szCs w:val="20"/>
                <w:lang w:eastAsia="en-GB"/>
              </w:rPr>
              <w:t xml:space="preserve"> but with r</w:t>
            </w:r>
            <w:r w:rsidR="000A7027">
              <w:rPr>
                <w:rFonts w:ascii="Aptos" w:hAnsi="Aptos" w:eastAsia="Times" w:cs="Arial"/>
                <w:color w:val="000000"/>
                <w:sz w:val="20"/>
                <w:szCs w:val="20"/>
                <w:lang w:eastAsia="en-GB"/>
              </w:rPr>
              <w:t xml:space="preserve">e-evaluation </w:t>
            </w:r>
            <w:r>
              <w:rPr>
                <w:rFonts w:ascii="Aptos" w:hAnsi="Aptos" w:eastAsia="Times" w:cs="Arial"/>
                <w:color w:val="000000"/>
                <w:sz w:val="20"/>
                <w:szCs w:val="20"/>
                <w:lang w:eastAsia="en-GB"/>
              </w:rPr>
              <w:t xml:space="preserve">and email vote </w:t>
            </w:r>
            <w:r w:rsidR="000A7027">
              <w:rPr>
                <w:rFonts w:ascii="Aptos" w:hAnsi="Aptos" w:eastAsia="Times" w:cs="Arial"/>
                <w:color w:val="000000"/>
                <w:sz w:val="20"/>
                <w:szCs w:val="20"/>
                <w:lang w:eastAsia="en-GB"/>
              </w:rPr>
              <w:t>by the EC</w:t>
            </w:r>
          </w:p>
        </w:tc>
        <w:tc>
          <w:tcPr>
            <w:tcW w:w="425" w:type="dxa"/>
          </w:tcPr>
          <w:p w:rsidR="000A7027" w:rsidP="00DD58AA" w:rsidRDefault="000A7027" w14:paraId="773F9751" w14:textId="178723F6">
            <w:pPr>
              <w:rPr>
                <w:rFonts w:ascii="Aptos" w:hAnsi="Aptos" w:eastAsia="Times" w:cs="Arial"/>
                <w:b/>
                <w:color w:val="000000"/>
                <w:sz w:val="20"/>
                <w:szCs w:val="20"/>
                <w:lang w:eastAsia="en-GB"/>
              </w:rPr>
            </w:pPr>
          </w:p>
        </w:tc>
      </w:tr>
      <w:tr w:rsidR="000A7027" w:rsidTr="00BE4F5A" w14:paraId="59BD71F4" w14:textId="77777777">
        <w:tc>
          <w:tcPr>
            <w:tcW w:w="8080" w:type="dxa"/>
          </w:tcPr>
          <w:p w:rsidRPr="0023149A" w:rsidR="000A7027" w:rsidP="00DD58AA" w:rsidRDefault="000A7027" w14:paraId="69BC056D" w14:textId="0D3D89AC">
            <w:pPr>
              <w:rPr>
                <w:rFonts w:ascii="Aptos" w:hAnsi="Aptos" w:eastAsia="Times" w:cs="Arial"/>
                <w:color w:val="000000"/>
                <w:sz w:val="20"/>
                <w:szCs w:val="20"/>
                <w:lang w:eastAsia="en-GB"/>
              </w:rPr>
            </w:pPr>
            <w:r>
              <w:rPr>
                <w:rFonts w:ascii="Aptos" w:hAnsi="Aptos" w:eastAsia="Times" w:cs="Arial"/>
                <w:color w:val="000000"/>
                <w:sz w:val="20"/>
                <w:szCs w:val="20"/>
                <w:lang w:eastAsia="en-GB"/>
              </w:rPr>
              <w:t>U</w:t>
            </w:r>
            <w:r w:rsidR="0058465A">
              <w:rPr>
                <w:rFonts w:ascii="Aptos" w:hAnsi="Aptos" w:eastAsia="Times" w:cs="Arial"/>
                <w:color w:val="000000"/>
                <w:sz w:val="20"/>
                <w:szCs w:val="20"/>
                <w:lang w:eastAsia="en-GB"/>
              </w:rPr>
              <w:t>c</w:t>
            </w:r>
            <w:r>
              <w:rPr>
                <w:rFonts w:ascii="Aptos" w:hAnsi="Aptos" w:eastAsia="Times" w:cs="Arial"/>
                <w:color w:val="000000"/>
                <w:sz w:val="20"/>
                <w:szCs w:val="20"/>
                <w:lang w:eastAsia="en-GB"/>
              </w:rPr>
              <w:t xml:space="preserve"> – </w:t>
            </w:r>
            <w:r w:rsidR="0058465A">
              <w:rPr>
                <w:rFonts w:ascii="Aptos" w:hAnsi="Aptos" w:eastAsia="Times" w:cs="Arial"/>
                <w:color w:val="000000"/>
                <w:sz w:val="20"/>
                <w:szCs w:val="20"/>
                <w:lang w:eastAsia="en-GB"/>
              </w:rPr>
              <w:t>Accept subject to revision and re-evaluation and email vote by the EC</w:t>
            </w:r>
          </w:p>
        </w:tc>
        <w:tc>
          <w:tcPr>
            <w:tcW w:w="425" w:type="dxa"/>
          </w:tcPr>
          <w:p w:rsidR="000A7027" w:rsidP="00DD58AA" w:rsidRDefault="000A7027" w14:paraId="6D29054E" w14:textId="77777777">
            <w:pPr>
              <w:rPr>
                <w:rFonts w:ascii="Aptos" w:hAnsi="Aptos" w:eastAsia="Times" w:cs="Arial"/>
                <w:b/>
                <w:color w:val="000000"/>
                <w:sz w:val="20"/>
                <w:szCs w:val="20"/>
                <w:lang w:eastAsia="en-GB"/>
              </w:rPr>
            </w:pPr>
          </w:p>
        </w:tc>
      </w:tr>
      <w:tr w:rsidR="000A7027" w:rsidTr="00BE4F5A" w14:paraId="2117D303" w14:textId="77777777">
        <w:tc>
          <w:tcPr>
            <w:tcW w:w="8080" w:type="dxa"/>
          </w:tcPr>
          <w:p w:rsidRPr="0023149A" w:rsidR="000A7027" w:rsidP="00DD58AA" w:rsidRDefault="0058465A" w14:paraId="53C977C7" w14:textId="5CD27364">
            <w:pPr>
              <w:rPr>
                <w:rFonts w:ascii="Aptos" w:hAnsi="Aptos" w:eastAsia="Times" w:cs="Arial"/>
                <w:color w:val="000000"/>
                <w:sz w:val="20"/>
                <w:szCs w:val="20"/>
                <w:lang w:eastAsia="en-GB"/>
              </w:rPr>
            </w:pPr>
            <w:r>
              <w:rPr>
                <w:rFonts w:ascii="Aptos" w:hAnsi="Aptos" w:eastAsia="Times" w:cs="Arial"/>
                <w:color w:val="000000"/>
                <w:sz w:val="20"/>
                <w:szCs w:val="20"/>
                <w:lang w:eastAsia="en-GB"/>
              </w:rPr>
              <w:t>Ud – Deferred to the next EC meeting, with an invitation to revise based on EC comments</w:t>
            </w:r>
          </w:p>
        </w:tc>
        <w:tc>
          <w:tcPr>
            <w:tcW w:w="425" w:type="dxa"/>
          </w:tcPr>
          <w:p w:rsidR="000A7027" w:rsidP="00DD58AA" w:rsidRDefault="000A7027" w14:paraId="7304FAD6" w14:textId="77777777">
            <w:pPr>
              <w:rPr>
                <w:rFonts w:ascii="Aptos" w:hAnsi="Aptos" w:eastAsia="Times" w:cs="Arial"/>
                <w:b/>
                <w:color w:val="000000"/>
                <w:sz w:val="20"/>
                <w:szCs w:val="20"/>
                <w:lang w:eastAsia="en-GB"/>
              </w:rPr>
            </w:pPr>
          </w:p>
        </w:tc>
      </w:tr>
      <w:tr w:rsidR="00903048" w:rsidTr="00BE4F5A" w14:paraId="26CEB8AD" w14:textId="77777777">
        <w:tc>
          <w:tcPr>
            <w:tcW w:w="8080" w:type="dxa"/>
          </w:tcPr>
          <w:p w:rsidR="00903048" w:rsidP="00DD58AA" w:rsidRDefault="00903048" w14:paraId="7764C134" w14:textId="09155EE7">
            <w:pPr>
              <w:rPr>
                <w:rFonts w:ascii="Aptos" w:hAnsi="Aptos" w:eastAsia="Times" w:cs="Arial"/>
                <w:color w:val="000000"/>
                <w:sz w:val="20"/>
                <w:szCs w:val="20"/>
                <w:lang w:eastAsia="en-GB"/>
              </w:rPr>
            </w:pPr>
            <w:r>
              <w:rPr>
                <w:rFonts w:ascii="Aptos" w:hAnsi="Aptos" w:eastAsia="Times" w:cs="Arial"/>
                <w:color w:val="000000"/>
                <w:sz w:val="20"/>
                <w:szCs w:val="20"/>
                <w:lang w:eastAsia="en-GB"/>
              </w:rPr>
              <w:t>J - Reject</w:t>
            </w:r>
          </w:p>
        </w:tc>
        <w:tc>
          <w:tcPr>
            <w:tcW w:w="425" w:type="dxa"/>
          </w:tcPr>
          <w:p w:rsidR="00903048" w:rsidP="00DD58AA" w:rsidRDefault="00903048" w14:paraId="6F54E47E" w14:textId="77777777">
            <w:pPr>
              <w:rPr>
                <w:rFonts w:ascii="Aptos" w:hAnsi="Aptos" w:eastAsia="Times" w:cs="Arial"/>
                <w:b/>
                <w:color w:val="000000"/>
                <w:sz w:val="20"/>
                <w:szCs w:val="20"/>
                <w:lang w:eastAsia="en-GB"/>
              </w:rPr>
            </w:pPr>
          </w:p>
        </w:tc>
      </w:tr>
      <w:tr w:rsidR="00903048" w:rsidTr="00BE4F5A" w14:paraId="3071CAAD" w14:textId="77777777">
        <w:tc>
          <w:tcPr>
            <w:tcW w:w="8080" w:type="dxa"/>
          </w:tcPr>
          <w:p w:rsidR="00903048" w:rsidP="00DD58AA" w:rsidRDefault="00903048" w14:paraId="638F84E9" w14:textId="55B1FB64">
            <w:pPr>
              <w:rPr>
                <w:rFonts w:ascii="Aptos" w:hAnsi="Aptos" w:eastAsia="Times" w:cs="Arial"/>
                <w:color w:val="000000"/>
                <w:sz w:val="20"/>
                <w:szCs w:val="20"/>
                <w:lang w:eastAsia="en-GB"/>
              </w:rPr>
            </w:pPr>
            <w:r>
              <w:rPr>
                <w:rFonts w:ascii="Aptos" w:hAnsi="Aptos" w:eastAsia="Times" w:cs="Arial"/>
                <w:color w:val="000000"/>
                <w:sz w:val="20"/>
                <w:szCs w:val="20"/>
                <w:lang w:eastAsia="en-GB"/>
              </w:rPr>
              <w:t>W - Withdrawn</w:t>
            </w:r>
          </w:p>
        </w:tc>
        <w:tc>
          <w:tcPr>
            <w:tcW w:w="425" w:type="dxa"/>
          </w:tcPr>
          <w:p w:rsidR="00903048" w:rsidP="00DD58AA" w:rsidRDefault="00903048" w14:paraId="13EAC41A" w14:textId="77777777">
            <w:pPr>
              <w:rPr>
                <w:rFonts w:ascii="Aptos" w:hAnsi="Aptos" w:eastAsia="Times" w:cs="Arial"/>
                <w:b/>
                <w:color w:val="000000"/>
                <w:sz w:val="20"/>
                <w:szCs w:val="20"/>
                <w:lang w:eastAsia="en-GB"/>
              </w:rPr>
            </w:pPr>
          </w:p>
        </w:tc>
      </w:tr>
    </w:tbl>
    <w:p w:rsidR="000A7027" w:rsidP="00DD58AA" w:rsidRDefault="000A7027" w14:paraId="1219F415" w14:textId="2C9E8083">
      <w:pPr>
        <w:rPr>
          <w:rFonts w:ascii="Aptos" w:hAnsi="Aptos" w:eastAsia="Time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Pr="00C95FB7" w:rsidR="00CF59EA" w:rsidTr="00683D0C" w14:paraId="049461B0" w14:textId="77777777">
        <w:trPr>
          <w:trHeight w:val="211"/>
        </w:trPr>
        <w:tc>
          <w:tcPr>
            <w:tcW w:w="8505" w:type="dxa"/>
            <w:shd w:val="clear" w:color="auto" w:fill="F2F2F2" w:themeFill="background1" w:themeFillShade="F2"/>
          </w:tcPr>
          <w:p w:rsidRPr="00C95FB7" w:rsidR="00CF59EA" w:rsidP="00DD58AA" w:rsidRDefault="00CF59EA" w14:paraId="49D4D24B" w14:textId="7D9D5ACE">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Pr="00C95FB7" w:rsidR="000A7027" w:rsidTr="00BE4F5A" w14:paraId="7B05B82E" w14:textId="77777777">
        <w:trPr>
          <w:trHeight w:val="794"/>
        </w:trPr>
        <w:tc>
          <w:tcPr>
            <w:tcW w:w="8505" w:type="dxa"/>
          </w:tcPr>
          <w:p w:rsidRPr="00C95FB7" w:rsidR="000A7027" w:rsidP="00DD58AA" w:rsidRDefault="000A7027" w14:paraId="352B8AE1" w14:textId="77777777">
            <w:pPr>
              <w:rPr>
                <w:rFonts w:ascii="Aptos" w:hAnsi="Aptos" w:cs="Arial"/>
                <w:sz w:val="20"/>
                <w:szCs w:val="20"/>
              </w:rPr>
            </w:pPr>
          </w:p>
          <w:p w:rsidRPr="00C95FB7" w:rsidR="000A7027" w:rsidP="00DD58AA" w:rsidRDefault="000A7027" w14:paraId="1958B433" w14:textId="77777777">
            <w:pPr>
              <w:rPr>
                <w:rFonts w:ascii="Aptos" w:hAnsi="Aptos" w:cs="Arial"/>
                <w:sz w:val="20"/>
                <w:szCs w:val="20"/>
              </w:rPr>
            </w:pPr>
          </w:p>
        </w:tc>
      </w:tr>
    </w:tbl>
    <w:p w:rsidR="009741D1" w:rsidP="00DD58AA" w:rsidRDefault="009741D1" w14:paraId="51E643B3" w14:textId="7B2EB0AB">
      <w:pPr>
        <w:rPr>
          <w:rFonts w:ascii="Aptos" w:hAnsi="Aptos" w:cs="Arial"/>
          <w:b/>
          <w:sz w:val="20"/>
          <w:szCs w:val="20"/>
        </w:rPr>
      </w:pPr>
    </w:p>
    <w:p w:rsidR="00DD58AA" w:rsidP="00DD58AA" w:rsidRDefault="00DD58AA" w14:paraId="493C87B5" w14:textId="77777777">
      <w:pPr>
        <w:rPr>
          <w:rFonts w:ascii="Aptos" w:hAnsi="Aptos" w:cs="Arial"/>
          <w:b/>
          <w:sz w:val="20"/>
          <w:szCs w:val="20"/>
        </w:rPr>
      </w:pPr>
    </w:p>
    <w:p w:rsidR="00C95FB7" w:rsidP="003A18C5" w:rsidRDefault="0067795B" w14:paraId="1F76B955" w14:textId="3E0A0ECE">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Pr="00C95FB7" w:rsidR="00CF59EA" w:rsidTr="00683D0C" w14:paraId="37F4B0FE" w14:textId="77777777">
        <w:tc>
          <w:tcPr>
            <w:tcW w:w="8505" w:type="dxa"/>
            <w:shd w:val="clear" w:color="auto" w:fill="F2F2F2" w:themeFill="background1" w:themeFillShade="F2"/>
          </w:tcPr>
          <w:p w:rsidRPr="00C95FB7" w:rsidR="00CF59EA" w:rsidP="00DD58AA" w:rsidRDefault="00CF59EA" w14:paraId="0B8993B8" w14:textId="76E2EDBF">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Pr="00C95FB7" w:rsidR="00296DA3" w:rsidTr="00BE4F5A" w14:paraId="2A62C96B" w14:textId="77777777">
        <w:tc>
          <w:tcPr>
            <w:tcW w:w="8505" w:type="dxa"/>
          </w:tcPr>
          <w:p w:rsidRPr="00C95FB7" w:rsidR="00296DA3" w:rsidP="00DD58AA" w:rsidRDefault="00296DA3" w14:paraId="4483A209" w14:textId="77777777">
            <w:pPr>
              <w:rPr>
                <w:rFonts w:ascii="Aptos" w:hAnsi="Aptos" w:cs="Arial"/>
                <w:sz w:val="20"/>
                <w:szCs w:val="20"/>
              </w:rPr>
            </w:pPr>
          </w:p>
          <w:p w:rsidR="00296DA3" w:rsidP="00DD58AA" w:rsidRDefault="00296DA3" w14:paraId="54C5CACA" w14:textId="367B5D6C">
            <w:pPr>
              <w:rPr>
                <w:rFonts w:ascii="Aptos" w:hAnsi="Aptos" w:cs="Arial"/>
                <w:sz w:val="20"/>
                <w:szCs w:val="20"/>
              </w:rPr>
            </w:pPr>
          </w:p>
          <w:p w:rsidRPr="00C95FB7" w:rsidR="00F110F7" w:rsidP="00DD58AA" w:rsidRDefault="00F110F7" w14:paraId="761B7407" w14:textId="77777777">
            <w:pPr>
              <w:rPr>
                <w:rFonts w:ascii="Aptos" w:hAnsi="Aptos" w:cs="Arial"/>
                <w:sz w:val="20"/>
                <w:szCs w:val="20"/>
              </w:rPr>
            </w:pPr>
          </w:p>
          <w:p w:rsidRPr="00C95FB7" w:rsidR="00296DA3" w:rsidP="00DD58AA" w:rsidRDefault="00296DA3" w14:paraId="430177EE" w14:textId="77777777">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rsidTr="001D0007" w14:paraId="5AF16E14" w14:textId="77777777">
        <w:trPr>
          <w:trHeight w:val="244"/>
        </w:trPr>
        <w:tc>
          <w:tcPr>
            <w:tcW w:w="1980" w:type="dxa"/>
            <w:shd w:val="clear" w:color="auto" w:fill="F2F2F2" w:themeFill="background1" w:themeFillShade="F2"/>
          </w:tcPr>
          <w:p w:rsidR="00BE4F5A" w:rsidP="00DD58AA" w:rsidRDefault="00BE4F5A" w14:paraId="006DDA83" w14:textId="70A2AC88">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rsidR="00BE4F5A" w:rsidP="00DD58AA" w:rsidRDefault="00BE4F5A" w14:paraId="11649694" w14:textId="42B6A122">
            <w:pPr>
              <w:rPr>
                <w:rFonts w:ascii="Aptos" w:hAnsi="Aptos" w:cs="Arial"/>
                <w:bCs/>
                <w:sz w:val="20"/>
                <w:szCs w:val="20"/>
              </w:rPr>
            </w:pPr>
          </w:p>
        </w:tc>
      </w:tr>
    </w:tbl>
    <w:p w:rsidR="00953FFE" w:rsidP="00DD58AA" w:rsidRDefault="00953FFE" w14:paraId="5F5E1C06" w14:textId="77777777">
      <w:pPr>
        <w:ind w:firstLine="720"/>
        <w:rPr>
          <w:rFonts w:ascii="Aptos" w:hAnsi="Aptos" w:cs="Arial"/>
          <w:b/>
          <w:bCs/>
          <w:sz w:val="20"/>
          <w:szCs w:val="20"/>
        </w:rPr>
      </w:pPr>
    </w:p>
    <w:p w:rsidR="00953FFE" w:rsidP="00DD58AA" w:rsidRDefault="00953FFE" w14:paraId="68D95475" w14:textId="77777777">
      <w:pPr>
        <w:ind w:firstLine="720"/>
        <w:rPr>
          <w:rFonts w:ascii="Aptos" w:hAnsi="Aptos" w:cs="Arial"/>
          <w:b/>
          <w:sz w:val="20"/>
          <w:szCs w:val="20"/>
        </w:rPr>
      </w:pPr>
    </w:p>
    <w:p w:rsidRPr="009F7856" w:rsidR="00A174CC" w:rsidP="00F74510" w:rsidRDefault="00953FFE" w14:paraId="1E73CFEA" w14:textId="34D35676">
      <w:pPr>
        <w:rPr>
          <w:rFonts w:ascii="Aptos" w:hAnsi="Aptos"/>
          <w:sz w:val="20"/>
          <w:szCs w:val="20"/>
        </w:rPr>
      </w:pPr>
      <w:r>
        <w:rPr>
          <w:rFonts w:ascii="Aptos" w:hAnsi="Aptos" w:cs="Arial"/>
          <w:b/>
          <w:color w:val="000000"/>
          <w:sz w:val="20"/>
          <w:szCs w:val="20"/>
        </w:rPr>
        <w:br w:type="page"/>
      </w:r>
      <w:permStart w:edGrp="everyone" w:id="702228509"/>
      <w:permEnd w:id="702228509"/>
      <w:r w:rsidRPr="009F7856" w:rsidR="008815EE">
        <w:rPr>
          <w:rFonts w:ascii="Aptos" w:hAnsi="Aptos"/>
          <w:sz w:val="20"/>
          <w:szCs w:val="20"/>
        </w:rPr>
        <w:br w:type="page"/>
      </w:r>
    </w:p>
    <w:p w:rsidRPr="00382FE8" w:rsidR="00953FFE" w:rsidP="00DD58AA" w:rsidRDefault="00953FFE" w14:paraId="48DB7F5D" w14:textId="77777777">
      <w:pPr>
        <w:pStyle w:val="BodyTextIndent"/>
        <w:ind w:left="0" w:firstLine="0"/>
        <w:rPr>
          <w:rFonts w:ascii="Aptos" w:hAnsi="Aptos" w:cs="Arial"/>
          <w:color w:val="000000"/>
          <w:sz w:val="20"/>
        </w:rPr>
      </w:pPr>
      <w:r w:rsidRPr="009F7856">
        <w:rPr>
          <w:rFonts w:ascii="Aptos" w:hAnsi="Aptos" w:cs="Arial"/>
          <w:b/>
          <w:color w:val="000000"/>
          <w:sz w:val="20"/>
        </w:rPr>
        <w:t>Part 3:</w:t>
      </w:r>
      <w:r w:rsidRPr="009F7856">
        <w:rPr>
          <w:rFonts w:ascii="Aptos" w:hAnsi="Aptos" w:cs="Arial"/>
          <w:color w:val="000000"/>
          <w:sz w:val="20"/>
        </w:rPr>
        <w:t xml:space="preserve"> </w:t>
      </w:r>
      <w:r w:rsidRPr="00382FE8">
        <w:rPr>
          <w:rFonts w:ascii="Aptos" w:hAnsi="Aptos" w:cs="Arial"/>
          <w:b/>
          <w:color w:val="000000"/>
          <w:sz w:val="20"/>
        </w:rPr>
        <w:t>TAXONOMIC PROPOSAL</w:t>
      </w:r>
    </w:p>
    <w:p w:rsidR="00DD58AA" w:rsidP="00DD58AA" w:rsidRDefault="00DD58AA" w14:paraId="5DCC6628" w14:textId="096616AE">
      <w:pPr>
        <w:pStyle w:val="BodyTextIndent"/>
        <w:ind w:left="0" w:hanging="15"/>
        <w:rPr>
          <w:rFonts w:ascii="Aptos" w:hAnsi="Aptos" w:cs="Arial"/>
          <w:b/>
          <w:color w:val="000000"/>
          <w:sz w:val="20"/>
        </w:rPr>
      </w:pPr>
    </w:p>
    <w:p w:rsidR="00E92794" w:rsidP="00DD58AA" w:rsidRDefault="00E92794" w14:paraId="2C80C37D" w14:textId="77777777">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rsidTr="00023385" w14:paraId="61A08B0F" w14:textId="77777777">
        <w:tc>
          <w:tcPr>
            <w:tcW w:w="6232" w:type="dxa"/>
            <w:gridSpan w:val="4"/>
            <w:shd w:val="clear" w:color="auto" w:fill="F2F2F2" w:themeFill="background1" w:themeFillShade="F2"/>
          </w:tcPr>
          <w:p w:rsidRPr="00E37077" w:rsidR="00E37077" w:rsidP="00DD58AA" w:rsidRDefault="00E37077" w14:paraId="577293E5" w14:textId="600D2712">
            <w:pPr>
              <w:rPr>
                <w:rFonts w:ascii="Aptos" w:hAnsi="Aptos" w:eastAsia="Times" w:cs="Arial"/>
                <w:b/>
                <w:color w:val="0070C0"/>
                <w:sz w:val="20"/>
                <w:szCs w:val="20"/>
                <w:lang w:eastAsia="en-GB"/>
              </w:rPr>
            </w:pPr>
            <w:r w:rsidRPr="00976E37">
              <w:rPr>
                <w:rFonts w:ascii="Aptos" w:hAnsi="Aptos" w:eastAsia="Times" w:cs="Arial"/>
                <w:b/>
                <w:color w:val="000000"/>
                <w:sz w:val="20"/>
                <w:szCs w:val="20"/>
                <w:lang w:eastAsia="en-GB"/>
              </w:rPr>
              <w:t>Taxonomic change</w:t>
            </w:r>
            <w:r>
              <w:rPr>
                <w:rFonts w:ascii="Aptos" w:hAnsi="Aptos" w:eastAsia="Times" w:cs="Arial"/>
                <w:b/>
                <w:color w:val="000000"/>
                <w:sz w:val="20"/>
                <w:szCs w:val="20"/>
                <w:lang w:eastAsia="en-GB"/>
              </w:rPr>
              <w:t>s proposed</w:t>
            </w:r>
            <w:r w:rsidR="006C0F51">
              <w:rPr>
                <w:rFonts w:ascii="Aptos" w:hAnsi="Aptos" w:eastAsia="Times" w:cs="Arial"/>
                <w:b/>
                <w:color w:val="000000"/>
                <w:sz w:val="20"/>
                <w:szCs w:val="20"/>
                <w:lang w:eastAsia="en-GB"/>
              </w:rPr>
              <w:t>:</w:t>
            </w:r>
            <w:r>
              <w:rPr>
                <w:rFonts w:ascii="Aptos" w:hAnsi="Aptos" w:eastAsia="Times" w:cs="Arial"/>
                <w:b/>
                <w:color w:val="000000"/>
                <w:sz w:val="20"/>
                <w:szCs w:val="20"/>
                <w:lang w:eastAsia="en-GB"/>
              </w:rPr>
              <w:t xml:space="preserve"> </w:t>
            </w:r>
          </w:p>
        </w:tc>
      </w:tr>
      <w:tr w:rsidR="00953FFE" w:rsidTr="00023385" w14:paraId="1E0D3D23" w14:textId="77777777">
        <w:tc>
          <w:tcPr>
            <w:tcW w:w="2972" w:type="dxa"/>
          </w:tcPr>
          <w:p w:rsidRPr="0023149A" w:rsidR="00953FFE" w:rsidP="00DD58AA" w:rsidRDefault="00363A30" w14:paraId="6B63C19C" w14:textId="375B7AAA">
            <w:pPr>
              <w:rPr>
                <w:rFonts w:ascii="Aptos" w:hAnsi="Aptos" w:eastAsia="Times" w:cs="Arial"/>
                <w:color w:val="000000"/>
                <w:sz w:val="20"/>
                <w:szCs w:val="20"/>
                <w:lang w:eastAsia="en-GB"/>
              </w:rPr>
            </w:pPr>
            <w:r>
              <w:rPr>
                <w:rFonts w:ascii="Aptos" w:hAnsi="Aptos" w:eastAsia="Times" w:cs="Arial"/>
                <w:color w:val="000000"/>
                <w:sz w:val="20"/>
                <w:szCs w:val="20"/>
                <w:lang w:eastAsia="en-GB"/>
              </w:rPr>
              <w:t>Establish</w:t>
            </w:r>
            <w:r w:rsidR="00953FFE">
              <w:rPr>
                <w:rFonts w:ascii="Aptos" w:hAnsi="Aptos" w:eastAsia="Times" w:cs="Arial"/>
                <w:color w:val="000000"/>
                <w:sz w:val="20"/>
                <w:szCs w:val="20"/>
                <w:lang w:eastAsia="en-GB"/>
              </w:rPr>
              <w:t xml:space="preserve"> new taxon</w:t>
            </w:r>
          </w:p>
        </w:tc>
        <w:tc>
          <w:tcPr>
            <w:tcW w:w="425" w:type="dxa"/>
          </w:tcPr>
          <w:p w:rsidR="00953FFE" w:rsidP="00DD58AA" w:rsidRDefault="00834408" w14:paraId="6D0772EF" w14:textId="7093705C">
            <w:pPr>
              <w:rPr>
                <w:rFonts w:ascii="Aptos" w:hAnsi="Aptos" w:eastAsia="Times" w:cs="Arial"/>
                <w:b/>
                <w:color w:val="000000"/>
                <w:sz w:val="20"/>
                <w:szCs w:val="20"/>
                <w:lang w:eastAsia="en-GB"/>
              </w:rPr>
            </w:pPr>
            <w:r>
              <w:rPr>
                <w:rFonts w:ascii="Aptos" w:hAnsi="Aptos" w:eastAsia="Times" w:cs="Arial"/>
                <w:b/>
                <w:color w:val="000000"/>
                <w:sz w:val="20"/>
                <w:szCs w:val="20"/>
                <w:lang w:eastAsia="en-GB"/>
              </w:rPr>
              <w:t>x</w:t>
            </w:r>
          </w:p>
        </w:tc>
        <w:tc>
          <w:tcPr>
            <w:tcW w:w="2410" w:type="dxa"/>
          </w:tcPr>
          <w:p w:rsidRPr="0023149A" w:rsidR="00953FFE" w:rsidP="00DD58AA" w:rsidRDefault="00953FFE" w14:paraId="51D11F01"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Split taxon</w:t>
            </w:r>
          </w:p>
        </w:tc>
        <w:tc>
          <w:tcPr>
            <w:tcW w:w="425" w:type="dxa"/>
          </w:tcPr>
          <w:p w:rsidR="00953FFE" w:rsidP="00DD58AA" w:rsidRDefault="00953FFE" w14:paraId="5E9F3DA8" w14:textId="77777777">
            <w:pPr>
              <w:rPr>
                <w:rFonts w:ascii="Aptos" w:hAnsi="Aptos" w:eastAsia="Times" w:cs="Arial"/>
                <w:b/>
                <w:color w:val="000000"/>
                <w:sz w:val="20"/>
                <w:szCs w:val="20"/>
                <w:lang w:eastAsia="en-GB"/>
              </w:rPr>
            </w:pPr>
          </w:p>
        </w:tc>
      </w:tr>
      <w:tr w:rsidR="00953FFE" w:rsidTr="00023385" w14:paraId="728F008B" w14:textId="77777777">
        <w:tc>
          <w:tcPr>
            <w:tcW w:w="2972" w:type="dxa"/>
          </w:tcPr>
          <w:p w:rsidRPr="0023149A" w:rsidR="00953FFE" w:rsidP="00DD58AA" w:rsidRDefault="00953FFE" w14:paraId="7CEF18CA"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Abolish taxon</w:t>
            </w:r>
          </w:p>
        </w:tc>
        <w:tc>
          <w:tcPr>
            <w:tcW w:w="425" w:type="dxa"/>
          </w:tcPr>
          <w:p w:rsidR="00953FFE" w:rsidP="00DD58AA" w:rsidRDefault="00953FFE" w14:paraId="7B96FC9C" w14:textId="77777777">
            <w:pPr>
              <w:rPr>
                <w:rFonts w:ascii="Aptos" w:hAnsi="Aptos" w:eastAsia="Times" w:cs="Arial"/>
                <w:b/>
                <w:color w:val="000000"/>
                <w:sz w:val="20"/>
                <w:szCs w:val="20"/>
                <w:lang w:eastAsia="en-GB"/>
              </w:rPr>
            </w:pPr>
          </w:p>
        </w:tc>
        <w:tc>
          <w:tcPr>
            <w:tcW w:w="2410" w:type="dxa"/>
          </w:tcPr>
          <w:p w:rsidRPr="0023149A" w:rsidR="00953FFE" w:rsidP="00DD58AA" w:rsidRDefault="00953FFE" w14:paraId="6A65D6FE"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Merge taxon</w:t>
            </w:r>
          </w:p>
        </w:tc>
        <w:tc>
          <w:tcPr>
            <w:tcW w:w="425" w:type="dxa"/>
          </w:tcPr>
          <w:p w:rsidR="00953FFE" w:rsidP="00DD58AA" w:rsidRDefault="00953FFE" w14:paraId="5FF5C4E2" w14:textId="77777777">
            <w:pPr>
              <w:rPr>
                <w:rFonts w:ascii="Aptos" w:hAnsi="Aptos" w:eastAsia="Times" w:cs="Arial"/>
                <w:b/>
                <w:color w:val="000000"/>
                <w:sz w:val="20"/>
                <w:szCs w:val="20"/>
                <w:lang w:eastAsia="en-GB"/>
              </w:rPr>
            </w:pPr>
          </w:p>
        </w:tc>
      </w:tr>
      <w:tr w:rsidR="00953FFE" w:rsidTr="00023385" w14:paraId="272ED85B" w14:textId="77777777">
        <w:tc>
          <w:tcPr>
            <w:tcW w:w="2972" w:type="dxa"/>
          </w:tcPr>
          <w:p w:rsidRPr="0023149A" w:rsidR="00953FFE" w:rsidP="00DD58AA" w:rsidRDefault="00953FFE" w14:paraId="7314CAA8"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Move taxon</w:t>
            </w:r>
          </w:p>
        </w:tc>
        <w:tc>
          <w:tcPr>
            <w:tcW w:w="425" w:type="dxa"/>
          </w:tcPr>
          <w:p w:rsidR="00953FFE" w:rsidP="00DD58AA" w:rsidRDefault="00953FFE" w14:paraId="7FAF7A1A" w14:textId="77777777">
            <w:pPr>
              <w:rPr>
                <w:rFonts w:ascii="Aptos" w:hAnsi="Aptos" w:eastAsia="Times" w:cs="Arial"/>
                <w:b/>
                <w:color w:val="000000"/>
                <w:sz w:val="20"/>
                <w:szCs w:val="20"/>
                <w:lang w:eastAsia="en-GB"/>
              </w:rPr>
            </w:pPr>
          </w:p>
        </w:tc>
        <w:tc>
          <w:tcPr>
            <w:tcW w:w="2410" w:type="dxa"/>
          </w:tcPr>
          <w:p w:rsidRPr="0023149A" w:rsidR="00953FFE" w:rsidP="00DD58AA" w:rsidRDefault="00953FFE" w14:paraId="09EC2704"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Promote taxon</w:t>
            </w:r>
          </w:p>
        </w:tc>
        <w:tc>
          <w:tcPr>
            <w:tcW w:w="425" w:type="dxa"/>
          </w:tcPr>
          <w:p w:rsidR="00953FFE" w:rsidP="00DD58AA" w:rsidRDefault="00953FFE" w14:paraId="43A189C3" w14:textId="77777777">
            <w:pPr>
              <w:rPr>
                <w:rFonts w:ascii="Aptos" w:hAnsi="Aptos" w:eastAsia="Times" w:cs="Arial"/>
                <w:b/>
                <w:color w:val="000000"/>
                <w:sz w:val="20"/>
                <w:szCs w:val="20"/>
                <w:lang w:eastAsia="en-GB"/>
              </w:rPr>
            </w:pPr>
          </w:p>
        </w:tc>
      </w:tr>
      <w:tr w:rsidR="00953FFE" w:rsidTr="00023385" w14:paraId="5BF9C33F" w14:textId="77777777">
        <w:tc>
          <w:tcPr>
            <w:tcW w:w="2972" w:type="dxa"/>
          </w:tcPr>
          <w:p w:rsidRPr="0023149A" w:rsidR="00953FFE" w:rsidP="00DD58AA" w:rsidRDefault="00953FFE" w14:paraId="4B2EDEB8"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Rename taxon</w:t>
            </w:r>
          </w:p>
        </w:tc>
        <w:tc>
          <w:tcPr>
            <w:tcW w:w="425" w:type="dxa"/>
          </w:tcPr>
          <w:p w:rsidR="00953FFE" w:rsidP="00DD58AA" w:rsidRDefault="00953FFE" w14:paraId="60231381" w14:textId="77777777">
            <w:pPr>
              <w:rPr>
                <w:rFonts w:ascii="Aptos" w:hAnsi="Aptos" w:eastAsia="Times" w:cs="Arial"/>
                <w:b/>
                <w:color w:val="000000"/>
                <w:sz w:val="20"/>
                <w:szCs w:val="20"/>
                <w:lang w:eastAsia="en-GB"/>
              </w:rPr>
            </w:pPr>
          </w:p>
        </w:tc>
        <w:tc>
          <w:tcPr>
            <w:tcW w:w="2410" w:type="dxa"/>
          </w:tcPr>
          <w:p w:rsidRPr="0023149A" w:rsidR="00953FFE" w:rsidP="00DD58AA" w:rsidRDefault="00953FFE" w14:paraId="3CB033D3" w14:textId="77777777">
            <w:pPr>
              <w:rPr>
                <w:rFonts w:ascii="Aptos" w:hAnsi="Aptos" w:eastAsia="Times" w:cs="Arial"/>
                <w:color w:val="000000"/>
                <w:sz w:val="20"/>
                <w:szCs w:val="20"/>
                <w:lang w:eastAsia="en-GB"/>
              </w:rPr>
            </w:pPr>
            <w:r w:rsidRPr="0023149A">
              <w:rPr>
                <w:rFonts w:ascii="Aptos" w:hAnsi="Aptos" w:eastAsia="Times" w:cs="Arial"/>
                <w:color w:val="000000"/>
                <w:sz w:val="20"/>
                <w:szCs w:val="20"/>
                <w:lang w:eastAsia="en-GB"/>
              </w:rPr>
              <w:t>Demote taxon</w:t>
            </w:r>
          </w:p>
        </w:tc>
        <w:tc>
          <w:tcPr>
            <w:tcW w:w="425" w:type="dxa"/>
          </w:tcPr>
          <w:p w:rsidR="00953FFE" w:rsidP="00DD58AA" w:rsidRDefault="00953FFE" w14:paraId="4EC0F813" w14:textId="77777777">
            <w:pPr>
              <w:rPr>
                <w:rFonts w:ascii="Aptos" w:hAnsi="Aptos" w:eastAsia="Times" w:cs="Arial"/>
                <w:b/>
                <w:color w:val="000000"/>
                <w:sz w:val="20"/>
                <w:szCs w:val="20"/>
                <w:lang w:eastAsia="en-GB"/>
              </w:rPr>
            </w:pPr>
          </w:p>
        </w:tc>
      </w:tr>
      <w:tr w:rsidR="00953FFE" w:rsidTr="00023385" w14:paraId="013D4D0A" w14:textId="77777777">
        <w:trPr>
          <w:gridAfter w:val="2"/>
          <w:wAfter w:w="2835" w:type="dxa"/>
        </w:trPr>
        <w:tc>
          <w:tcPr>
            <w:tcW w:w="2972" w:type="dxa"/>
          </w:tcPr>
          <w:p w:rsidR="00953FFE" w:rsidP="00DD58AA" w:rsidRDefault="00953FFE" w14:paraId="17C439A1" w14:textId="77777777">
            <w:pPr>
              <w:rPr>
                <w:rFonts w:ascii="Aptos" w:hAnsi="Aptos" w:cs="Arial"/>
                <w:b/>
                <w:sz w:val="20"/>
                <w:szCs w:val="20"/>
              </w:rPr>
            </w:pPr>
            <w:r>
              <w:rPr>
                <w:rFonts w:ascii="Aptos" w:hAnsi="Aptos" w:eastAsia="Times" w:cs="Arial"/>
                <w:color w:val="000000"/>
                <w:sz w:val="20"/>
                <w:szCs w:val="20"/>
                <w:lang w:eastAsia="en-GB"/>
              </w:rPr>
              <w:t>Move and rename</w:t>
            </w:r>
          </w:p>
        </w:tc>
        <w:tc>
          <w:tcPr>
            <w:tcW w:w="425" w:type="dxa"/>
          </w:tcPr>
          <w:p w:rsidR="00953FFE" w:rsidP="00DD58AA" w:rsidRDefault="00953FFE" w14:paraId="5DE3A4FC" w14:textId="77777777">
            <w:pPr>
              <w:rPr>
                <w:rFonts w:ascii="Aptos" w:hAnsi="Aptos" w:cs="Arial"/>
                <w:b/>
                <w:sz w:val="20"/>
                <w:szCs w:val="20"/>
              </w:rPr>
            </w:pPr>
          </w:p>
        </w:tc>
      </w:tr>
    </w:tbl>
    <w:p w:rsidR="00333392" w:rsidP="00333392" w:rsidRDefault="00333392" w14:paraId="063E591F" w14:textId="22B2ED18">
      <w:pPr>
        <w:rPr>
          <w:rFonts w:ascii="Aptos" w:hAnsi="Aptos" w:cs="Arial"/>
          <w:color w:val="808080" w:themeColor="background1" w:themeShade="80"/>
          <w:sz w:val="20"/>
        </w:rPr>
      </w:pPr>
    </w:p>
    <w:p w:rsidR="00E92794" w:rsidP="00333392" w:rsidRDefault="00E92794" w14:paraId="453E7D9F" w14:textId="77777777">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Pr="009F7856" w:rsidR="00333392" w:rsidTr="005F790F" w14:paraId="5823A95C" w14:textId="77777777">
        <w:trPr>
          <w:trHeight w:val="297"/>
        </w:trPr>
        <w:tc>
          <w:tcPr>
            <w:tcW w:w="8926" w:type="dxa"/>
            <w:gridSpan w:val="2"/>
            <w:shd w:val="clear" w:color="auto" w:fill="F2F2F2" w:themeFill="background1" w:themeFillShade="F2"/>
          </w:tcPr>
          <w:p w:rsidRPr="00220A26" w:rsidR="00333392" w:rsidP="005F790F" w:rsidRDefault="00333392" w14:paraId="20EDA6C5" w14:textId="2FC79E8C">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Pr="009F7856" w:rsidR="00333392" w:rsidTr="00FC2269" w14:paraId="08F7F3C3" w14:textId="77777777">
        <w:trPr>
          <w:trHeight w:val="73"/>
        </w:trPr>
        <w:tc>
          <w:tcPr>
            <w:tcW w:w="2547" w:type="dxa"/>
          </w:tcPr>
          <w:p w:rsidRPr="00C8775F" w:rsidR="00333392" w:rsidP="005F790F" w:rsidRDefault="00333392" w14:paraId="6B25076F" w14:textId="0D060A7A">
            <w:pPr>
              <w:rPr>
                <w:rFonts w:ascii="Aptos" w:hAnsi="Aptos" w:cs="Arial"/>
                <w:b/>
                <w:sz w:val="20"/>
                <w:szCs w:val="20"/>
              </w:rPr>
            </w:pPr>
            <w:r>
              <w:rPr>
                <w:rFonts w:ascii="Aptos" w:hAnsi="Aptos" w:cs="Arial"/>
                <w:b/>
                <w:sz w:val="20"/>
                <w:szCs w:val="20"/>
              </w:rPr>
              <w:t xml:space="preserve">Taxon name </w:t>
            </w:r>
          </w:p>
        </w:tc>
        <w:tc>
          <w:tcPr>
            <w:tcW w:w="6379" w:type="dxa"/>
          </w:tcPr>
          <w:p w:rsidRPr="00CF59EA" w:rsidR="00333392" w:rsidP="005F790F" w:rsidRDefault="00333392" w14:paraId="069B2570" w14:textId="77777777">
            <w:pPr>
              <w:rPr>
                <w:rFonts w:ascii="Aptos" w:hAnsi="Aptos" w:cs="Arial"/>
                <w:b/>
                <w:sz w:val="20"/>
                <w:szCs w:val="20"/>
              </w:rPr>
            </w:pPr>
            <w:r>
              <w:rPr>
                <w:rFonts w:ascii="Aptos" w:hAnsi="Aptos" w:cs="Arial"/>
                <w:b/>
                <w:sz w:val="20"/>
                <w:szCs w:val="20"/>
              </w:rPr>
              <w:t>Etymology of the term</w:t>
            </w:r>
          </w:p>
        </w:tc>
      </w:tr>
      <w:tr w:rsidRPr="009F7856" w:rsidR="00FA0667" w:rsidTr="00B93D3A" w14:paraId="48273F44" w14:textId="77777777">
        <w:trPr>
          <w:trHeight w:val="71"/>
        </w:trPr>
        <w:tc>
          <w:tcPr>
            <w:tcW w:w="2547" w:type="dxa"/>
          </w:tcPr>
          <w:p w:rsidRPr="0061113B" w:rsidR="00FA0667" w:rsidP="00FA0667" w:rsidRDefault="00FA0667" w14:paraId="2B4F2A8D" w14:textId="6F0F29A8">
            <w:pPr>
              <w:jc w:val="both"/>
              <w:rPr>
                <w:rFonts w:ascii="Aptos" w:hAnsi="Aptos" w:cs="Arial"/>
                <w:color w:val="000000" w:themeColor="text1"/>
                <w:sz w:val="20"/>
                <w:szCs w:val="20"/>
              </w:rPr>
            </w:pPr>
            <w:r w:rsidRPr="0061113B">
              <w:rPr>
                <w:rFonts w:ascii="Aptos" w:hAnsi="Aptos"/>
                <w:sz w:val="20"/>
                <w:szCs w:val="20"/>
              </w:rPr>
              <w:t>"</w:t>
            </w:r>
            <w:proofErr w:type="spellStart"/>
            <w:r w:rsidRPr="0061113B" w:rsidR="000544F2">
              <w:rPr>
                <w:rFonts w:ascii="Aptos" w:hAnsi="Aptos"/>
                <w:i/>
                <w:iCs/>
                <w:sz w:val="20"/>
                <w:szCs w:val="20"/>
              </w:rPr>
              <w:t>Devoc</w:t>
            </w:r>
            <w:r w:rsidRPr="0061113B" w:rsidR="00AB0F55">
              <w:rPr>
                <w:rFonts w:ascii="Aptos" w:hAnsi="Aptos"/>
                <w:i/>
                <w:iCs/>
                <w:sz w:val="20"/>
                <w:szCs w:val="20"/>
              </w:rPr>
              <w:t>viridae</w:t>
            </w:r>
            <w:proofErr w:type="spellEnd"/>
            <w:r w:rsidRPr="0061113B">
              <w:rPr>
                <w:rFonts w:ascii="Aptos" w:hAnsi="Aptos"/>
                <w:sz w:val="20"/>
                <w:szCs w:val="20"/>
              </w:rPr>
              <w:t>"</w:t>
            </w:r>
          </w:p>
        </w:tc>
        <w:tc>
          <w:tcPr>
            <w:tcW w:w="6379" w:type="dxa"/>
            <w:vAlign w:val="center"/>
          </w:tcPr>
          <w:p w:rsidRPr="0061113B" w:rsidR="00FA0667" w:rsidP="00FA0667" w:rsidRDefault="000544F2" w14:paraId="17202B3B" w14:textId="009EA593">
            <w:pPr>
              <w:jc w:val="both"/>
              <w:rPr>
                <w:rFonts w:ascii="Aptos" w:hAnsi="Aptos" w:cs="Arial"/>
                <w:color w:val="000000" w:themeColor="text1"/>
                <w:sz w:val="20"/>
                <w:szCs w:val="20"/>
              </w:rPr>
            </w:pPr>
            <w:r w:rsidRPr="0061113B">
              <w:rPr>
                <w:rFonts w:ascii="Aptos" w:hAnsi="Aptos" w:cs="Arial"/>
                <w:color w:val="000000" w:themeColor="text1"/>
                <w:sz w:val="20"/>
                <w:szCs w:val="20"/>
              </w:rPr>
              <w:t>Named after the Danish Enteric Virome Catalog (</w:t>
            </w:r>
            <w:proofErr w:type="spellStart"/>
            <w:r w:rsidRPr="0061113B">
              <w:rPr>
                <w:rFonts w:ascii="Aptos" w:hAnsi="Aptos" w:cs="Arial"/>
                <w:color w:val="000000" w:themeColor="text1"/>
                <w:sz w:val="20"/>
                <w:szCs w:val="20"/>
              </w:rPr>
              <w:t>DEVoC</w:t>
            </w:r>
            <w:proofErr w:type="spellEnd"/>
            <w:r w:rsidRPr="0061113B">
              <w:rPr>
                <w:rFonts w:ascii="Aptos" w:hAnsi="Aptos" w:cs="Arial"/>
                <w:color w:val="000000" w:themeColor="text1"/>
                <w:sz w:val="20"/>
                <w:szCs w:val="20"/>
              </w:rPr>
              <w:t>) which demonstrated the rich abundance of these phages in the gut</w:t>
            </w:r>
          </w:p>
        </w:tc>
      </w:tr>
      <w:tr w:rsidRPr="009F7856" w:rsidR="00FA0667" w:rsidTr="00B93D3A" w14:paraId="7AAF5EF0" w14:textId="77777777">
        <w:trPr>
          <w:trHeight w:val="71"/>
        </w:trPr>
        <w:tc>
          <w:tcPr>
            <w:tcW w:w="2547" w:type="dxa"/>
          </w:tcPr>
          <w:p w:rsidRPr="0061113B" w:rsidR="00FA0667" w:rsidP="00FA0667" w:rsidRDefault="00C91724" w14:paraId="24B2DC76" w14:textId="72BD1885">
            <w:pPr>
              <w:jc w:val="both"/>
              <w:rPr>
                <w:rFonts w:ascii="Aptos" w:hAnsi="Aptos" w:cs="Arial"/>
                <w:i/>
                <w:iCs/>
                <w:color w:val="000000" w:themeColor="text1"/>
                <w:sz w:val="20"/>
                <w:szCs w:val="20"/>
              </w:rPr>
            </w:pPr>
            <w:r w:rsidRPr="0061113B">
              <w:rPr>
                <w:rFonts w:ascii="Aptos" w:hAnsi="Aptos" w:cs="Arial"/>
                <w:i/>
                <w:iCs/>
                <w:color w:val="000000" w:themeColor="text1"/>
                <w:sz w:val="20"/>
                <w:szCs w:val="20"/>
              </w:rPr>
              <w:t>“</w:t>
            </w:r>
            <w:proofErr w:type="spellStart"/>
            <w:r w:rsidRPr="0061113B">
              <w:rPr>
                <w:rFonts w:ascii="Aptos" w:hAnsi="Aptos" w:cs="Arial"/>
                <w:i/>
                <w:iCs/>
                <w:color w:val="000000" w:themeColor="text1"/>
                <w:sz w:val="20"/>
                <w:szCs w:val="20"/>
              </w:rPr>
              <w:t>Love</w:t>
            </w:r>
            <w:r w:rsidRPr="0061113B" w:rsidR="00DB0FA1">
              <w:rPr>
                <w:rFonts w:ascii="Aptos" w:hAnsi="Aptos" w:cs="Arial"/>
                <w:i/>
                <w:iCs/>
                <w:color w:val="000000" w:themeColor="text1"/>
                <w:sz w:val="20"/>
                <w:szCs w:val="20"/>
              </w:rPr>
              <w:t>virus</w:t>
            </w:r>
            <w:proofErr w:type="spellEnd"/>
            <w:r w:rsidRPr="0061113B">
              <w:rPr>
                <w:rFonts w:ascii="Aptos" w:hAnsi="Aptos" w:cs="Arial"/>
                <w:i/>
                <w:iCs/>
                <w:color w:val="000000" w:themeColor="text1"/>
                <w:sz w:val="20"/>
                <w:szCs w:val="20"/>
              </w:rPr>
              <w:t>”</w:t>
            </w:r>
          </w:p>
        </w:tc>
        <w:tc>
          <w:tcPr>
            <w:tcW w:w="6379" w:type="dxa"/>
            <w:vAlign w:val="center"/>
          </w:tcPr>
          <w:p w:rsidRPr="0061113B" w:rsidR="00FA0667" w:rsidP="00AB0F55" w:rsidRDefault="00C91724" w14:paraId="7CC05CA7" w14:textId="4FD7BF15">
            <w:pPr>
              <w:jc w:val="both"/>
              <w:rPr>
                <w:rFonts w:ascii="Aptos" w:hAnsi="Aptos" w:cs="Arial"/>
                <w:color w:val="000000" w:themeColor="text1"/>
                <w:sz w:val="20"/>
                <w:szCs w:val="20"/>
              </w:rPr>
            </w:pPr>
            <w:r w:rsidRPr="0061113B">
              <w:rPr>
                <w:rFonts w:ascii="Aptos" w:hAnsi="Aptos" w:cs="Arial"/>
                <w:color w:val="000000" w:themeColor="text1"/>
                <w:sz w:val="20"/>
                <w:szCs w:val="20"/>
              </w:rPr>
              <w:t xml:space="preserve">Named after </w:t>
            </w:r>
            <w:r w:rsidRPr="0061113B">
              <w:rPr>
                <w:rFonts w:ascii="Aptos" w:hAnsi="Aptos" w:cs="Arial"/>
                <w:i/>
                <w:iCs/>
                <w:color w:val="000000" w:themeColor="text1"/>
                <w:sz w:val="20"/>
                <w:szCs w:val="20"/>
              </w:rPr>
              <w:t>Bacteroides</w:t>
            </w:r>
            <w:r w:rsidRPr="0061113B">
              <w:rPr>
                <w:rFonts w:ascii="Aptos" w:hAnsi="Aptos" w:cs="Arial"/>
                <w:color w:val="000000" w:themeColor="text1"/>
                <w:sz w:val="20"/>
                <w:szCs w:val="20"/>
              </w:rPr>
              <w:t xml:space="preserve"> phage </w:t>
            </w:r>
            <w:proofErr w:type="spellStart"/>
            <w:r w:rsidRPr="0061113B">
              <w:rPr>
                <w:rFonts w:ascii="Aptos" w:hAnsi="Aptos" w:cs="Arial"/>
                <w:color w:val="000000" w:themeColor="text1"/>
                <w:sz w:val="20"/>
                <w:szCs w:val="20"/>
              </w:rPr>
              <w:t>LoVEphage</w:t>
            </w:r>
            <w:proofErr w:type="spellEnd"/>
          </w:p>
        </w:tc>
      </w:tr>
      <w:tr w:rsidRPr="009F7856" w:rsidR="001871A9" w:rsidTr="00B93D3A" w14:paraId="58CF3A0A" w14:textId="77777777">
        <w:trPr>
          <w:trHeight w:val="71"/>
        </w:trPr>
        <w:tc>
          <w:tcPr>
            <w:tcW w:w="2547" w:type="dxa"/>
          </w:tcPr>
          <w:p w:rsidRPr="00455079" w:rsidR="001871A9" w:rsidP="00FA0667" w:rsidRDefault="001871A9" w14:paraId="618D027D" w14:textId="37D4300D">
            <w:pPr>
              <w:jc w:val="both"/>
              <w:rPr>
                <w:rFonts w:ascii="Aptos" w:hAnsi="Aptos"/>
                <w:b/>
                <w:bCs/>
                <w:i/>
                <w:iCs/>
              </w:rPr>
            </w:pPr>
          </w:p>
        </w:tc>
        <w:tc>
          <w:tcPr>
            <w:tcW w:w="6379" w:type="dxa"/>
            <w:vAlign w:val="center"/>
          </w:tcPr>
          <w:p w:rsidRPr="00AD1C00" w:rsidR="001871A9" w:rsidP="00FA0667" w:rsidRDefault="001871A9" w14:paraId="79A562E1" w14:textId="52984D24">
            <w:pPr>
              <w:jc w:val="both"/>
              <w:rPr>
                <w:rFonts w:ascii="Aptos" w:hAnsi="Aptos" w:cs="Arial"/>
                <w:b/>
                <w:color w:val="000000" w:themeColor="text1"/>
                <w:sz w:val="22"/>
                <w:szCs w:val="22"/>
              </w:rPr>
            </w:pPr>
          </w:p>
        </w:tc>
      </w:tr>
    </w:tbl>
    <w:p w:rsidR="00333392" w:rsidP="00DD58AA" w:rsidRDefault="00333392" w14:paraId="664528E2" w14:textId="2F70F927">
      <w:pPr>
        <w:rPr>
          <w:rFonts w:ascii="Aptos" w:hAnsi="Aptos" w:cs="Arial"/>
          <w:color w:val="0000FF"/>
          <w:sz w:val="20"/>
          <w:szCs w:val="20"/>
        </w:rPr>
      </w:pPr>
    </w:p>
    <w:p w:rsidR="00E92794" w:rsidP="00DD58AA" w:rsidRDefault="00E92794" w14:paraId="1C131254" w14:textId="77777777">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rsidTr="00483563" w14:paraId="5E86B6E0" w14:textId="77777777">
        <w:tc>
          <w:tcPr>
            <w:tcW w:w="8926" w:type="dxa"/>
            <w:gridSpan w:val="3"/>
            <w:shd w:val="clear" w:color="auto" w:fill="F2F2F2" w:themeFill="background1" w:themeFillShade="F2"/>
          </w:tcPr>
          <w:p w:rsidR="00333392" w:rsidP="00333392" w:rsidRDefault="00333392" w14:paraId="2B545D29" w14:textId="43CD294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rsidTr="00FC2269" w14:paraId="28DCB929" w14:textId="77777777">
        <w:tc>
          <w:tcPr>
            <w:tcW w:w="2547" w:type="dxa"/>
          </w:tcPr>
          <w:p w:rsidR="00DD58AA" w:rsidP="00DD58AA" w:rsidRDefault="00DD58AA" w14:paraId="71228610" w14:textId="16682F7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rsidR="00DD58AA" w:rsidP="00DD58AA" w:rsidRDefault="00E863D4" w14:paraId="547E1A15" w14:textId="7404A137">
            <w:pPr>
              <w:rPr>
                <w:rFonts w:ascii="Aptos" w:hAnsi="Aptos" w:cs="Arial"/>
                <w:color w:val="0000FF"/>
                <w:sz w:val="20"/>
                <w:szCs w:val="20"/>
              </w:rPr>
            </w:pPr>
            <w:r>
              <w:rPr>
                <w:rFonts w:ascii="Aptos" w:hAnsi="Aptos" w:cs="Arial"/>
                <w:b/>
                <w:bCs/>
                <w:color w:val="000000"/>
                <w:sz w:val="20"/>
                <w:szCs w:val="20"/>
              </w:rPr>
              <w:t>Full name of p</w:t>
            </w:r>
            <w:r w:rsidRPr="00C95FB7" w:rsidR="00DD58AA">
              <w:rPr>
                <w:rFonts w:ascii="Aptos" w:hAnsi="Aptos" w:cs="Arial"/>
                <w:b/>
                <w:bCs/>
                <w:color w:val="000000"/>
                <w:sz w:val="20"/>
                <w:szCs w:val="20"/>
              </w:rPr>
              <w:t>erson from whom the name is derived</w:t>
            </w:r>
          </w:p>
        </w:tc>
        <w:tc>
          <w:tcPr>
            <w:tcW w:w="1276" w:type="dxa"/>
          </w:tcPr>
          <w:p w:rsidR="00DD58AA" w:rsidP="00DD58AA" w:rsidRDefault="00DD58AA" w14:paraId="04BB84A7" w14:textId="30B48F09">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rsidTr="00040CB0" w14:paraId="640B0925" w14:textId="77777777">
        <w:tc>
          <w:tcPr>
            <w:tcW w:w="2547" w:type="dxa"/>
            <w:vAlign w:val="center"/>
          </w:tcPr>
          <w:p w:rsidRPr="00040CB0" w:rsidR="00DD58AA" w:rsidP="00040CB0" w:rsidRDefault="00DD58AA" w14:paraId="36B8201A" w14:textId="77777777">
            <w:pPr>
              <w:jc w:val="both"/>
              <w:rPr>
                <w:rFonts w:ascii="Aptos" w:hAnsi="Aptos" w:cs="Arial"/>
                <w:color w:val="000000" w:themeColor="text1"/>
                <w:sz w:val="20"/>
                <w:szCs w:val="20"/>
              </w:rPr>
            </w:pPr>
          </w:p>
        </w:tc>
        <w:tc>
          <w:tcPr>
            <w:tcW w:w="5103" w:type="dxa"/>
            <w:vAlign w:val="center"/>
          </w:tcPr>
          <w:p w:rsidRPr="00040CB0" w:rsidR="00DD58AA" w:rsidP="00040CB0" w:rsidRDefault="00DD58AA" w14:paraId="50B466DA" w14:textId="77777777">
            <w:pPr>
              <w:jc w:val="both"/>
              <w:rPr>
                <w:rFonts w:ascii="Aptos" w:hAnsi="Aptos" w:cs="Arial"/>
                <w:color w:val="000000" w:themeColor="text1"/>
                <w:sz w:val="20"/>
                <w:szCs w:val="20"/>
              </w:rPr>
            </w:pPr>
          </w:p>
        </w:tc>
        <w:tc>
          <w:tcPr>
            <w:tcW w:w="1276" w:type="dxa"/>
            <w:vAlign w:val="center"/>
          </w:tcPr>
          <w:p w:rsidRPr="00040CB0" w:rsidR="00DD58AA" w:rsidP="00040CB0" w:rsidRDefault="00DD58AA" w14:paraId="33DA9821" w14:textId="77777777">
            <w:pPr>
              <w:jc w:val="both"/>
              <w:rPr>
                <w:rFonts w:ascii="Aptos" w:hAnsi="Aptos" w:cs="Arial"/>
                <w:color w:val="000000" w:themeColor="text1"/>
                <w:sz w:val="20"/>
                <w:szCs w:val="20"/>
              </w:rPr>
            </w:pPr>
          </w:p>
        </w:tc>
      </w:tr>
      <w:tr w:rsidR="00DD58AA" w:rsidTr="00040CB0" w14:paraId="56F875F9" w14:textId="77777777">
        <w:tc>
          <w:tcPr>
            <w:tcW w:w="2547" w:type="dxa"/>
            <w:vAlign w:val="center"/>
          </w:tcPr>
          <w:p w:rsidRPr="00040CB0" w:rsidR="00DD58AA" w:rsidP="00040CB0" w:rsidRDefault="00DD58AA" w14:paraId="166AC482" w14:textId="77777777">
            <w:pPr>
              <w:jc w:val="both"/>
              <w:rPr>
                <w:rFonts w:ascii="Aptos" w:hAnsi="Aptos" w:cs="Arial"/>
                <w:color w:val="000000" w:themeColor="text1"/>
                <w:sz w:val="20"/>
                <w:szCs w:val="20"/>
              </w:rPr>
            </w:pPr>
          </w:p>
        </w:tc>
        <w:tc>
          <w:tcPr>
            <w:tcW w:w="5103" w:type="dxa"/>
            <w:vAlign w:val="center"/>
          </w:tcPr>
          <w:p w:rsidRPr="00040CB0" w:rsidR="00DD58AA" w:rsidP="00040CB0" w:rsidRDefault="00DD58AA" w14:paraId="19017091" w14:textId="77777777">
            <w:pPr>
              <w:jc w:val="both"/>
              <w:rPr>
                <w:rFonts w:ascii="Aptos" w:hAnsi="Aptos" w:cs="Arial"/>
                <w:color w:val="000000" w:themeColor="text1"/>
                <w:sz w:val="20"/>
                <w:szCs w:val="20"/>
              </w:rPr>
            </w:pPr>
          </w:p>
        </w:tc>
        <w:tc>
          <w:tcPr>
            <w:tcW w:w="1276" w:type="dxa"/>
            <w:vAlign w:val="center"/>
          </w:tcPr>
          <w:p w:rsidRPr="00040CB0" w:rsidR="00DD58AA" w:rsidP="00040CB0" w:rsidRDefault="00DD58AA" w14:paraId="67482D23" w14:textId="77777777">
            <w:pPr>
              <w:jc w:val="both"/>
              <w:rPr>
                <w:rFonts w:ascii="Aptos" w:hAnsi="Aptos" w:cs="Arial"/>
                <w:color w:val="000000" w:themeColor="text1"/>
                <w:sz w:val="20"/>
                <w:szCs w:val="20"/>
              </w:rPr>
            </w:pPr>
          </w:p>
        </w:tc>
      </w:tr>
      <w:tr w:rsidR="00FC2269" w:rsidTr="00040CB0" w14:paraId="0E6267FA" w14:textId="77777777">
        <w:tc>
          <w:tcPr>
            <w:tcW w:w="2547" w:type="dxa"/>
            <w:vAlign w:val="center"/>
          </w:tcPr>
          <w:p w:rsidRPr="00040CB0" w:rsidR="00FC2269" w:rsidP="00040CB0" w:rsidRDefault="00FC2269" w14:paraId="2C891489" w14:textId="77777777">
            <w:pPr>
              <w:jc w:val="both"/>
              <w:rPr>
                <w:rFonts w:ascii="Aptos" w:hAnsi="Aptos" w:cs="Arial"/>
                <w:color w:val="000000" w:themeColor="text1"/>
                <w:sz w:val="20"/>
                <w:szCs w:val="20"/>
              </w:rPr>
            </w:pPr>
          </w:p>
        </w:tc>
        <w:tc>
          <w:tcPr>
            <w:tcW w:w="5103" w:type="dxa"/>
            <w:vAlign w:val="center"/>
          </w:tcPr>
          <w:p w:rsidRPr="00040CB0" w:rsidR="00FC2269" w:rsidP="00040CB0" w:rsidRDefault="00FC2269" w14:paraId="21E5956D" w14:textId="77777777">
            <w:pPr>
              <w:jc w:val="both"/>
              <w:rPr>
                <w:rFonts w:ascii="Aptos" w:hAnsi="Aptos" w:cs="Arial"/>
                <w:color w:val="000000" w:themeColor="text1"/>
                <w:sz w:val="20"/>
                <w:szCs w:val="20"/>
              </w:rPr>
            </w:pPr>
          </w:p>
        </w:tc>
        <w:tc>
          <w:tcPr>
            <w:tcW w:w="1276" w:type="dxa"/>
            <w:vAlign w:val="center"/>
          </w:tcPr>
          <w:p w:rsidRPr="00040CB0" w:rsidR="00FC2269" w:rsidP="00040CB0" w:rsidRDefault="00FC2269" w14:paraId="7FA23F46" w14:textId="77777777">
            <w:pPr>
              <w:jc w:val="both"/>
              <w:rPr>
                <w:rFonts w:ascii="Aptos" w:hAnsi="Aptos" w:cs="Arial"/>
                <w:color w:val="000000" w:themeColor="text1"/>
                <w:sz w:val="20"/>
                <w:szCs w:val="20"/>
              </w:rPr>
            </w:pPr>
          </w:p>
        </w:tc>
      </w:tr>
      <w:tr w:rsidR="00FC2269" w:rsidTr="00040CB0" w14:paraId="15A52353" w14:textId="77777777">
        <w:tc>
          <w:tcPr>
            <w:tcW w:w="2547" w:type="dxa"/>
            <w:vAlign w:val="center"/>
          </w:tcPr>
          <w:p w:rsidRPr="00040CB0" w:rsidR="00FC2269" w:rsidP="00040CB0" w:rsidRDefault="00FC2269" w14:paraId="703BABEC" w14:textId="77777777">
            <w:pPr>
              <w:jc w:val="both"/>
              <w:rPr>
                <w:rFonts w:ascii="Aptos" w:hAnsi="Aptos" w:cs="Arial"/>
                <w:color w:val="000000" w:themeColor="text1"/>
                <w:sz w:val="20"/>
                <w:szCs w:val="20"/>
              </w:rPr>
            </w:pPr>
          </w:p>
        </w:tc>
        <w:tc>
          <w:tcPr>
            <w:tcW w:w="5103" w:type="dxa"/>
            <w:vAlign w:val="center"/>
          </w:tcPr>
          <w:p w:rsidRPr="00040CB0" w:rsidR="00FC2269" w:rsidP="00040CB0" w:rsidRDefault="00FC2269" w14:paraId="3C3F6F3A" w14:textId="77777777">
            <w:pPr>
              <w:jc w:val="both"/>
              <w:rPr>
                <w:rFonts w:ascii="Aptos" w:hAnsi="Aptos" w:cs="Arial"/>
                <w:color w:val="000000" w:themeColor="text1"/>
                <w:sz w:val="20"/>
                <w:szCs w:val="20"/>
              </w:rPr>
            </w:pPr>
          </w:p>
        </w:tc>
        <w:tc>
          <w:tcPr>
            <w:tcW w:w="1276" w:type="dxa"/>
            <w:vAlign w:val="center"/>
          </w:tcPr>
          <w:p w:rsidRPr="00040CB0" w:rsidR="00FC2269" w:rsidP="00040CB0" w:rsidRDefault="00FC2269" w14:paraId="689ACC86" w14:textId="77777777">
            <w:pPr>
              <w:jc w:val="both"/>
              <w:rPr>
                <w:rFonts w:ascii="Aptos" w:hAnsi="Aptos" w:cs="Arial"/>
                <w:color w:val="000000" w:themeColor="text1"/>
                <w:sz w:val="20"/>
                <w:szCs w:val="20"/>
              </w:rPr>
            </w:pPr>
          </w:p>
        </w:tc>
      </w:tr>
    </w:tbl>
    <w:p w:rsidR="00E92794" w:rsidP="00DD58AA" w:rsidRDefault="00E92794" w14:paraId="5F22ACD3" w14:textId="49F64D4D">
      <w:pPr>
        <w:rPr>
          <w:rFonts w:ascii="Aptos" w:hAnsi="Aptos" w:cs="Arial"/>
          <w:color w:val="0000FF"/>
          <w:sz w:val="20"/>
          <w:szCs w:val="20"/>
        </w:rPr>
      </w:pPr>
    </w:p>
    <w:p w:rsidR="00E92794" w:rsidRDefault="00E92794" w14:paraId="09006B94" w14:textId="77777777">
      <w:pPr>
        <w:rPr>
          <w:rFonts w:ascii="Aptos" w:hAnsi="Aptos" w:cs="Arial"/>
          <w:color w:val="0000FF"/>
          <w:sz w:val="20"/>
          <w:szCs w:val="20"/>
        </w:rPr>
      </w:pPr>
      <w:r>
        <w:rPr>
          <w:rFonts w:ascii="Aptos" w:hAnsi="Aptos" w:cs="Arial"/>
          <w:color w:val="0000FF"/>
          <w:sz w:val="20"/>
          <w:szCs w:val="20"/>
        </w:rPr>
        <w:br w:type="page"/>
      </w:r>
    </w:p>
    <w:p w:rsidR="00E92794" w:rsidP="00DD58AA" w:rsidRDefault="00E92794" w14:paraId="32F05B96" w14:textId="77777777">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Tr="00683D0C" w14:paraId="0E84D0F2" w14:textId="77777777">
        <w:tc>
          <w:tcPr>
            <w:tcW w:w="8926" w:type="dxa"/>
            <w:shd w:val="clear" w:color="auto" w:fill="F2F2F2" w:themeFill="background1" w:themeFillShade="F2"/>
          </w:tcPr>
          <w:p w:rsidR="009C178E" w:rsidP="009C178E" w:rsidRDefault="00A77B8E" w14:paraId="4551888A" w14:textId="7CC927E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rsidR="00A77B8E" w:rsidP="00E92794" w:rsidRDefault="00A77B8E" w14:paraId="5831EE03" w14:textId="56A38AAE">
            <w:pPr>
              <w:rPr>
                <w:rFonts w:ascii="Aptos" w:hAnsi="Aptos" w:cs="Arial"/>
                <w:color w:val="0000FF"/>
                <w:sz w:val="20"/>
                <w:szCs w:val="20"/>
              </w:rPr>
            </w:pPr>
          </w:p>
        </w:tc>
      </w:tr>
      <w:tr w:rsidR="00A77B8E" w:rsidTr="00A77B8E" w14:paraId="62FCA94B" w14:textId="77777777">
        <w:tc>
          <w:tcPr>
            <w:tcW w:w="8926" w:type="dxa"/>
          </w:tcPr>
          <w:p w:rsidR="00A77B8E" w:rsidP="00DD58AA" w:rsidRDefault="00A77B8E" w14:paraId="4FD7E42A" w14:textId="77777777">
            <w:pPr>
              <w:rPr>
                <w:rFonts w:ascii="Aptos" w:hAnsi="Aptos" w:cs="Arial"/>
                <w:b/>
                <w:i/>
                <w:sz w:val="20"/>
                <w:szCs w:val="20"/>
              </w:rPr>
            </w:pPr>
          </w:p>
          <w:p w:rsidR="005204B1" w:rsidP="004B151F" w:rsidRDefault="004B151F" w14:paraId="40F65608" w14:textId="77777777">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rsidRPr="00AB0F55" w:rsidR="004B151F" w:rsidP="004B151F" w:rsidRDefault="001F435F" w14:paraId="46DF7D3D" w14:textId="62D282F1">
            <w:pPr>
              <w:rPr>
                <w:rFonts w:ascii="Aptos" w:hAnsi="Aptos" w:cs="Arial"/>
                <w:sz w:val="20"/>
                <w:szCs w:val="20"/>
              </w:rPr>
            </w:pPr>
            <w:r>
              <w:rPr>
                <w:rFonts w:ascii="Aptos" w:hAnsi="Aptos" w:cs="Arial"/>
                <w:sz w:val="20"/>
                <w:szCs w:val="20"/>
              </w:rPr>
              <w:t xml:space="preserve">These phages are </w:t>
            </w:r>
            <w:r w:rsidR="00AB0F55">
              <w:rPr>
                <w:rFonts w:ascii="Aptos" w:hAnsi="Aptos" w:cs="Arial"/>
                <w:sz w:val="20"/>
                <w:szCs w:val="20"/>
              </w:rPr>
              <w:t xml:space="preserve">unclassified </w:t>
            </w:r>
            <w:r w:rsidR="00DD4832">
              <w:rPr>
                <w:rFonts w:ascii="Aptos" w:hAnsi="Aptos" w:cs="Arial"/>
                <w:sz w:val="20"/>
                <w:szCs w:val="20"/>
              </w:rPr>
              <w:t>and show very limited DNA and protein similarity to existing viruses.</w:t>
            </w:r>
          </w:p>
          <w:p w:rsidR="004B151F" w:rsidP="004B151F" w:rsidRDefault="004B151F" w14:paraId="06D4602F" w14:textId="77777777">
            <w:pPr>
              <w:rPr>
                <w:rFonts w:ascii="Aptos" w:hAnsi="Aptos" w:cs="Arial"/>
                <w:sz w:val="20"/>
                <w:szCs w:val="20"/>
              </w:rPr>
            </w:pPr>
          </w:p>
          <w:p w:rsidR="005204B1" w:rsidP="008F2637" w:rsidRDefault="004B151F" w14:paraId="0BB46CED" w14:textId="77777777">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rsidR="004B151F" w:rsidP="008F2637" w:rsidRDefault="004B151F" w14:paraId="1C7AA871" w14:textId="71DB00F9">
            <w:pPr>
              <w:rPr>
                <w:rFonts w:ascii="Aptos" w:hAnsi="Aptos" w:cs="Arial"/>
                <w:sz w:val="20"/>
                <w:szCs w:val="20"/>
              </w:rPr>
            </w:pPr>
            <w:r>
              <w:rPr>
                <w:rFonts w:ascii="Aptos" w:hAnsi="Aptos" w:cs="Arial"/>
                <w:sz w:val="20"/>
                <w:szCs w:val="20"/>
              </w:rPr>
              <w:t xml:space="preserve">We propose to create </w:t>
            </w:r>
            <w:r w:rsidR="00DD4832">
              <w:rPr>
                <w:rFonts w:ascii="Aptos" w:hAnsi="Aptos" w:cs="Arial"/>
                <w:sz w:val="20"/>
                <w:szCs w:val="20"/>
              </w:rPr>
              <w:t>one</w:t>
            </w:r>
            <w:r w:rsidR="00AB0F55">
              <w:rPr>
                <w:rFonts w:ascii="Aptos" w:hAnsi="Aptos" w:cs="Arial"/>
                <w:sz w:val="20"/>
                <w:szCs w:val="20"/>
              </w:rPr>
              <w:t xml:space="preserve"> </w:t>
            </w:r>
            <w:r w:rsidR="001F435F">
              <w:rPr>
                <w:rFonts w:ascii="Aptos" w:hAnsi="Aptos" w:cs="Arial"/>
                <w:sz w:val="20"/>
                <w:szCs w:val="20"/>
              </w:rPr>
              <w:t>new gen</w:t>
            </w:r>
            <w:r w:rsidR="00DD4832">
              <w:rPr>
                <w:rFonts w:ascii="Aptos" w:hAnsi="Aptos" w:cs="Arial"/>
                <w:sz w:val="20"/>
                <w:szCs w:val="20"/>
              </w:rPr>
              <w:t>us</w:t>
            </w:r>
            <w:r w:rsidR="008F7129">
              <w:rPr>
                <w:rFonts w:ascii="Aptos" w:hAnsi="Aptos" w:cs="Arial"/>
                <w:sz w:val="20"/>
                <w:szCs w:val="20"/>
              </w:rPr>
              <w:t>,</w:t>
            </w:r>
            <w:r w:rsidR="001F435F">
              <w:rPr>
                <w:rFonts w:ascii="Aptos" w:hAnsi="Aptos" w:cs="Arial"/>
                <w:sz w:val="20"/>
                <w:szCs w:val="20"/>
              </w:rPr>
              <w:t xml:space="preserve"> </w:t>
            </w:r>
            <w:r w:rsidR="008F7129">
              <w:rPr>
                <w:rFonts w:ascii="Aptos" w:hAnsi="Aptos" w:cs="Arial"/>
                <w:sz w:val="20"/>
                <w:szCs w:val="20"/>
              </w:rPr>
              <w:t>“</w:t>
            </w:r>
            <w:proofErr w:type="spellStart"/>
            <w:r w:rsidR="00DD4832">
              <w:rPr>
                <w:rFonts w:ascii="Aptos" w:hAnsi="Aptos" w:cs="Arial"/>
                <w:i/>
                <w:iCs/>
                <w:sz w:val="20"/>
                <w:szCs w:val="20"/>
              </w:rPr>
              <w:t>Love</w:t>
            </w:r>
            <w:r w:rsidRPr="00E53706" w:rsidR="008F2637">
              <w:rPr>
                <w:rFonts w:ascii="Aptos" w:hAnsi="Aptos" w:cs="Arial"/>
                <w:i/>
                <w:iCs/>
                <w:sz w:val="20"/>
                <w:szCs w:val="20"/>
              </w:rPr>
              <w:t>virus</w:t>
            </w:r>
            <w:proofErr w:type="spellEnd"/>
            <w:r w:rsidR="008F7129">
              <w:rPr>
                <w:rFonts w:ascii="Aptos" w:hAnsi="Aptos" w:cs="Arial"/>
                <w:i/>
                <w:iCs/>
                <w:sz w:val="20"/>
                <w:szCs w:val="20"/>
              </w:rPr>
              <w:t>”</w:t>
            </w:r>
            <w:r w:rsidR="008F2637">
              <w:rPr>
                <w:rFonts w:ascii="Aptos" w:hAnsi="Aptos" w:cs="Arial"/>
                <w:sz w:val="20"/>
                <w:szCs w:val="20"/>
              </w:rPr>
              <w:t xml:space="preserve"> </w:t>
            </w:r>
            <w:r w:rsidR="00AD1C00">
              <w:rPr>
                <w:rFonts w:ascii="Aptos" w:hAnsi="Aptos" w:cs="Arial"/>
                <w:sz w:val="20"/>
                <w:szCs w:val="20"/>
              </w:rPr>
              <w:t>in a</w:t>
            </w:r>
            <w:r w:rsidR="008F2637">
              <w:rPr>
                <w:rFonts w:ascii="Aptos" w:hAnsi="Aptos" w:cs="Arial"/>
                <w:sz w:val="20"/>
                <w:szCs w:val="20"/>
              </w:rPr>
              <w:t xml:space="preserve"> new family</w:t>
            </w:r>
            <w:r w:rsidR="00AD1C00">
              <w:rPr>
                <w:rFonts w:ascii="Aptos" w:hAnsi="Aptos" w:cs="Arial"/>
                <w:sz w:val="20"/>
                <w:szCs w:val="20"/>
              </w:rPr>
              <w:t xml:space="preserve"> named</w:t>
            </w:r>
            <w:r w:rsidR="008F2637">
              <w:rPr>
                <w:rFonts w:ascii="Aptos" w:hAnsi="Aptos" w:cs="Arial"/>
                <w:sz w:val="20"/>
                <w:szCs w:val="20"/>
              </w:rPr>
              <w:t xml:space="preserve"> </w:t>
            </w:r>
            <w:r w:rsidR="008F7129">
              <w:rPr>
                <w:rFonts w:ascii="Aptos" w:hAnsi="Aptos" w:cs="Arial"/>
                <w:sz w:val="20"/>
                <w:szCs w:val="20"/>
              </w:rPr>
              <w:t>“</w:t>
            </w:r>
            <w:proofErr w:type="spellStart"/>
            <w:r w:rsidR="00DD4832">
              <w:rPr>
                <w:rFonts w:ascii="Aptos" w:hAnsi="Aptos"/>
                <w:i/>
                <w:iCs/>
                <w:sz w:val="20"/>
                <w:szCs w:val="20"/>
              </w:rPr>
              <w:t>Devoc</w:t>
            </w:r>
            <w:r w:rsidRPr="00AB0F55" w:rsidR="00AB0F55">
              <w:rPr>
                <w:rFonts w:ascii="Aptos" w:hAnsi="Aptos"/>
                <w:i/>
                <w:iCs/>
                <w:sz w:val="20"/>
                <w:szCs w:val="20"/>
              </w:rPr>
              <w:t>viridae</w:t>
            </w:r>
            <w:proofErr w:type="spellEnd"/>
            <w:r w:rsidR="008F7129">
              <w:rPr>
                <w:rFonts w:ascii="Aptos" w:hAnsi="Aptos"/>
                <w:i/>
                <w:iCs/>
                <w:sz w:val="20"/>
                <w:szCs w:val="20"/>
              </w:rPr>
              <w:t>”</w:t>
            </w:r>
            <w:r w:rsidR="008F7129">
              <w:rPr>
                <w:rFonts w:ascii="Aptos" w:hAnsi="Aptos"/>
                <w:sz w:val="20"/>
                <w:szCs w:val="20"/>
              </w:rPr>
              <w:t xml:space="preserve"> and six new species</w:t>
            </w:r>
            <w:r w:rsidR="005204B1">
              <w:rPr>
                <w:rFonts w:ascii="Aptos" w:hAnsi="Aptos"/>
                <w:i/>
                <w:iCs/>
                <w:sz w:val="20"/>
                <w:szCs w:val="20"/>
              </w:rPr>
              <w:t>.</w:t>
            </w:r>
          </w:p>
          <w:p w:rsidR="008F2637" w:rsidP="008F2637" w:rsidRDefault="008F2637" w14:paraId="625EA27A" w14:textId="77777777">
            <w:pPr>
              <w:rPr>
                <w:rFonts w:ascii="Aptos" w:hAnsi="Aptos" w:cs="Arial"/>
                <w:sz w:val="20"/>
                <w:szCs w:val="20"/>
              </w:rPr>
            </w:pPr>
          </w:p>
          <w:p w:rsidR="00112602" w:rsidP="008F2637" w:rsidRDefault="008F2637" w14:paraId="0965B978" w14:textId="77777777">
            <w:pPr>
              <w:rPr>
                <w:rFonts w:ascii="Aptos" w:hAnsi="Aptos" w:cs="Arial"/>
                <w:sz w:val="20"/>
                <w:szCs w:val="20"/>
              </w:rPr>
            </w:pPr>
            <w:r w:rsidRPr="008F2637">
              <w:rPr>
                <w:rFonts w:ascii="Aptos" w:hAnsi="Aptos" w:cs="Arial"/>
                <w:i/>
                <w:iCs/>
                <w:sz w:val="20"/>
                <w:szCs w:val="20"/>
              </w:rPr>
              <w:t>Family demarcation criteria</w:t>
            </w:r>
            <w:r w:rsidRPr="008F2637">
              <w:rPr>
                <w:rFonts w:ascii="Aptos" w:hAnsi="Aptos" w:cs="Arial"/>
                <w:sz w:val="20"/>
                <w:szCs w:val="20"/>
              </w:rPr>
              <w:t xml:space="preserve">: </w:t>
            </w:r>
          </w:p>
          <w:p w:rsidR="008F2637" w:rsidP="008F2637" w:rsidRDefault="008F2637" w14:paraId="0E8E4CF4" w14:textId="708B4255">
            <w:pPr>
              <w:rPr>
                <w:rFonts w:ascii="Aptos" w:hAnsi="Aptos" w:cs="Arial"/>
                <w:sz w:val="20"/>
                <w:szCs w:val="20"/>
              </w:rPr>
            </w:pPr>
            <w:r w:rsidRPr="008F2637">
              <w:rPr>
                <w:rFonts w:ascii="Aptos" w:hAnsi="Aptos" w:cs="Arial"/>
                <w:sz w:val="20"/>
                <w:szCs w:val="20"/>
              </w:rPr>
              <w:t xml:space="preserve">The family is represented by a cohesive and monophyletic group </w:t>
            </w:r>
            <w:r w:rsidR="000D7504">
              <w:rPr>
                <w:rFonts w:ascii="Aptos" w:hAnsi="Aptos" w:cs="Arial"/>
                <w:sz w:val="20"/>
                <w:szCs w:val="20"/>
              </w:rPr>
              <w:t xml:space="preserve">by </w:t>
            </w:r>
            <w:proofErr w:type="spellStart"/>
            <w:r w:rsidRPr="008F2637">
              <w:rPr>
                <w:rFonts w:ascii="Aptos" w:hAnsi="Aptos" w:cs="Arial"/>
                <w:sz w:val="20"/>
                <w:szCs w:val="20"/>
              </w:rPr>
              <w:t>ViPTree</w:t>
            </w:r>
            <w:proofErr w:type="spellEnd"/>
            <w:r w:rsidR="000D7504">
              <w:rPr>
                <w:rFonts w:ascii="Aptos" w:hAnsi="Aptos" w:cs="Arial"/>
                <w:sz w:val="20"/>
                <w:szCs w:val="20"/>
              </w:rPr>
              <w:t xml:space="preserve"> and protein clustering</w:t>
            </w:r>
            <w:r w:rsidRPr="008F2637">
              <w:rPr>
                <w:rFonts w:ascii="Aptos" w:hAnsi="Aptos" w:cs="Arial"/>
                <w:sz w:val="20"/>
                <w:szCs w:val="20"/>
              </w:rPr>
              <w:t xml:space="preserve">.  </w:t>
            </w:r>
            <w:r w:rsidRPr="008F2637" w:rsidR="008D3FB3">
              <w:rPr>
                <w:rFonts w:ascii="Aptos" w:hAnsi="Aptos" w:cs="Arial"/>
                <w:sz w:val="20"/>
                <w:szCs w:val="20"/>
              </w:rPr>
              <w:t>Members of the family share a significant number of orthologous genes</w:t>
            </w:r>
            <w:r w:rsidR="008D3FB3">
              <w:rPr>
                <w:rFonts w:ascii="Aptos" w:hAnsi="Aptos" w:cs="Arial"/>
                <w:sz w:val="20"/>
                <w:szCs w:val="20"/>
              </w:rPr>
              <w:t>,</w:t>
            </w:r>
            <w:r w:rsidRPr="008F2637" w:rsidR="008D3FB3">
              <w:rPr>
                <w:rFonts w:ascii="Aptos" w:hAnsi="Aptos" w:cs="Arial"/>
                <w:sz w:val="20"/>
                <w:szCs w:val="20"/>
              </w:rPr>
              <w:t xml:space="preserve"> the number </w:t>
            </w:r>
            <w:r w:rsidR="008D3FB3">
              <w:rPr>
                <w:rFonts w:ascii="Aptos" w:hAnsi="Aptos" w:cs="Arial"/>
                <w:sz w:val="20"/>
                <w:szCs w:val="20"/>
              </w:rPr>
              <w:t xml:space="preserve">of which </w:t>
            </w:r>
            <w:r w:rsidRPr="008F2637" w:rsidR="008D3FB3">
              <w:rPr>
                <w:rFonts w:ascii="Aptos" w:hAnsi="Aptos" w:cs="Arial"/>
                <w:sz w:val="20"/>
                <w:szCs w:val="20"/>
              </w:rPr>
              <w:t xml:space="preserve">will </w:t>
            </w:r>
            <w:r w:rsidR="008D3FB3">
              <w:rPr>
                <w:rFonts w:ascii="Aptos" w:hAnsi="Aptos" w:cs="Arial"/>
                <w:sz w:val="20"/>
                <w:szCs w:val="20"/>
              </w:rPr>
              <w:t xml:space="preserve">vary </w:t>
            </w:r>
            <w:r w:rsidRPr="008F2637" w:rsidR="008D3FB3">
              <w:rPr>
                <w:rFonts w:ascii="Aptos" w:hAnsi="Aptos" w:cs="Arial"/>
                <w:sz w:val="20"/>
                <w:szCs w:val="20"/>
              </w:rPr>
              <w:t>depend</w:t>
            </w:r>
            <w:r w:rsidR="008D3FB3">
              <w:rPr>
                <w:rFonts w:ascii="Aptos" w:hAnsi="Aptos" w:cs="Arial"/>
                <w:sz w:val="20"/>
                <w:szCs w:val="20"/>
              </w:rPr>
              <w:t>ent up</w:t>
            </w:r>
            <w:r w:rsidRPr="008F2637" w:rsidR="008D3FB3">
              <w:rPr>
                <w:rFonts w:ascii="Aptos" w:hAnsi="Aptos" w:cs="Arial"/>
                <w:sz w:val="20"/>
                <w:szCs w:val="20"/>
              </w:rPr>
              <w:t>on the genome sizes and number of coding sequences of members of the family</w:t>
            </w:r>
            <w:r w:rsidR="008D3FB3">
              <w:rPr>
                <w:rFonts w:ascii="Aptos" w:hAnsi="Aptos" w:cs="Arial"/>
                <w:sz w:val="20"/>
                <w:szCs w:val="20"/>
              </w:rPr>
              <w:t>.</w:t>
            </w:r>
          </w:p>
          <w:p w:rsidR="004B151F" w:rsidP="004B151F" w:rsidRDefault="004B151F" w14:paraId="2E00D71F" w14:textId="77777777">
            <w:pPr>
              <w:rPr>
                <w:rFonts w:ascii="Aptos" w:hAnsi="Aptos" w:cs="Arial"/>
                <w:iCs/>
                <w:sz w:val="20"/>
                <w:szCs w:val="20"/>
              </w:rPr>
            </w:pPr>
          </w:p>
          <w:p w:rsidR="00112602" w:rsidP="004B151F" w:rsidRDefault="004B151F" w14:paraId="04437C7C" w14:textId="77777777">
            <w:pPr>
              <w:rPr>
                <w:rFonts w:ascii="Aptos" w:hAnsi="Aptos" w:cs="Arial"/>
                <w:iCs/>
                <w:sz w:val="20"/>
                <w:szCs w:val="20"/>
              </w:rPr>
            </w:pPr>
            <w:r w:rsidRPr="008F2637">
              <w:rPr>
                <w:rFonts w:ascii="Aptos" w:hAnsi="Aptos" w:cs="Arial"/>
                <w:i/>
                <w:sz w:val="20"/>
                <w:szCs w:val="20"/>
              </w:rPr>
              <w:t>Genus demarcation criteria</w:t>
            </w:r>
            <w:r>
              <w:rPr>
                <w:rFonts w:ascii="Aptos" w:hAnsi="Aptos" w:cs="Arial"/>
                <w:iCs/>
                <w:sz w:val="20"/>
                <w:szCs w:val="20"/>
              </w:rPr>
              <w:t xml:space="preserve">: </w:t>
            </w:r>
          </w:p>
          <w:p w:rsidR="004B151F" w:rsidP="004B151F" w:rsidRDefault="004B151F" w14:paraId="71498784" w14:textId="1E88E199">
            <w:pPr>
              <w:rPr>
                <w:rFonts w:ascii="Aptos" w:hAnsi="Aptos" w:cs="Arial"/>
                <w:iCs/>
                <w:sz w:val="20"/>
                <w:szCs w:val="20"/>
              </w:rPr>
            </w:pPr>
            <w:r>
              <w:rPr>
                <w:rFonts w:ascii="Aptos" w:hAnsi="Aptos" w:cs="Arial"/>
                <w:iCs/>
                <w:sz w:val="20"/>
                <w:szCs w:val="20"/>
              </w:rPr>
              <w:t xml:space="preserve">An intergenomic similarity cut-off of 70%, a combination of average nucleotide identity and alignment fraction, is used to determine genera demarcation. Members of the same genus have &gt;70% intergenomic similarity and cluster tightly in marker gene phylogenies. </w:t>
            </w:r>
          </w:p>
          <w:p w:rsidR="004B151F" w:rsidP="004B151F" w:rsidRDefault="004B151F" w14:paraId="2CE0C931" w14:textId="77777777">
            <w:pPr>
              <w:rPr>
                <w:rFonts w:ascii="Aptos" w:hAnsi="Aptos" w:cs="Arial"/>
                <w:iCs/>
                <w:sz w:val="20"/>
                <w:szCs w:val="20"/>
              </w:rPr>
            </w:pPr>
          </w:p>
          <w:p w:rsidR="00112602" w:rsidP="004B151F" w:rsidRDefault="004B151F" w14:paraId="47076943" w14:textId="77777777">
            <w:pPr>
              <w:rPr>
                <w:rFonts w:ascii="Aptos" w:hAnsi="Aptos" w:cs="Arial"/>
                <w:iCs/>
                <w:sz w:val="20"/>
                <w:szCs w:val="20"/>
              </w:rPr>
            </w:pPr>
            <w:r w:rsidRPr="008F2637">
              <w:rPr>
                <w:rFonts w:ascii="Aptos" w:hAnsi="Aptos" w:cs="Arial"/>
                <w:i/>
                <w:sz w:val="20"/>
                <w:szCs w:val="20"/>
              </w:rPr>
              <w:t>Species demarcation criteria</w:t>
            </w:r>
            <w:r>
              <w:rPr>
                <w:rFonts w:ascii="Aptos" w:hAnsi="Aptos" w:cs="Arial"/>
                <w:iCs/>
                <w:sz w:val="20"/>
                <w:szCs w:val="20"/>
              </w:rPr>
              <w:t xml:space="preserve">: </w:t>
            </w:r>
          </w:p>
          <w:p w:rsidR="004B151F" w:rsidP="004B151F" w:rsidRDefault="004B151F" w14:paraId="4693288E" w14:textId="7A0C69A5">
            <w:pPr>
              <w:rPr>
                <w:rFonts w:ascii="Aptos" w:hAnsi="Aptos" w:cs="Arial"/>
                <w:iCs/>
                <w:sz w:val="20"/>
                <w:szCs w:val="20"/>
              </w:rPr>
            </w:pPr>
            <w:r>
              <w:rPr>
                <w:rFonts w:ascii="Aptos" w:hAnsi="Aptos" w:cs="Arial"/>
                <w:iCs/>
                <w:sz w:val="20"/>
                <w:szCs w:val="20"/>
              </w:rPr>
              <w:t>A demarcation value of 95% intergenomic similarity was used to define different species according to intergenomic similarity. Members of the same genus have &gt;95% intergenomic similarity.</w:t>
            </w:r>
          </w:p>
          <w:p w:rsidR="004B151F" w:rsidP="004B151F" w:rsidRDefault="004B151F" w14:paraId="16879B91" w14:textId="77777777">
            <w:pPr>
              <w:rPr>
                <w:rFonts w:ascii="Aptos" w:hAnsi="Aptos" w:cs="Arial"/>
                <w:i/>
                <w:sz w:val="20"/>
                <w:szCs w:val="20"/>
              </w:rPr>
            </w:pPr>
          </w:p>
          <w:p w:rsidR="00112602" w:rsidP="00DD58AA" w:rsidRDefault="004B151F" w14:paraId="6AA1B1C1" w14:textId="77777777">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rsidRPr="00AD1C00" w:rsidR="00FC2269" w:rsidP="00DD58AA" w:rsidRDefault="00985F18" w14:paraId="18507DF4" w14:textId="139B29E3">
            <w:pPr>
              <w:rPr>
                <w:rFonts w:ascii="Aptos" w:hAnsi="Aptos" w:cs="Arial"/>
                <w:sz w:val="20"/>
                <w:szCs w:val="20"/>
              </w:rPr>
            </w:pPr>
            <w:r>
              <w:rPr>
                <w:rFonts w:ascii="Aptos" w:hAnsi="Aptos" w:cs="Arial"/>
                <w:sz w:val="20"/>
                <w:szCs w:val="20"/>
              </w:rPr>
              <w:t xml:space="preserve">These bacteriophages form a deep-rooted clade in a whole proteome TBLASTX distance tree. </w:t>
            </w:r>
            <w:r w:rsidR="00D45242">
              <w:rPr>
                <w:rFonts w:ascii="Aptos" w:hAnsi="Aptos" w:cs="Arial"/>
                <w:sz w:val="20"/>
                <w:szCs w:val="20"/>
              </w:rPr>
              <w:t xml:space="preserve">Analysis of the protein-encoding genes demonstrated that these bacteriophages share a total </w:t>
            </w:r>
            <w:r w:rsidR="0091589F">
              <w:rPr>
                <w:rFonts w:ascii="Aptos" w:hAnsi="Aptos" w:cs="Arial"/>
                <w:sz w:val="20"/>
                <w:szCs w:val="20"/>
              </w:rPr>
              <w:t>of 68</w:t>
            </w:r>
            <w:r w:rsidR="00481341">
              <w:rPr>
                <w:rFonts w:ascii="Aptos" w:hAnsi="Aptos" w:cs="Arial"/>
                <w:sz w:val="20"/>
                <w:szCs w:val="20"/>
              </w:rPr>
              <w:t xml:space="preserve"> conserved </w:t>
            </w:r>
            <w:r w:rsidR="00757FF9">
              <w:rPr>
                <w:rFonts w:ascii="Aptos" w:hAnsi="Aptos" w:cs="Arial"/>
                <w:sz w:val="20"/>
                <w:szCs w:val="20"/>
              </w:rPr>
              <w:t xml:space="preserve">homologs </w:t>
            </w:r>
            <w:r w:rsidR="00481341">
              <w:rPr>
                <w:rFonts w:ascii="Aptos" w:hAnsi="Aptos" w:cs="Arial"/>
                <w:sz w:val="20"/>
                <w:szCs w:val="20"/>
              </w:rPr>
              <w:t xml:space="preserve">that include the portal vertex, major capsid, large </w:t>
            </w:r>
            <w:proofErr w:type="spellStart"/>
            <w:r w:rsidR="00481341">
              <w:rPr>
                <w:rFonts w:ascii="Aptos" w:hAnsi="Aptos" w:cs="Arial"/>
                <w:sz w:val="20"/>
                <w:szCs w:val="20"/>
              </w:rPr>
              <w:t>terminase</w:t>
            </w:r>
            <w:proofErr w:type="spellEnd"/>
            <w:r w:rsidR="00481341">
              <w:rPr>
                <w:rFonts w:ascii="Aptos" w:hAnsi="Aptos" w:cs="Arial"/>
                <w:sz w:val="20"/>
                <w:szCs w:val="20"/>
              </w:rPr>
              <w:t xml:space="preserve"> subunit</w:t>
            </w:r>
            <w:r w:rsidR="00757FF9">
              <w:rPr>
                <w:rFonts w:ascii="Aptos" w:hAnsi="Aptos" w:cs="Arial"/>
                <w:sz w:val="20"/>
                <w:szCs w:val="20"/>
              </w:rPr>
              <w:t xml:space="preserve"> and major tail proteins. Based on these data we propose these bacteriophages represent a new family in the class </w:t>
            </w:r>
            <w:proofErr w:type="spellStart"/>
            <w:r w:rsidR="00757FF9">
              <w:rPr>
                <w:rFonts w:ascii="Aptos" w:hAnsi="Aptos" w:cs="Arial"/>
                <w:i/>
                <w:iCs/>
                <w:sz w:val="20"/>
                <w:szCs w:val="20"/>
              </w:rPr>
              <w:t>Caudoviricetes</w:t>
            </w:r>
            <w:proofErr w:type="spellEnd"/>
            <w:r w:rsidR="00757FF9">
              <w:rPr>
                <w:rFonts w:ascii="Aptos" w:hAnsi="Aptos" w:cs="Arial"/>
                <w:sz w:val="20"/>
                <w:szCs w:val="20"/>
              </w:rPr>
              <w:t>; “</w:t>
            </w:r>
            <w:proofErr w:type="spellStart"/>
            <w:r w:rsidR="00757FF9">
              <w:rPr>
                <w:rFonts w:ascii="Aptos" w:hAnsi="Aptos" w:cs="Arial"/>
                <w:i/>
                <w:iCs/>
                <w:sz w:val="20"/>
                <w:szCs w:val="20"/>
              </w:rPr>
              <w:t>Devoc</w:t>
            </w:r>
            <w:r w:rsidR="008F7129">
              <w:rPr>
                <w:rFonts w:ascii="Aptos" w:hAnsi="Aptos" w:cs="Arial"/>
                <w:i/>
                <w:iCs/>
                <w:sz w:val="20"/>
                <w:szCs w:val="20"/>
              </w:rPr>
              <w:t>viridae</w:t>
            </w:r>
            <w:proofErr w:type="spellEnd"/>
            <w:r w:rsidR="008F7129">
              <w:rPr>
                <w:rFonts w:ascii="Aptos" w:hAnsi="Aptos" w:cs="Arial"/>
                <w:i/>
                <w:iCs/>
                <w:sz w:val="20"/>
                <w:szCs w:val="20"/>
              </w:rPr>
              <w:t>”</w:t>
            </w:r>
            <w:r w:rsidR="008F7129">
              <w:rPr>
                <w:rFonts w:ascii="Aptos" w:hAnsi="Aptos" w:cs="Arial"/>
                <w:sz w:val="20"/>
                <w:szCs w:val="20"/>
              </w:rPr>
              <w:t>.</w:t>
            </w:r>
            <w:r w:rsidR="00757FF9">
              <w:rPr>
                <w:rFonts w:ascii="Aptos" w:hAnsi="Aptos" w:cs="Arial"/>
                <w:sz w:val="20"/>
                <w:szCs w:val="20"/>
              </w:rPr>
              <w:t xml:space="preserve"> Analysis of intergenomic nucleotide similarities enabled the identification of a single genus for which we propose the name “</w:t>
            </w:r>
            <w:proofErr w:type="spellStart"/>
            <w:r w:rsidRPr="00757FF9" w:rsidR="00757FF9">
              <w:rPr>
                <w:rFonts w:ascii="Aptos" w:hAnsi="Aptos" w:cs="Arial"/>
                <w:i/>
                <w:iCs/>
                <w:sz w:val="20"/>
                <w:szCs w:val="20"/>
              </w:rPr>
              <w:t>Lovevirus</w:t>
            </w:r>
            <w:proofErr w:type="spellEnd"/>
            <w:r w:rsidR="00757FF9">
              <w:rPr>
                <w:rFonts w:ascii="Aptos" w:hAnsi="Aptos" w:cs="Arial"/>
                <w:sz w:val="20"/>
                <w:szCs w:val="20"/>
              </w:rPr>
              <w:t>” and six member species.</w:t>
            </w:r>
          </w:p>
        </w:tc>
      </w:tr>
    </w:tbl>
    <w:p w:rsidR="00A77B8E" w:rsidP="00DD58AA" w:rsidRDefault="00A77B8E" w14:paraId="0993B49E" w14:textId="0284C85D">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rsidTr="00683D0C" w14:paraId="059893BA" w14:textId="77777777">
        <w:tc>
          <w:tcPr>
            <w:tcW w:w="8926" w:type="dxa"/>
            <w:shd w:val="clear" w:color="auto" w:fill="F2F2F2" w:themeFill="background1" w:themeFillShade="F2"/>
          </w:tcPr>
          <w:p w:rsidR="00A77B8E" w:rsidP="009C178E" w:rsidRDefault="00A77B8E" w14:paraId="4ECF6668" w14:textId="327ECF9D">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rsidTr="00A77B8E" w14:paraId="1E86E5C0" w14:textId="77777777">
        <w:tc>
          <w:tcPr>
            <w:tcW w:w="8926" w:type="dxa"/>
          </w:tcPr>
          <w:p w:rsidR="00112602" w:rsidP="00181EC3" w:rsidRDefault="00181EC3" w14:paraId="5B470D7A" w14:textId="77777777">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rsidRPr="00AB0F55" w:rsidR="00181EC3" w:rsidP="00181EC3" w:rsidRDefault="00181EC3" w14:paraId="30111A93" w14:textId="76C76A54">
            <w:pPr>
              <w:rPr>
                <w:rFonts w:ascii="Aptos" w:hAnsi="Aptos" w:cs="Arial"/>
                <w:sz w:val="20"/>
                <w:szCs w:val="20"/>
              </w:rPr>
            </w:pPr>
            <w:r>
              <w:rPr>
                <w:rFonts w:ascii="Aptos" w:hAnsi="Aptos" w:cs="Arial"/>
                <w:sz w:val="20"/>
                <w:szCs w:val="20"/>
              </w:rPr>
              <w:t>These phages are unclassified and show very limited DNA and protein similarity to existing viruses.</w:t>
            </w:r>
          </w:p>
          <w:p w:rsidR="00181EC3" w:rsidP="00181EC3" w:rsidRDefault="00181EC3" w14:paraId="1B3558F0" w14:textId="77777777">
            <w:pPr>
              <w:rPr>
                <w:rFonts w:ascii="Aptos" w:hAnsi="Aptos" w:cs="Arial"/>
                <w:sz w:val="20"/>
                <w:szCs w:val="20"/>
              </w:rPr>
            </w:pPr>
          </w:p>
          <w:p w:rsidR="00112602" w:rsidP="00181EC3" w:rsidRDefault="00181EC3" w14:paraId="0F4F7851" w14:textId="77777777">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rsidR="00181EC3" w:rsidP="00181EC3" w:rsidRDefault="00181EC3" w14:paraId="68A1B95D" w14:textId="7EC9DA36">
            <w:pPr>
              <w:rPr>
                <w:rFonts w:ascii="Aptos" w:hAnsi="Aptos" w:cs="Arial"/>
                <w:sz w:val="20"/>
                <w:szCs w:val="20"/>
              </w:rPr>
            </w:pPr>
            <w:r>
              <w:rPr>
                <w:rFonts w:ascii="Aptos" w:hAnsi="Aptos" w:cs="Arial"/>
                <w:sz w:val="20"/>
                <w:szCs w:val="20"/>
              </w:rPr>
              <w:t xml:space="preserve">We propose to </w:t>
            </w:r>
            <w:r w:rsidR="006B146A">
              <w:rPr>
                <w:rFonts w:ascii="Aptos" w:hAnsi="Aptos" w:cs="Arial"/>
                <w:sz w:val="20"/>
                <w:szCs w:val="20"/>
              </w:rPr>
              <w:t xml:space="preserve">a new family </w:t>
            </w:r>
            <w:r w:rsidR="006B146A">
              <w:rPr>
                <w:rFonts w:ascii="Aptos" w:hAnsi="Aptos" w:cs="Arial"/>
                <w:i/>
                <w:iCs/>
                <w:sz w:val="20"/>
                <w:szCs w:val="20"/>
              </w:rPr>
              <w:t>“</w:t>
            </w:r>
            <w:proofErr w:type="spellStart"/>
            <w:r w:rsidR="006B146A">
              <w:rPr>
                <w:rFonts w:ascii="Aptos" w:hAnsi="Aptos" w:cs="Arial"/>
                <w:i/>
                <w:iCs/>
                <w:sz w:val="20"/>
                <w:szCs w:val="20"/>
              </w:rPr>
              <w:t>Devocviridae</w:t>
            </w:r>
            <w:proofErr w:type="spellEnd"/>
            <w:r w:rsidR="006B146A">
              <w:rPr>
                <w:rFonts w:ascii="Aptos" w:hAnsi="Aptos" w:cs="Arial"/>
                <w:i/>
                <w:iCs/>
                <w:sz w:val="20"/>
                <w:szCs w:val="20"/>
              </w:rPr>
              <w:t>”</w:t>
            </w:r>
            <w:r w:rsidR="006B146A">
              <w:rPr>
                <w:rFonts w:ascii="Aptos" w:hAnsi="Aptos" w:cs="Arial"/>
                <w:sz w:val="20"/>
                <w:szCs w:val="20"/>
              </w:rPr>
              <w:t xml:space="preserve"> and </w:t>
            </w:r>
            <w:r>
              <w:rPr>
                <w:rFonts w:ascii="Aptos" w:hAnsi="Aptos" w:cs="Arial"/>
                <w:sz w:val="20"/>
                <w:szCs w:val="20"/>
              </w:rPr>
              <w:t xml:space="preserve">one new genus </w:t>
            </w:r>
            <w:r w:rsidR="006B146A">
              <w:rPr>
                <w:rFonts w:ascii="Aptos" w:hAnsi="Aptos" w:cs="Arial"/>
                <w:sz w:val="20"/>
                <w:szCs w:val="20"/>
              </w:rPr>
              <w:t>“</w:t>
            </w:r>
            <w:proofErr w:type="spellStart"/>
            <w:r>
              <w:rPr>
                <w:rFonts w:ascii="Aptos" w:hAnsi="Aptos" w:cs="Arial"/>
                <w:i/>
                <w:iCs/>
                <w:sz w:val="20"/>
                <w:szCs w:val="20"/>
              </w:rPr>
              <w:t>Love</w:t>
            </w:r>
            <w:r w:rsidRPr="00E53706">
              <w:rPr>
                <w:rFonts w:ascii="Aptos" w:hAnsi="Aptos" w:cs="Arial"/>
                <w:i/>
                <w:iCs/>
                <w:sz w:val="20"/>
                <w:szCs w:val="20"/>
              </w:rPr>
              <w:t>virus</w:t>
            </w:r>
            <w:proofErr w:type="spellEnd"/>
            <w:r w:rsidR="006B146A">
              <w:rPr>
                <w:rFonts w:ascii="Aptos" w:hAnsi="Aptos" w:cs="Arial"/>
                <w:i/>
                <w:iCs/>
                <w:sz w:val="20"/>
                <w:szCs w:val="20"/>
              </w:rPr>
              <w:t>”</w:t>
            </w:r>
            <w:r>
              <w:rPr>
                <w:rFonts w:ascii="Aptos" w:hAnsi="Aptos" w:cs="Arial"/>
                <w:sz w:val="20"/>
                <w:szCs w:val="20"/>
              </w:rPr>
              <w:t xml:space="preserve"> </w:t>
            </w:r>
            <w:r w:rsidR="006B146A">
              <w:rPr>
                <w:rFonts w:ascii="Aptos" w:hAnsi="Aptos" w:cs="Arial"/>
                <w:sz w:val="20"/>
                <w:szCs w:val="20"/>
              </w:rPr>
              <w:t>with six new species.</w:t>
            </w:r>
          </w:p>
          <w:p w:rsidR="00181EC3" w:rsidP="00181EC3" w:rsidRDefault="00181EC3" w14:paraId="1F511E3F" w14:textId="77777777">
            <w:pPr>
              <w:rPr>
                <w:rFonts w:ascii="Aptos" w:hAnsi="Aptos" w:cs="Arial"/>
                <w:sz w:val="20"/>
                <w:szCs w:val="20"/>
              </w:rPr>
            </w:pPr>
          </w:p>
          <w:p w:rsidR="00112602" w:rsidP="00181EC3" w:rsidRDefault="00181EC3" w14:paraId="3EC68AC4" w14:textId="77777777">
            <w:pPr>
              <w:rPr>
                <w:rFonts w:ascii="Aptos" w:hAnsi="Aptos" w:cs="Arial"/>
                <w:sz w:val="20"/>
                <w:szCs w:val="20"/>
              </w:rPr>
            </w:pPr>
            <w:r w:rsidRPr="008F2637">
              <w:rPr>
                <w:rFonts w:ascii="Aptos" w:hAnsi="Aptos" w:cs="Arial"/>
                <w:i/>
                <w:iCs/>
                <w:sz w:val="20"/>
                <w:szCs w:val="20"/>
              </w:rPr>
              <w:t>Family demarcation criteria</w:t>
            </w:r>
            <w:r w:rsidRPr="008F2637">
              <w:rPr>
                <w:rFonts w:ascii="Aptos" w:hAnsi="Aptos" w:cs="Arial"/>
                <w:sz w:val="20"/>
                <w:szCs w:val="20"/>
              </w:rPr>
              <w:t xml:space="preserve">: </w:t>
            </w:r>
          </w:p>
          <w:p w:rsidR="00181EC3" w:rsidP="00181EC3" w:rsidRDefault="008D3FB3" w14:paraId="19DB265D" w14:textId="26BC962C">
            <w:pPr>
              <w:rPr>
                <w:rFonts w:ascii="Aptos" w:hAnsi="Aptos" w:cs="Arial"/>
                <w:sz w:val="20"/>
                <w:szCs w:val="20"/>
              </w:rPr>
            </w:pPr>
            <w:r w:rsidRPr="008F2637">
              <w:rPr>
                <w:rFonts w:ascii="Aptos" w:hAnsi="Aptos" w:cs="Arial"/>
                <w:sz w:val="20"/>
                <w:szCs w:val="20"/>
              </w:rPr>
              <w:t xml:space="preserve">The family is represented by a cohesive and monophyletic group </w:t>
            </w:r>
            <w:r>
              <w:rPr>
                <w:rFonts w:ascii="Aptos" w:hAnsi="Aptos" w:cs="Arial"/>
                <w:sz w:val="20"/>
                <w:szCs w:val="20"/>
              </w:rPr>
              <w:t xml:space="preserve">by </w:t>
            </w:r>
            <w:proofErr w:type="spellStart"/>
            <w:r w:rsidRPr="008F2637">
              <w:rPr>
                <w:rFonts w:ascii="Aptos" w:hAnsi="Aptos" w:cs="Arial"/>
                <w:sz w:val="20"/>
                <w:szCs w:val="20"/>
              </w:rPr>
              <w:t>ViPTree</w:t>
            </w:r>
            <w:proofErr w:type="spellEnd"/>
            <w:r>
              <w:rPr>
                <w:rFonts w:ascii="Aptos" w:hAnsi="Aptos" w:cs="Arial"/>
                <w:sz w:val="20"/>
                <w:szCs w:val="20"/>
              </w:rPr>
              <w:t xml:space="preserve"> and protein clustering</w:t>
            </w:r>
            <w:r w:rsidRPr="008F2637">
              <w:rPr>
                <w:rFonts w:ascii="Aptos" w:hAnsi="Aptos" w:cs="Arial"/>
                <w:sz w:val="20"/>
                <w:szCs w:val="20"/>
              </w:rPr>
              <w:t>.  Members of the family share a significant number of orthologous genes</w:t>
            </w:r>
            <w:r>
              <w:rPr>
                <w:rFonts w:ascii="Aptos" w:hAnsi="Aptos" w:cs="Arial"/>
                <w:sz w:val="20"/>
                <w:szCs w:val="20"/>
              </w:rPr>
              <w:t>,</w:t>
            </w:r>
            <w:r w:rsidRPr="008F2637">
              <w:rPr>
                <w:rFonts w:ascii="Aptos" w:hAnsi="Aptos" w:cs="Arial"/>
                <w:sz w:val="20"/>
                <w:szCs w:val="20"/>
              </w:rPr>
              <w:t xml:space="preserve"> the number </w:t>
            </w:r>
            <w:r>
              <w:rPr>
                <w:rFonts w:ascii="Aptos" w:hAnsi="Aptos" w:cs="Arial"/>
                <w:sz w:val="20"/>
                <w:szCs w:val="20"/>
              </w:rPr>
              <w:t xml:space="preserve">of which </w:t>
            </w:r>
            <w:r w:rsidRPr="008F2637">
              <w:rPr>
                <w:rFonts w:ascii="Aptos" w:hAnsi="Aptos" w:cs="Arial"/>
                <w:sz w:val="20"/>
                <w:szCs w:val="20"/>
              </w:rPr>
              <w:t xml:space="preserve">will </w:t>
            </w:r>
            <w:r>
              <w:rPr>
                <w:rFonts w:ascii="Aptos" w:hAnsi="Aptos" w:cs="Arial"/>
                <w:sz w:val="20"/>
                <w:szCs w:val="20"/>
              </w:rPr>
              <w:t xml:space="preserve">vary </w:t>
            </w:r>
            <w:r w:rsidRPr="008F2637">
              <w:rPr>
                <w:rFonts w:ascii="Aptos" w:hAnsi="Aptos" w:cs="Arial"/>
                <w:sz w:val="20"/>
                <w:szCs w:val="20"/>
              </w:rPr>
              <w:t>depend</w:t>
            </w:r>
            <w:r>
              <w:rPr>
                <w:rFonts w:ascii="Aptos" w:hAnsi="Aptos" w:cs="Arial"/>
                <w:sz w:val="20"/>
                <w:szCs w:val="20"/>
              </w:rPr>
              <w:t>ent up</w:t>
            </w:r>
            <w:r w:rsidRPr="008F2637">
              <w:rPr>
                <w:rFonts w:ascii="Aptos" w:hAnsi="Aptos" w:cs="Arial"/>
                <w:sz w:val="20"/>
                <w:szCs w:val="20"/>
              </w:rPr>
              <w:t>on the genome sizes and number of coding sequences of members of the family</w:t>
            </w:r>
            <w:r>
              <w:rPr>
                <w:rFonts w:ascii="Aptos" w:hAnsi="Aptos" w:cs="Arial"/>
                <w:sz w:val="20"/>
                <w:szCs w:val="20"/>
              </w:rPr>
              <w:t>.</w:t>
            </w:r>
          </w:p>
          <w:p w:rsidR="008D3FB3" w:rsidP="00181EC3" w:rsidRDefault="008D3FB3" w14:paraId="15FA5711" w14:textId="77777777">
            <w:pPr>
              <w:rPr>
                <w:rFonts w:ascii="Aptos" w:hAnsi="Aptos" w:cs="Arial"/>
                <w:iCs/>
                <w:sz w:val="20"/>
                <w:szCs w:val="20"/>
              </w:rPr>
            </w:pPr>
          </w:p>
          <w:p w:rsidR="00112602" w:rsidP="00181EC3" w:rsidRDefault="00181EC3" w14:paraId="145FA3C6" w14:textId="77777777">
            <w:pPr>
              <w:rPr>
                <w:rFonts w:ascii="Aptos" w:hAnsi="Aptos" w:cs="Arial"/>
                <w:iCs/>
                <w:sz w:val="20"/>
                <w:szCs w:val="20"/>
              </w:rPr>
            </w:pPr>
            <w:r w:rsidRPr="008F2637">
              <w:rPr>
                <w:rFonts w:ascii="Aptos" w:hAnsi="Aptos" w:cs="Arial"/>
                <w:i/>
                <w:sz w:val="20"/>
                <w:szCs w:val="20"/>
              </w:rPr>
              <w:t>Genus demarcation criteria</w:t>
            </w:r>
            <w:r>
              <w:rPr>
                <w:rFonts w:ascii="Aptos" w:hAnsi="Aptos" w:cs="Arial"/>
                <w:iCs/>
                <w:sz w:val="20"/>
                <w:szCs w:val="20"/>
              </w:rPr>
              <w:t xml:space="preserve">: </w:t>
            </w:r>
          </w:p>
          <w:p w:rsidR="00181EC3" w:rsidP="00181EC3" w:rsidRDefault="00181EC3" w14:paraId="075B6A4C" w14:textId="2917E2AC">
            <w:pPr>
              <w:rPr>
                <w:rFonts w:ascii="Aptos" w:hAnsi="Aptos" w:cs="Arial"/>
                <w:iCs/>
                <w:sz w:val="20"/>
                <w:szCs w:val="20"/>
              </w:rPr>
            </w:pPr>
            <w:r>
              <w:rPr>
                <w:rFonts w:ascii="Aptos" w:hAnsi="Aptos" w:cs="Arial"/>
                <w:iCs/>
                <w:sz w:val="20"/>
                <w:szCs w:val="20"/>
              </w:rPr>
              <w:t xml:space="preserve">An intergenomic similarity cut-off of 70%, a combination of average nucleotide identity and alignment fraction, is used to determine genera demarcation. Members of the same genus have &gt;70% intergenomic similarity and cluster tightly in marker gene phylogenies. </w:t>
            </w:r>
          </w:p>
          <w:p w:rsidR="00181EC3" w:rsidP="00181EC3" w:rsidRDefault="00181EC3" w14:paraId="5909950A" w14:textId="77777777">
            <w:pPr>
              <w:rPr>
                <w:rFonts w:ascii="Aptos" w:hAnsi="Aptos" w:cs="Arial"/>
                <w:iCs/>
                <w:sz w:val="20"/>
                <w:szCs w:val="20"/>
              </w:rPr>
            </w:pPr>
          </w:p>
          <w:p w:rsidR="00112602" w:rsidP="00181EC3" w:rsidRDefault="00181EC3" w14:paraId="7BAF9DF3" w14:textId="77777777">
            <w:pPr>
              <w:rPr>
                <w:rFonts w:ascii="Aptos" w:hAnsi="Aptos" w:cs="Arial"/>
                <w:iCs/>
                <w:sz w:val="20"/>
                <w:szCs w:val="20"/>
              </w:rPr>
            </w:pPr>
            <w:r w:rsidRPr="008F2637">
              <w:rPr>
                <w:rFonts w:ascii="Aptos" w:hAnsi="Aptos" w:cs="Arial"/>
                <w:i/>
                <w:sz w:val="20"/>
                <w:szCs w:val="20"/>
              </w:rPr>
              <w:t>Species demarcation criteria</w:t>
            </w:r>
            <w:r>
              <w:rPr>
                <w:rFonts w:ascii="Aptos" w:hAnsi="Aptos" w:cs="Arial"/>
                <w:iCs/>
                <w:sz w:val="20"/>
                <w:szCs w:val="20"/>
              </w:rPr>
              <w:t xml:space="preserve">: </w:t>
            </w:r>
          </w:p>
          <w:p w:rsidR="00181EC3" w:rsidP="00181EC3" w:rsidRDefault="00181EC3" w14:paraId="5FA779A5" w14:textId="750BF3EA">
            <w:pPr>
              <w:rPr>
                <w:rFonts w:ascii="Aptos" w:hAnsi="Aptos" w:cs="Arial"/>
                <w:iCs/>
                <w:sz w:val="20"/>
                <w:szCs w:val="20"/>
              </w:rPr>
            </w:pPr>
            <w:r>
              <w:rPr>
                <w:rFonts w:ascii="Aptos" w:hAnsi="Aptos" w:cs="Arial"/>
                <w:iCs/>
                <w:sz w:val="20"/>
                <w:szCs w:val="20"/>
              </w:rPr>
              <w:t>A demarcation value of 95% intergenomic similarity was used to define different species according to intergenomic similarity. Members of the same genus have &gt;95% intergenomic similarity [</w:t>
            </w:r>
            <w:r w:rsidR="006B146A">
              <w:rPr>
                <w:rFonts w:ascii="Aptos" w:hAnsi="Aptos" w:cs="Arial"/>
                <w:iCs/>
                <w:sz w:val="20"/>
                <w:szCs w:val="20"/>
              </w:rPr>
              <w:t>1</w:t>
            </w:r>
            <w:r>
              <w:rPr>
                <w:rFonts w:ascii="Aptos" w:hAnsi="Aptos" w:cs="Arial"/>
                <w:iCs/>
                <w:sz w:val="20"/>
                <w:szCs w:val="20"/>
              </w:rPr>
              <w:t>].</w:t>
            </w:r>
          </w:p>
          <w:p w:rsidR="00181EC3" w:rsidP="00181EC3" w:rsidRDefault="00181EC3" w14:paraId="36F2A70D" w14:textId="77777777">
            <w:pPr>
              <w:rPr>
                <w:rFonts w:ascii="Aptos" w:hAnsi="Aptos" w:cs="Arial"/>
                <w:i/>
                <w:sz w:val="20"/>
                <w:szCs w:val="20"/>
              </w:rPr>
            </w:pPr>
          </w:p>
          <w:p w:rsidR="00112602" w:rsidP="00181EC3" w:rsidRDefault="00181EC3" w14:paraId="57873D6C" w14:textId="77777777">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rsidR="00910D9E" w:rsidP="00181EC3" w:rsidRDefault="00942F05" w14:paraId="3E8FAE88" w14:textId="145D81FC">
            <w:pPr>
              <w:rPr>
                <w:rFonts w:ascii="Aptos" w:hAnsi="Aptos" w:cs="Arial"/>
                <w:sz w:val="20"/>
                <w:szCs w:val="20"/>
              </w:rPr>
            </w:pPr>
            <w:r>
              <w:rPr>
                <w:rFonts w:ascii="Aptos" w:hAnsi="Aptos" w:cs="Arial"/>
                <w:sz w:val="20"/>
                <w:szCs w:val="20"/>
              </w:rPr>
              <w:t xml:space="preserve">Bacillus phage </w:t>
            </w:r>
            <w:proofErr w:type="spellStart"/>
            <w:r>
              <w:rPr>
                <w:rFonts w:ascii="Aptos" w:hAnsi="Aptos" w:cs="Arial"/>
                <w:sz w:val="20"/>
                <w:szCs w:val="20"/>
              </w:rPr>
              <w:t>LoVEphage</w:t>
            </w:r>
            <w:proofErr w:type="spellEnd"/>
            <w:r>
              <w:rPr>
                <w:rFonts w:ascii="Aptos" w:hAnsi="Aptos" w:cs="Arial"/>
                <w:sz w:val="20"/>
                <w:szCs w:val="20"/>
              </w:rPr>
              <w:t xml:space="preserve"> </w:t>
            </w:r>
            <w:r w:rsidR="00EF7E63">
              <w:rPr>
                <w:rFonts w:ascii="Aptos" w:hAnsi="Aptos" w:cs="Arial"/>
                <w:sz w:val="20"/>
                <w:szCs w:val="20"/>
              </w:rPr>
              <w:t>was assembled from metagenome</w:t>
            </w:r>
            <w:r w:rsidR="002C71EF">
              <w:rPr>
                <w:rFonts w:ascii="Aptos" w:hAnsi="Aptos" w:cs="Arial"/>
                <w:sz w:val="20"/>
                <w:szCs w:val="20"/>
              </w:rPr>
              <w:t xml:space="preserve"> data</w:t>
            </w:r>
            <w:r w:rsidR="00EF7E63">
              <w:rPr>
                <w:rFonts w:ascii="Aptos" w:hAnsi="Aptos" w:cs="Arial"/>
                <w:sz w:val="20"/>
                <w:szCs w:val="20"/>
              </w:rPr>
              <w:t xml:space="preserve"> </w:t>
            </w:r>
            <w:r w:rsidR="00A44334">
              <w:rPr>
                <w:rFonts w:ascii="Aptos" w:hAnsi="Aptos" w:cs="Arial"/>
                <w:sz w:val="20"/>
                <w:szCs w:val="20"/>
              </w:rPr>
              <w:t>obtained from</w:t>
            </w:r>
            <w:r w:rsidR="00EF7E63">
              <w:rPr>
                <w:rFonts w:ascii="Aptos" w:hAnsi="Aptos" w:cs="Arial"/>
                <w:sz w:val="20"/>
                <w:szCs w:val="20"/>
              </w:rPr>
              <w:t xml:space="preserve"> the Danish Enteric Virome Catalog [</w:t>
            </w:r>
            <w:r w:rsidR="006B146A">
              <w:rPr>
                <w:rFonts w:ascii="Aptos" w:hAnsi="Aptos" w:cs="Arial"/>
                <w:sz w:val="20"/>
                <w:szCs w:val="20"/>
              </w:rPr>
              <w:t>2</w:t>
            </w:r>
            <w:r w:rsidR="00EF7E63">
              <w:rPr>
                <w:rFonts w:ascii="Aptos" w:hAnsi="Aptos" w:cs="Arial"/>
                <w:sz w:val="20"/>
                <w:szCs w:val="20"/>
              </w:rPr>
              <w:t>].</w:t>
            </w:r>
            <w:r w:rsidR="0003248F">
              <w:rPr>
                <w:rFonts w:ascii="Aptos" w:hAnsi="Aptos" w:cs="Arial"/>
                <w:sz w:val="20"/>
                <w:szCs w:val="20"/>
              </w:rPr>
              <w:t xml:space="preserve"> To identify related genomes in the INSDC, a</w:t>
            </w:r>
            <w:r w:rsidR="0090181F">
              <w:rPr>
                <w:rFonts w:ascii="Aptos" w:hAnsi="Aptos" w:cs="Arial"/>
                <w:sz w:val="20"/>
                <w:szCs w:val="20"/>
              </w:rPr>
              <w:t xml:space="preserve"> protein clustering approach using MMSeqs2 </w:t>
            </w:r>
            <w:r w:rsidRPr="00687F66" w:rsidR="0090181F">
              <w:rPr>
                <w:rFonts w:ascii="Aptos" w:hAnsi="Aptos" w:cs="Arial"/>
                <w:sz w:val="20"/>
                <w:szCs w:val="20"/>
              </w:rPr>
              <w:t>[</w:t>
            </w:r>
            <w:r w:rsidR="006B146A">
              <w:rPr>
                <w:rFonts w:ascii="Aptos" w:hAnsi="Aptos" w:cs="Arial"/>
                <w:sz w:val="20"/>
                <w:szCs w:val="20"/>
              </w:rPr>
              <w:t>3</w:t>
            </w:r>
            <w:r w:rsidRPr="00687F66" w:rsidR="0090181F">
              <w:rPr>
                <w:rFonts w:ascii="Aptos" w:hAnsi="Aptos" w:cs="Arial"/>
                <w:sz w:val="20"/>
                <w:szCs w:val="20"/>
              </w:rPr>
              <w:t>]</w:t>
            </w:r>
            <w:r w:rsidR="0090181F">
              <w:rPr>
                <w:rFonts w:ascii="Aptos" w:hAnsi="Aptos" w:cs="Arial"/>
                <w:sz w:val="20"/>
                <w:szCs w:val="20"/>
              </w:rPr>
              <w:t xml:space="preserve"> </w:t>
            </w:r>
            <w:r w:rsidR="00910D9E">
              <w:rPr>
                <w:rFonts w:ascii="Aptos" w:hAnsi="Aptos" w:cs="Arial"/>
                <w:sz w:val="20"/>
                <w:szCs w:val="20"/>
              </w:rPr>
              <w:t xml:space="preserve">with </w:t>
            </w:r>
            <w:r w:rsidR="0090181F">
              <w:rPr>
                <w:rFonts w:ascii="Aptos" w:hAnsi="Aptos" w:cs="Arial"/>
                <w:sz w:val="20"/>
                <w:szCs w:val="20"/>
              </w:rPr>
              <w:t xml:space="preserve">thresholds of 30% amino acid identity and 80% coverage </w:t>
            </w:r>
            <w:r w:rsidR="0003248F">
              <w:rPr>
                <w:rFonts w:ascii="Aptos" w:hAnsi="Aptos" w:cs="Arial"/>
                <w:sz w:val="20"/>
                <w:szCs w:val="20"/>
              </w:rPr>
              <w:t>was used with</w:t>
            </w:r>
            <w:r w:rsidR="005877E6">
              <w:rPr>
                <w:rFonts w:ascii="Aptos" w:hAnsi="Aptos" w:cs="Arial"/>
                <w:sz w:val="20"/>
                <w:szCs w:val="20"/>
              </w:rPr>
              <w:t xml:space="preserve"> </w:t>
            </w:r>
            <w:r w:rsidR="00835A69">
              <w:rPr>
                <w:rFonts w:ascii="Aptos" w:hAnsi="Aptos" w:cs="Arial"/>
                <w:sz w:val="20"/>
                <w:szCs w:val="20"/>
              </w:rPr>
              <w:t>28,717</w:t>
            </w:r>
            <w:r w:rsidR="003C1597">
              <w:rPr>
                <w:rFonts w:ascii="Aptos" w:hAnsi="Aptos" w:cs="Arial"/>
                <w:sz w:val="20"/>
                <w:szCs w:val="20"/>
              </w:rPr>
              <w:t xml:space="preserve"> </w:t>
            </w:r>
            <w:r w:rsidR="003C1597">
              <w:rPr>
                <w:rFonts w:ascii="Aptos" w:hAnsi="Aptos" w:cs="Arial"/>
                <w:sz w:val="20"/>
                <w:szCs w:val="20"/>
              </w:rPr>
              <w:t>genomes in the 1</w:t>
            </w:r>
            <w:r w:rsidR="00EA04AD">
              <w:rPr>
                <w:rFonts w:ascii="Aptos" w:hAnsi="Aptos" w:cs="Arial"/>
                <w:sz w:val="20"/>
                <w:szCs w:val="20"/>
              </w:rPr>
              <w:t>4Apr</w:t>
            </w:r>
            <w:r w:rsidR="003C1597">
              <w:rPr>
                <w:rFonts w:ascii="Aptos" w:hAnsi="Aptos" w:cs="Arial"/>
                <w:sz w:val="20"/>
                <w:szCs w:val="20"/>
              </w:rPr>
              <w:t>2025 release of INPHARED</w:t>
            </w:r>
            <w:r w:rsidR="000D4A42">
              <w:rPr>
                <w:rFonts w:ascii="Aptos" w:hAnsi="Aptos" w:cs="Arial"/>
                <w:sz w:val="20"/>
                <w:szCs w:val="20"/>
              </w:rPr>
              <w:t xml:space="preserve"> [</w:t>
            </w:r>
            <w:r w:rsidR="006B146A">
              <w:rPr>
                <w:rFonts w:ascii="Aptos" w:hAnsi="Aptos" w:cs="Arial"/>
                <w:sz w:val="20"/>
                <w:szCs w:val="20"/>
              </w:rPr>
              <w:t>4</w:t>
            </w:r>
            <w:r w:rsidR="000D4A42">
              <w:rPr>
                <w:rFonts w:ascii="Aptos" w:hAnsi="Aptos" w:cs="Arial"/>
                <w:sz w:val="20"/>
                <w:szCs w:val="20"/>
              </w:rPr>
              <w:t>]</w:t>
            </w:r>
            <w:r w:rsidR="0003248F">
              <w:rPr>
                <w:rFonts w:ascii="Aptos" w:hAnsi="Aptos" w:cs="Arial"/>
                <w:sz w:val="20"/>
                <w:szCs w:val="20"/>
              </w:rPr>
              <w:t xml:space="preserve"> as </w:t>
            </w:r>
            <w:r w:rsidR="005E1923">
              <w:rPr>
                <w:rFonts w:ascii="Aptos" w:hAnsi="Aptos" w:cs="Arial"/>
                <w:sz w:val="20"/>
                <w:szCs w:val="20"/>
              </w:rPr>
              <w:t>input</w:t>
            </w:r>
            <w:r w:rsidR="00B641FC">
              <w:rPr>
                <w:rFonts w:ascii="Aptos" w:hAnsi="Aptos" w:cs="Arial"/>
                <w:sz w:val="20"/>
                <w:szCs w:val="20"/>
              </w:rPr>
              <w:t xml:space="preserve">. </w:t>
            </w:r>
            <w:r w:rsidRPr="0017387F" w:rsidR="0017387F">
              <w:rPr>
                <w:rFonts w:ascii="Aptos" w:hAnsi="Aptos" w:cs="Arial"/>
                <w:sz w:val="20"/>
                <w:szCs w:val="20"/>
              </w:rPr>
              <w:t xml:space="preserve">To assign genomes into </w:t>
            </w:r>
            <w:r w:rsidR="00A828F8">
              <w:rPr>
                <w:rFonts w:ascii="Aptos" w:hAnsi="Aptos" w:cs="Arial"/>
                <w:sz w:val="20"/>
                <w:szCs w:val="20"/>
              </w:rPr>
              <w:t xml:space="preserve">initial </w:t>
            </w:r>
            <w:r w:rsidRPr="0017387F" w:rsidR="0017387F">
              <w:rPr>
                <w:rFonts w:ascii="Aptos" w:hAnsi="Aptos" w:cs="Arial"/>
                <w:sz w:val="20"/>
                <w:szCs w:val="20"/>
              </w:rPr>
              <w:t xml:space="preserve">groups, a large, connected component network </w:t>
            </w:r>
            <w:r w:rsidR="0017387F">
              <w:rPr>
                <w:rFonts w:ascii="Aptos" w:hAnsi="Aptos" w:cs="Arial"/>
                <w:sz w:val="20"/>
                <w:szCs w:val="20"/>
              </w:rPr>
              <w:t>was</w:t>
            </w:r>
            <w:r w:rsidRPr="0017387F" w:rsidR="0017387F">
              <w:rPr>
                <w:rFonts w:ascii="Aptos" w:hAnsi="Aptos" w:cs="Arial"/>
                <w:sz w:val="20"/>
                <w:szCs w:val="20"/>
              </w:rPr>
              <w:t xml:space="preserve"> created which </w:t>
            </w:r>
            <w:r w:rsidR="0017387F">
              <w:rPr>
                <w:rFonts w:ascii="Aptos" w:hAnsi="Aptos" w:cs="Arial"/>
                <w:sz w:val="20"/>
                <w:szCs w:val="20"/>
              </w:rPr>
              <w:t xml:space="preserve">was </w:t>
            </w:r>
            <w:r w:rsidRPr="0017387F" w:rsidR="0017387F">
              <w:rPr>
                <w:rFonts w:ascii="Aptos" w:hAnsi="Aptos" w:cs="Arial"/>
                <w:sz w:val="20"/>
                <w:szCs w:val="20"/>
              </w:rPr>
              <w:t xml:space="preserve">then </w:t>
            </w:r>
            <w:r w:rsidR="00CC0EE9">
              <w:rPr>
                <w:rFonts w:ascii="Aptos" w:hAnsi="Aptos" w:cs="Arial"/>
                <w:sz w:val="20"/>
                <w:szCs w:val="20"/>
              </w:rPr>
              <w:t>partitioned</w:t>
            </w:r>
            <w:r w:rsidRPr="0017387F" w:rsidR="0017387F">
              <w:rPr>
                <w:rFonts w:ascii="Aptos" w:hAnsi="Aptos" w:cs="Arial"/>
                <w:sz w:val="20"/>
                <w:szCs w:val="20"/>
              </w:rPr>
              <w:t xml:space="preserve"> using a minimum Jaccard </w:t>
            </w:r>
            <w:r w:rsidR="005E1923">
              <w:rPr>
                <w:rFonts w:ascii="Aptos" w:hAnsi="Aptos" w:cs="Arial"/>
                <w:sz w:val="20"/>
                <w:szCs w:val="20"/>
              </w:rPr>
              <w:t xml:space="preserve">distance </w:t>
            </w:r>
            <w:r w:rsidRPr="0017387F" w:rsidR="0017387F">
              <w:rPr>
                <w:rFonts w:ascii="Aptos" w:hAnsi="Aptos" w:cs="Arial"/>
                <w:sz w:val="20"/>
                <w:szCs w:val="20"/>
              </w:rPr>
              <w:t xml:space="preserve">threshold of 0.05. Hierarchical clustering (complete linkage) of the network </w:t>
            </w:r>
            <w:r w:rsidR="0017387F">
              <w:rPr>
                <w:rFonts w:ascii="Aptos" w:hAnsi="Aptos" w:cs="Arial"/>
                <w:sz w:val="20"/>
                <w:szCs w:val="20"/>
              </w:rPr>
              <w:t>was</w:t>
            </w:r>
            <w:r w:rsidRPr="0017387F" w:rsidR="0017387F">
              <w:rPr>
                <w:rFonts w:ascii="Aptos" w:hAnsi="Aptos" w:cs="Arial"/>
                <w:sz w:val="20"/>
                <w:szCs w:val="20"/>
              </w:rPr>
              <w:t xml:space="preserve"> then used to </w:t>
            </w:r>
            <w:r w:rsidR="000D4A42">
              <w:rPr>
                <w:rFonts w:ascii="Aptos" w:hAnsi="Aptos" w:cs="Arial"/>
                <w:sz w:val="20"/>
                <w:szCs w:val="20"/>
              </w:rPr>
              <w:t>segregate</w:t>
            </w:r>
            <w:r w:rsidRPr="0017387F" w:rsidR="0017387F">
              <w:rPr>
                <w:rFonts w:ascii="Aptos" w:hAnsi="Aptos" w:cs="Arial"/>
                <w:sz w:val="20"/>
                <w:szCs w:val="20"/>
              </w:rPr>
              <w:t xml:space="preserve"> </w:t>
            </w:r>
            <w:r w:rsidR="000D4A42">
              <w:rPr>
                <w:rFonts w:ascii="Aptos" w:hAnsi="Aptos" w:cs="Arial"/>
                <w:sz w:val="20"/>
                <w:szCs w:val="20"/>
              </w:rPr>
              <w:t xml:space="preserve">each group </w:t>
            </w:r>
            <w:r w:rsidRPr="0017387F" w:rsidR="0017387F">
              <w:rPr>
                <w:rFonts w:ascii="Aptos" w:hAnsi="Aptos" w:cs="Arial"/>
                <w:sz w:val="20"/>
                <w:szCs w:val="20"/>
              </w:rPr>
              <w:t>into three levels</w:t>
            </w:r>
            <w:r w:rsidR="005A6AD1">
              <w:rPr>
                <w:rFonts w:ascii="Aptos" w:hAnsi="Aptos" w:cs="Arial"/>
                <w:sz w:val="20"/>
                <w:szCs w:val="20"/>
              </w:rPr>
              <w:t xml:space="preserve"> based on the </w:t>
            </w:r>
            <w:r w:rsidR="00F072A0">
              <w:rPr>
                <w:rFonts w:ascii="Aptos" w:hAnsi="Aptos" w:cs="Arial"/>
                <w:sz w:val="20"/>
                <w:szCs w:val="20"/>
              </w:rPr>
              <w:t xml:space="preserve">proportion </w:t>
            </w:r>
            <w:r w:rsidR="005A6AD1">
              <w:rPr>
                <w:rFonts w:ascii="Aptos" w:hAnsi="Aptos" w:cs="Arial"/>
                <w:sz w:val="20"/>
                <w:szCs w:val="20"/>
              </w:rPr>
              <w:t>of shared protein clusters</w:t>
            </w:r>
            <w:r w:rsidRPr="0017387F" w:rsidR="0017387F">
              <w:rPr>
                <w:rFonts w:ascii="Aptos" w:hAnsi="Aptos" w:cs="Arial"/>
                <w:sz w:val="20"/>
                <w:szCs w:val="20"/>
              </w:rPr>
              <w:t xml:space="preserve">. At each level, the number and identity of </w:t>
            </w:r>
            <w:r w:rsidR="00DA02B8">
              <w:rPr>
                <w:rFonts w:ascii="Aptos" w:hAnsi="Aptos" w:cs="Arial"/>
                <w:sz w:val="20"/>
                <w:szCs w:val="20"/>
              </w:rPr>
              <w:t>conserved</w:t>
            </w:r>
            <w:r w:rsidRPr="0017387F" w:rsidR="0017387F">
              <w:rPr>
                <w:rFonts w:ascii="Aptos" w:hAnsi="Aptos" w:cs="Arial"/>
                <w:sz w:val="20"/>
                <w:szCs w:val="20"/>
              </w:rPr>
              <w:t xml:space="preserve"> protein clusters </w:t>
            </w:r>
            <w:r w:rsidR="0017387F">
              <w:rPr>
                <w:rFonts w:ascii="Aptos" w:hAnsi="Aptos" w:cs="Arial"/>
                <w:sz w:val="20"/>
                <w:szCs w:val="20"/>
              </w:rPr>
              <w:t xml:space="preserve">was </w:t>
            </w:r>
            <w:r w:rsidRPr="0017387F" w:rsidR="0017387F">
              <w:rPr>
                <w:rFonts w:ascii="Aptos" w:hAnsi="Aptos" w:cs="Arial"/>
                <w:sz w:val="20"/>
                <w:szCs w:val="20"/>
              </w:rPr>
              <w:t>determined.</w:t>
            </w:r>
            <w:r w:rsidR="000D4A42">
              <w:rPr>
                <w:rFonts w:ascii="Aptos" w:hAnsi="Aptos" w:cs="Arial"/>
                <w:sz w:val="20"/>
                <w:szCs w:val="20"/>
              </w:rPr>
              <w:t xml:space="preserve"> </w:t>
            </w:r>
            <w:r w:rsidR="003D4430">
              <w:rPr>
                <w:rFonts w:ascii="Aptos" w:hAnsi="Aptos" w:cs="Arial"/>
                <w:sz w:val="20"/>
                <w:szCs w:val="20"/>
              </w:rPr>
              <w:t>Ten</w:t>
            </w:r>
            <w:r w:rsidR="0096016E">
              <w:rPr>
                <w:rFonts w:ascii="Aptos" w:hAnsi="Aptos" w:cs="Arial"/>
                <w:sz w:val="20"/>
                <w:szCs w:val="20"/>
              </w:rPr>
              <w:t xml:space="preserve"> </w:t>
            </w:r>
            <w:r w:rsidR="00392CB5">
              <w:rPr>
                <w:rFonts w:ascii="Aptos" w:hAnsi="Aptos" w:cs="Arial"/>
                <w:sz w:val="20"/>
                <w:szCs w:val="20"/>
              </w:rPr>
              <w:t xml:space="preserve">genomes related to </w:t>
            </w:r>
            <w:proofErr w:type="spellStart"/>
            <w:r w:rsidR="00392CB5">
              <w:rPr>
                <w:rFonts w:ascii="Aptos" w:hAnsi="Aptos" w:cs="Arial"/>
                <w:sz w:val="20"/>
                <w:szCs w:val="20"/>
              </w:rPr>
              <w:t>LoVEphage</w:t>
            </w:r>
            <w:proofErr w:type="spellEnd"/>
            <w:r w:rsidR="00392CB5">
              <w:rPr>
                <w:rFonts w:ascii="Aptos" w:hAnsi="Aptos" w:cs="Arial"/>
                <w:sz w:val="20"/>
                <w:szCs w:val="20"/>
              </w:rPr>
              <w:t xml:space="preserve"> were identified </w:t>
            </w:r>
            <w:r w:rsidR="00B13231">
              <w:rPr>
                <w:rFonts w:ascii="Aptos" w:hAnsi="Aptos" w:cs="Arial"/>
                <w:sz w:val="20"/>
                <w:szCs w:val="20"/>
              </w:rPr>
              <w:t xml:space="preserve">that </w:t>
            </w:r>
            <w:r w:rsidR="00A44334">
              <w:rPr>
                <w:rFonts w:ascii="Aptos" w:hAnsi="Aptos" w:cs="Arial"/>
                <w:sz w:val="20"/>
                <w:szCs w:val="20"/>
              </w:rPr>
              <w:t xml:space="preserve">share </w:t>
            </w:r>
            <w:r w:rsidR="00C91E12">
              <w:rPr>
                <w:rFonts w:ascii="Aptos" w:hAnsi="Aptos" w:cs="Arial"/>
                <w:sz w:val="20"/>
                <w:szCs w:val="20"/>
              </w:rPr>
              <w:t>68 proteins</w:t>
            </w:r>
            <w:r w:rsidR="00A44334">
              <w:rPr>
                <w:rFonts w:ascii="Aptos" w:hAnsi="Aptos" w:cs="Arial"/>
                <w:sz w:val="20"/>
                <w:szCs w:val="20"/>
              </w:rPr>
              <w:t xml:space="preserve"> in common</w:t>
            </w:r>
            <w:r w:rsidR="00A87F43">
              <w:rPr>
                <w:rFonts w:ascii="Aptos" w:hAnsi="Aptos" w:cs="Arial"/>
                <w:sz w:val="20"/>
                <w:szCs w:val="20"/>
              </w:rPr>
              <w:t xml:space="preserve"> (Figures 1</w:t>
            </w:r>
            <w:r w:rsidR="00B55310">
              <w:rPr>
                <w:rFonts w:ascii="Aptos" w:hAnsi="Aptos" w:cs="Arial"/>
                <w:sz w:val="20"/>
                <w:szCs w:val="20"/>
              </w:rPr>
              <w:t>,</w:t>
            </w:r>
            <w:r w:rsidR="00A87F43">
              <w:rPr>
                <w:rFonts w:ascii="Aptos" w:hAnsi="Aptos" w:cs="Arial"/>
                <w:sz w:val="20"/>
                <w:szCs w:val="20"/>
              </w:rPr>
              <w:t xml:space="preserve"> 2</w:t>
            </w:r>
            <w:r w:rsidR="00B55310">
              <w:rPr>
                <w:rFonts w:ascii="Aptos" w:hAnsi="Aptos" w:cs="Arial"/>
                <w:sz w:val="20"/>
                <w:szCs w:val="20"/>
              </w:rPr>
              <w:t xml:space="preserve"> and 3</w:t>
            </w:r>
            <w:r w:rsidR="00A87F43">
              <w:rPr>
                <w:rFonts w:ascii="Aptos" w:hAnsi="Aptos" w:cs="Arial"/>
                <w:sz w:val="20"/>
                <w:szCs w:val="20"/>
              </w:rPr>
              <w:t>)</w:t>
            </w:r>
            <w:r w:rsidR="003A319C">
              <w:rPr>
                <w:rFonts w:ascii="Aptos" w:hAnsi="Aptos" w:cs="Arial"/>
                <w:sz w:val="20"/>
                <w:szCs w:val="20"/>
              </w:rPr>
              <w:t>.</w:t>
            </w:r>
          </w:p>
          <w:p w:rsidR="003C1597" w:rsidP="00181EC3" w:rsidRDefault="003C1597" w14:paraId="4F708BD2" w14:textId="77777777">
            <w:pPr>
              <w:rPr>
                <w:rFonts w:ascii="Aptos" w:hAnsi="Aptos" w:cs="Arial"/>
                <w:sz w:val="20"/>
                <w:szCs w:val="20"/>
              </w:rPr>
            </w:pPr>
          </w:p>
          <w:p w:rsidR="00E728BD" w:rsidP="00181EC3" w:rsidRDefault="00E728BD" w14:paraId="3E8963F0" w14:textId="0927F970">
            <w:pPr>
              <w:rPr>
                <w:rFonts w:ascii="Aptos" w:hAnsi="Aptos" w:cs="Arial"/>
                <w:sz w:val="20"/>
                <w:szCs w:val="20"/>
              </w:rPr>
            </w:pPr>
            <w:r>
              <w:rPr>
                <w:rFonts w:ascii="Aptos" w:hAnsi="Aptos" w:cs="Arial"/>
                <w:sz w:val="20"/>
                <w:szCs w:val="20"/>
              </w:rPr>
              <w:t xml:space="preserve">Assignment of family status was supported by </w:t>
            </w:r>
            <w:r w:rsidR="003A067A">
              <w:rPr>
                <w:rFonts w:ascii="Aptos" w:hAnsi="Aptos" w:cs="Arial"/>
                <w:sz w:val="20"/>
                <w:szCs w:val="20"/>
              </w:rPr>
              <w:t>the</w:t>
            </w:r>
            <w:r>
              <w:rPr>
                <w:rFonts w:ascii="Aptos" w:hAnsi="Aptos" w:cs="Arial"/>
                <w:sz w:val="20"/>
                <w:szCs w:val="20"/>
              </w:rPr>
              <w:t xml:space="preserve"> hierarchically cluster</w:t>
            </w:r>
            <w:r w:rsidR="00BA726C">
              <w:rPr>
                <w:rFonts w:ascii="Aptos" w:hAnsi="Aptos" w:cs="Arial"/>
                <w:sz w:val="20"/>
                <w:szCs w:val="20"/>
              </w:rPr>
              <w:t>ed</w:t>
            </w:r>
            <w:r>
              <w:rPr>
                <w:rFonts w:ascii="Aptos" w:hAnsi="Aptos" w:cs="Arial"/>
                <w:sz w:val="20"/>
                <w:szCs w:val="20"/>
              </w:rPr>
              <w:t xml:space="preserve"> TBLASTX distance tree</w:t>
            </w:r>
            <w:r w:rsidR="00343FD7">
              <w:rPr>
                <w:rFonts w:ascii="Aptos" w:hAnsi="Aptos" w:cs="Arial"/>
                <w:sz w:val="20"/>
                <w:szCs w:val="20"/>
              </w:rPr>
              <w:t xml:space="preserve"> (</w:t>
            </w:r>
            <w:proofErr w:type="spellStart"/>
            <w:r w:rsidR="00343FD7">
              <w:rPr>
                <w:rFonts w:ascii="Aptos" w:hAnsi="Aptos" w:cs="Arial"/>
                <w:sz w:val="20"/>
                <w:szCs w:val="20"/>
              </w:rPr>
              <w:t>ViPTree</w:t>
            </w:r>
            <w:proofErr w:type="spellEnd"/>
            <w:r w:rsidR="00343FD7">
              <w:rPr>
                <w:rFonts w:ascii="Aptos" w:hAnsi="Aptos" w:cs="Arial"/>
                <w:sz w:val="20"/>
                <w:szCs w:val="20"/>
              </w:rPr>
              <w:t>)</w:t>
            </w:r>
            <w:r w:rsidR="00DA02B8">
              <w:rPr>
                <w:rFonts w:ascii="Aptos" w:hAnsi="Aptos" w:cs="Arial"/>
                <w:sz w:val="20"/>
                <w:szCs w:val="20"/>
              </w:rPr>
              <w:t xml:space="preserve"> </w:t>
            </w:r>
            <w:r w:rsidR="00074C59">
              <w:rPr>
                <w:rFonts w:ascii="Aptos" w:hAnsi="Aptos" w:cs="Arial"/>
                <w:sz w:val="20"/>
                <w:szCs w:val="20"/>
              </w:rPr>
              <w:t>[</w:t>
            </w:r>
            <w:r w:rsidR="006B146A">
              <w:rPr>
                <w:rFonts w:ascii="Aptos" w:hAnsi="Aptos" w:cs="Arial"/>
                <w:sz w:val="20"/>
                <w:szCs w:val="20"/>
              </w:rPr>
              <w:t>5,6]</w:t>
            </w:r>
            <w:r w:rsidR="00343FD7">
              <w:rPr>
                <w:rFonts w:ascii="Aptos" w:hAnsi="Aptos" w:cs="Arial"/>
                <w:sz w:val="20"/>
                <w:szCs w:val="20"/>
              </w:rPr>
              <w:t>, where the genome</w:t>
            </w:r>
            <w:r w:rsidR="00703A2D">
              <w:rPr>
                <w:rFonts w:ascii="Aptos" w:hAnsi="Aptos" w:cs="Arial"/>
                <w:sz w:val="20"/>
                <w:szCs w:val="20"/>
              </w:rPr>
              <w:t>s</w:t>
            </w:r>
            <w:r w:rsidR="00343FD7">
              <w:rPr>
                <w:rFonts w:ascii="Aptos" w:hAnsi="Aptos" w:cs="Arial"/>
                <w:sz w:val="20"/>
                <w:szCs w:val="20"/>
              </w:rPr>
              <w:t xml:space="preserve"> form a </w:t>
            </w:r>
            <w:r w:rsidR="00836B59">
              <w:rPr>
                <w:rFonts w:ascii="Aptos" w:hAnsi="Aptos" w:cs="Arial"/>
                <w:sz w:val="20"/>
                <w:szCs w:val="20"/>
              </w:rPr>
              <w:t>deep-</w:t>
            </w:r>
            <w:r w:rsidR="00703A2D">
              <w:rPr>
                <w:rFonts w:ascii="Aptos" w:hAnsi="Aptos" w:cs="Arial"/>
                <w:sz w:val="20"/>
                <w:szCs w:val="20"/>
              </w:rPr>
              <w:t>branching</w:t>
            </w:r>
            <w:r w:rsidR="00343FD7">
              <w:rPr>
                <w:rFonts w:ascii="Aptos" w:hAnsi="Aptos" w:cs="Arial"/>
                <w:sz w:val="20"/>
                <w:szCs w:val="20"/>
              </w:rPr>
              <w:t xml:space="preserve"> monophyletic </w:t>
            </w:r>
            <w:r w:rsidR="00703A2D">
              <w:rPr>
                <w:rFonts w:ascii="Aptos" w:hAnsi="Aptos" w:cs="Arial"/>
                <w:sz w:val="20"/>
                <w:szCs w:val="20"/>
              </w:rPr>
              <w:t>clade</w:t>
            </w:r>
            <w:r w:rsidR="00A87F43">
              <w:rPr>
                <w:rFonts w:ascii="Aptos" w:hAnsi="Aptos" w:cs="Arial"/>
                <w:sz w:val="20"/>
                <w:szCs w:val="20"/>
              </w:rPr>
              <w:t xml:space="preserve"> (Figure </w:t>
            </w:r>
            <w:r w:rsidR="00B55310">
              <w:rPr>
                <w:rFonts w:ascii="Aptos" w:hAnsi="Aptos" w:cs="Arial"/>
                <w:sz w:val="20"/>
                <w:szCs w:val="20"/>
              </w:rPr>
              <w:t>5</w:t>
            </w:r>
            <w:r w:rsidR="00A87F43">
              <w:rPr>
                <w:rFonts w:ascii="Aptos" w:hAnsi="Aptos" w:cs="Arial"/>
                <w:sz w:val="20"/>
                <w:szCs w:val="20"/>
              </w:rPr>
              <w:t>)</w:t>
            </w:r>
            <w:r w:rsidR="00343FD7">
              <w:rPr>
                <w:rFonts w:ascii="Aptos" w:hAnsi="Aptos" w:cs="Arial"/>
                <w:sz w:val="20"/>
                <w:szCs w:val="20"/>
              </w:rPr>
              <w:t>.</w:t>
            </w:r>
            <w:r w:rsidR="00FA7CB7">
              <w:rPr>
                <w:rFonts w:ascii="Aptos" w:hAnsi="Aptos" w:cs="Arial"/>
                <w:sz w:val="20"/>
                <w:szCs w:val="20"/>
              </w:rPr>
              <w:t xml:space="preserve"> Intergenomic nucleotide similarities calculated using VIRIDIC </w:t>
            </w:r>
            <w:r w:rsidR="00F36230">
              <w:rPr>
                <w:rFonts w:ascii="Aptos" w:hAnsi="Aptos" w:cs="Arial"/>
                <w:sz w:val="20"/>
                <w:szCs w:val="20"/>
              </w:rPr>
              <w:t>[</w:t>
            </w:r>
            <w:r w:rsidR="006B146A">
              <w:rPr>
                <w:rFonts w:ascii="Aptos" w:hAnsi="Aptos" w:cs="Arial"/>
                <w:sz w:val="20"/>
                <w:szCs w:val="20"/>
              </w:rPr>
              <w:t>7</w:t>
            </w:r>
            <w:r w:rsidR="00F36230">
              <w:rPr>
                <w:rFonts w:ascii="Aptos" w:hAnsi="Aptos" w:cs="Arial"/>
                <w:sz w:val="20"/>
                <w:szCs w:val="20"/>
              </w:rPr>
              <w:t xml:space="preserve">] </w:t>
            </w:r>
            <w:r w:rsidR="00A87F43">
              <w:rPr>
                <w:rFonts w:ascii="Aptos" w:hAnsi="Aptos" w:cs="Arial"/>
                <w:sz w:val="20"/>
                <w:szCs w:val="20"/>
              </w:rPr>
              <w:t xml:space="preserve">(Figure </w:t>
            </w:r>
            <w:r w:rsidR="00B55310">
              <w:rPr>
                <w:rFonts w:ascii="Aptos" w:hAnsi="Aptos" w:cs="Arial"/>
                <w:sz w:val="20"/>
                <w:szCs w:val="20"/>
              </w:rPr>
              <w:t>4</w:t>
            </w:r>
            <w:r w:rsidR="00A87F43">
              <w:rPr>
                <w:rFonts w:ascii="Aptos" w:hAnsi="Aptos" w:cs="Arial"/>
                <w:sz w:val="20"/>
                <w:szCs w:val="20"/>
              </w:rPr>
              <w:t xml:space="preserve">) </w:t>
            </w:r>
            <w:r w:rsidR="00836B59">
              <w:rPr>
                <w:rFonts w:ascii="Aptos" w:hAnsi="Aptos" w:cs="Arial"/>
                <w:sz w:val="20"/>
                <w:szCs w:val="20"/>
              </w:rPr>
              <w:t>support the creation of a single genus</w:t>
            </w:r>
            <w:r w:rsidR="00A03E04">
              <w:rPr>
                <w:rFonts w:ascii="Aptos" w:hAnsi="Aptos" w:cs="Arial"/>
                <w:sz w:val="20"/>
                <w:szCs w:val="20"/>
              </w:rPr>
              <w:t xml:space="preserve">, </w:t>
            </w:r>
            <w:proofErr w:type="spellStart"/>
            <w:r w:rsidR="00A03E04">
              <w:rPr>
                <w:rFonts w:ascii="Aptos" w:hAnsi="Aptos" w:cs="Arial"/>
                <w:i/>
                <w:iCs/>
                <w:sz w:val="20"/>
                <w:szCs w:val="20"/>
              </w:rPr>
              <w:t>Lovevirus</w:t>
            </w:r>
            <w:proofErr w:type="spellEnd"/>
            <w:r w:rsidR="000A3A16">
              <w:rPr>
                <w:rFonts w:ascii="Aptos" w:hAnsi="Aptos" w:cs="Arial"/>
                <w:i/>
                <w:iCs/>
                <w:sz w:val="20"/>
                <w:szCs w:val="20"/>
              </w:rPr>
              <w:t>,</w:t>
            </w:r>
            <w:r w:rsidR="00A03E04">
              <w:rPr>
                <w:rFonts w:ascii="Aptos" w:hAnsi="Aptos" w:cs="Arial"/>
                <w:sz w:val="20"/>
                <w:szCs w:val="20"/>
              </w:rPr>
              <w:t xml:space="preserve"> including six species</w:t>
            </w:r>
            <w:r w:rsidR="00836B59">
              <w:rPr>
                <w:rFonts w:ascii="Aptos" w:hAnsi="Aptos" w:cs="Arial"/>
                <w:sz w:val="20"/>
                <w:szCs w:val="20"/>
              </w:rPr>
              <w:t>.</w:t>
            </w:r>
          </w:p>
          <w:p w:rsidRPr="00AD1C00" w:rsidR="00A77B8E" w:rsidP="00A87F43" w:rsidRDefault="00A77B8E" w14:paraId="6439F55D" w14:textId="126C1A66">
            <w:pPr>
              <w:rPr>
                <w:rFonts w:ascii="Aptos" w:hAnsi="Aptos" w:cs="Arial"/>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Pr="00BE4F5A" w:rsidR="00E37077" w:rsidTr="00C0710C" w14:paraId="521F1A3A" w14:textId="77777777">
        <w:tc>
          <w:tcPr>
            <w:tcW w:w="8926" w:type="dxa"/>
            <w:shd w:val="clear" w:color="auto" w:fill="F2F2F2" w:themeFill="background1" w:themeFillShade="F2"/>
          </w:tcPr>
          <w:p w:rsidRPr="00E37077" w:rsidR="00E37077" w:rsidP="00DD58AA" w:rsidRDefault="00E37077" w14:paraId="012DB901" w14:textId="139E0D44">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Pr="00BE4F5A" w:rsidR="00953FFE" w:rsidTr="00C0710C" w14:paraId="142CD23F" w14:textId="77777777">
        <w:tc>
          <w:tcPr>
            <w:tcW w:w="8926" w:type="dxa"/>
          </w:tcPr>
          <w:p w:rsidRPr="006B146A" w:rsidR="006B146A" w:rsidP="00C245AA" w:rsidRDefault="006B146A" w14:paraId="78AFAAC6" w14:textId="3984D8A6">
            <w:pPr>
              <w:pStyle w:val="ListParagraph"/>
              <w:numPr>
                <w:ilvl w:val="0"/>
                <w:numId w:val="5"/>
              </w:numPr>
              <w:rPr>
                <w:rFonts w:ascii="Aptos" w:hAnsi="Aptos" w:cs="Arial"/>
                <w:sz w:val="20"/>
                <w:szCs w:val="20"/>
              </w:rPr>
            </w:pPr>
            <w:r w:rsidRPr="00E16E0D">
              <w:rPr>
                <w:rFonts w:ascii="Aptos" w:hAnsi="Aptos" w:cs="Arial"/>
                <w:sz w:val="20"/>
                <w:szCs w:val="20"/>
              </w:rPr>
              <w:t xml:space="preserve">Turner D, Kropinski AM, Adriaenssens EM. A Roadmap for Genome-Based Phage Taxonomy. Viruses. 2021 Mar 18;13(3):506. </w:t>
            </w:r>
            <w:proofErr w:type="spellStart"/>
            <w:r w:rsidRPr="00E16E0D">
              <w:rPr>
                <w:rFonts w:ascii="Aptos" w:hAnsi="Aptos" w:cs="Arial"/>
                <w:sz w:val="20"/>
                <w:szCs w:val="20"/>
              </w:rPr>
              <w:t>doi</w:t>
            </w:r>
            <w:proofErr w:type="spellEnd"/>
            <w:r w:rsidRPr="00E16E0D">
              <w:rPr>
                <w:rFonts w:ascii="Aptos" w:hAnsi="Aptos" w:cs="Arial"/>
                <w:sz w:val="20"/>
                <w:szCs w:val="20"/>
              </w:rPr>
              <w:t>: 10.3390/v13030506. PMID: 33803862; PMCID: PMC8003253.</w:t>
            </w:r>
          </w:p>
          <w:p w:rsidR="00487E2D" w:rsidP="00C245AA" w:rsidRDefault="00487E2D" w14:paraId="52CCF772" w14:textId="728F25F2">
            <w:pPr>
              <w:pStyle w:val="ListParagraph"/>
              <w:numPr>
                <w:ilvl w:val="0"/>
                <w:numId w:val="5"/>
              </w:numPr>
              <w:rPr>
                <w:rFonts w:ascii="Aptos" w:hAnsi="Aptos"/>
                <w:sz w:val="20"/>
                <w:szCs w:val="20"/>
              </w:rPr>
            </w:pPr>
            <w:r w:rsidRPr="00E16E0D">
              <w:rPr>
                <w:rFonts w:ascii="Aptos" w:hAnsi="Aptos"/>
                <w:sz w:val="20"/>
                <w:szCs w:val="20"/>
              </w:rPr>
              <w:t xml:space="preserve">Van Espen L, Bak EG, Beller L, Close L, </w:t>
            </w:r>
            <w:proofErr w:type="spellStart"/>
            <w:r w:rsidRPr="00E16E0D">
              <w:rPr>
                <w:rFonts w:ascii="Aptos" w:hAnsi="Aptos"/>
                <w:sz w:val="20"/>
                <w:szCs w:val="20"/>
              </w:rPr>
              <w:t>Deboutte</w:t>
            </w:r>
            <w:proofErr w:type="spellEnd"/>
            <w:r w:rsidRPr="00E16E0D">
              <w:rPr>
                <w:rFonts w:ascii="Aptos" w:hAnsi="Aptos"/>
                <w:sz w:val="20"/>
                <w:szCs w:val="20"/>
              </w:rPr>
              <w:t xml:space="preserve"> W, Juel HB, Nielsen T, Sinar D, De Coninck L, Frithioff-Bøjsøe C, Fonvig CE, Jacobsen S, Kjærgaard M, Thiele M, Fullam A, Kuhn M, Holm JC, Bork P, Krag A, Hansen T, Arumugam M, </w:t>
            </w:r>
            <w:proofErr w:type="spellStart"/>
            <w:r w:rsidRPr="00E16E0D">
              <w:rPr>
                <w:rFonts w:ascii="Aptos" w:hAnsi="Aptos"/>
                <w:sz w:val="20"/>
                <w:szCs w:val="20"/>
              </w:rPr>
              <w:t>Matthijnssens</w:t>
            </w:r>
            <w:proofErr w:type="spellEnd"/>
            <w:r w:rsidRPr="00E16E0D">
              <w:rPr>
                <w:rFonts w:ascii="Aptos" w:hAnsi="Aptos"/>
                <w:sz w:val="20"/>
                <w:szCs w:val="20"/>
              </w:rPr>
              <w:t xml:space="preserve"> J. A Previously Undescribed Highly Prevalent Phage Identified in a Danish Enteric Virome Catalog. </w:t>
            </w:r>
            <w:proofErr w:type="spellStart"/>
            <w:r w:rsidRPr="00E16E0D">
              <w:rPr>
                <w:rFonts w:ascii="Aptos" w:hAnsi="Aptos"/>
                <w:sz w:val="20"/>
                <w:szCs w:val="20"/>
              </w:rPr>
              <w:t>mSystems</w:t>
            </w:r>
            <w:proofErr w:type="spellEnd"/>
            <w:r w:rsidRPr="00E16E0D">
              <w:rPr>
                <w:rFonts w:ascii="Aptos" w:hAnsi="Aptos"/>
                <w:sz w:val="20"/>
                <w:szCs w:val="20"/>
              </w:rPr>
              <w:t xml:space="preserve">. 2021 Oct 26;6(5):e0038221. </w:t>
            </w:r>
            <w:proofErr w:type="spellStart"/>
            <w:r w:rsidRPr="00E16E0D">
              <w:rPr>
                <w:rFonts w:ascii="Aptos" w:hAnsi="Aptos"/>
                <w:sz w:val="20"/>
                <w:szCs w:val="20"/>
              </w:rPr>
              <w:t>doi</w:t>
            </w:r>
            <w:proofErr w:type="spellEnd"/>
            <w:r w:rsidRPr="00E16E0D">
              <w:rPr>
                <w:rFonts w:ascii="Aptos" w:hAnsi="Aptos"/>
                <w:sz w:val="20"/>
                <w:szCs w:val="20"/>
              </w:rPr>
              <w:t xml:space="preserve">: 10.1128/mSystems.00382-21. </w:t>
            </w:r>
            <w:proofErr w:type="spellStart"/>
            <w:r w:rsidRPr="00E16E0D">
              <w:rPr>
                <w:rFonts w:ascii="Aptos" w:hAnsi="Aptos"/>
                <w:sz w:val="20"/>
                <w:szCs w:val="20"/>
              </w:rPr>
              <w:t>Epub</w:t>
            </w:r>
            <w:proofErr w:type="spellEnd"/>
            <w:r w:rsidRPr="00E16E0D">
              <w:rPr>
                <w:rFonts w:ascii="Aptos" w:hAnsi="Aptos"/>
                <w:sz w:val="20"/>
                <w:szCs w:val="20"/>
              </w:rPr>
              <w:t xml:space="preserve"> 2021 Oct 19. PMID: 34665009; PMCID: PMC8525569.</w:t>
            </w:r>
          </w:p>
          <w:p w:rsidR="00687F66" w:rsidP="00C245AA" w:rsidRDefault="00442B7C" w14:paraId="4F2FC2D5" w14:textId="77777777">
            <w:pPr>
              <w:pStyle w:val="ListParagraph"/>
              <w:numPr>
                <w:ilvl w:val="0"/>
                <w:numId w:val="5"/>
              </w:numPr>
              <w:rPr>
                <w:rFonts w:ascii="Aptos" w:hAnsi="Aptos" w:cs="Arial"/>
                <w:sz w:val="20"/>
                <w:szCs w:val="20"/>
              </w:rPr>
            </w:pPr>
            <w:proofErr w:type="spellStart"/>
            <w:r w:rsidRPr="117DEDF0">
              <w:rPr>
                <w:rFonts w:ascii="Aptos" w:hAnsi="Aptos" w:cs="Arial"/>
                <w:sz w:val="20"/>
                <w:szCs w:val="20"/>
              </w:rPr>
              <w:t>Steinegger</w:t>
            </w:r>
            <w:proofErr w:type="spellEnd"/>
            <w:r w:rsidRPr="117DEDF0">
              <w:rPr>
                <w:rFonts w:ascii="Aptos" w:hAnsi="Aptos" w:cs="Arial"/>
                <w:sz w:val="20"/>
                <w:szCs w:val="20"/>
              </w:rPr>
              <w:t xml:space="preserve"> M, </w:t>
            </w:r>
            <w:proofErr w:type="spellStart"/>
            <w:r w:rsidRPr="117DEDF0">
              <w:rPr>
                <w:rFonts w:ascii="Aptos" w:hAnsi="Aptos" w:cs="Arial"/>
                <w:sz w:val="20"/>
                <w:szCs w:val="20"/>
              </w:rPr>
              <w:t>Söding</w:t>
            </w:r>
            <w:proofErr w:type="spellEnd"/>
            <w:r w:rsidRPr="117DEDF0">
              <w:rPr>
                <w:rFonts w:ascii="Aptos" w:hAnsi="Aptos" w:cs="Arial"/>
                <w:sz w:val="20"/>
                <w:szCs w:val="20"/>
              </w:rPr>
              <w:t xml:space="preserve"> J. (2017) MMseqs2 enables sensitive protein sequence searching for the analysis of massive data sets. Nat </w:t>
            </w:r>
            <w:proofErr w:type="spellStart"/>
            <w:r w:rsidRPr="117DEDF0">
              <w:rPr>
                <w:rFonts w:ascii="Aptos" w:hAnsi="Aptos" w:cs="Arial"/>
                <w:sz w:val="20"/>
                <w:szCs w:val="20"/>
              </w:rPr>
              <w:t>Biotechnol</w:t>
            </w:r>
            <w:proofErr w:type="spellEnd"/>
            <w:r w:rsidRPr="117DEDF0">
              <w:rPr>
                <w:rFonts w:ascii="Aptos" w:hAnsi="Aptos" w:cs="Arial"/>
                <w:sz w:val="20"/>
                <w:szCs w:val="20"/>
              </w:rPr>
              <w:t xml:space="preserve">. 35(11):1026-1028. </w:t>
            </w:r>
            <w:proofErr w:type="spellStart"/>
            <w:r w:rsidRPr="117DEDF0">
              <w:rPr>
                <w:rFonts w:ascii="Aptos" w:hAnsi="Aptos" w:cs="Arial"/>
                <w:sz w:val="20"/>
                <w:szCs w:val="20"/>
              </w:rPr>
              <w:t>doi</w:t>
            </w:r>
            <w:proofErr w:type="spellEnd"/>
            <w:r w:rsidRPr="117DEDF0">
              <w:rPr>
                <w:rFonts w:ascii="Aptos" w:hAnsi="Aptos" w:cs="Arial"/>
                <w:sz w:val="20"/>
                <w:szCs w:val="20"/>
              </w:rPr>
              <w:t>: 10.1038/nbt.3988.</w:t>
            </w:r>
          </w:p>
          <w:p w:rsidRPr="00687F66" w:rsidR="00442B7C" w:rsidP="00C245AA" w:rsidRDefault="00687F66" w14:paraId="0142CF6A" w14:textId="40A86373">
            <w:pPr>
              <w:pStyle w:val="ListParagraph"/>
              <w:numPr>
                <w:ilvl w:val="0"/>
                <w:numId w:val="5"/>
              </w:numPr>
              <w:rPr>
                <w:rFonts w:ascii="Aptos" w:hAnsi="Aptos" w:cs="Arial"/>
                <w:sz w:val="20"/>
                <w:szCs w:val="20"/>
              </w:rPr>
            </w:pPr>
            <w:r w:rsidRPr="117DEDF0">
              <w:rPr>
                <w:rFonts w:ascii="Aptos" w:hAnsi="Aptos" w:cs="Arial"/>
                <w:sz w:val="20"/>
                <w:szCs w:val="20"/>
              </w:rPr>
              <w:t xml:space="preserve">Cook R, Brown N, </w:t>
            </w:r>
            <w:proofErr w:type="spellStart"/>
            <w:r w:rsidRPr="117DEDF0">
              <w:rPr>
                <w:rFonts w:ascii="Aptos" w:hAnsi="Aptos" w:cs="Arial"/>
                <w:sz w:val="20"/>
                <w:szCs w:val="20"/>
              </w:rPr>
              <w:t>Redgwell</w:t>
            </w:r>
            <w:proofErr w:type="spellEnd"/>
            <w:r w:rsidRPr="117DEDF0">
              <w:rPr>
                <w:rFonts w:ascii="Aptos" w:hAnsi="Aptos" w:cs="Arial"/>
                <w:sz w:val="20"/>
                <w:szCs w:val="20"/>
              </w:rPr>
              <w:t xml:space="preserve"> T, </w:t>
            </w:r>
            <w:proofErr w:type="spellStart"/>
            <w:r w:rsidRPr="117DEDF0">
              <w:rPr>
                <w:rFonts w:ascii="Aptos" w:hAnsi="Aptos" w:cs="Arial"/>
                <w:sz w:val="20"/>
                <w:szCs w:val="20"/>
              </w:rPr>
              <w:t>Rihtman</w:t>
            </w:r>
            <w:proofErr w:type="spellEnd"/>
            <w:r w:rsidRPr="117DEDF0">
              <w:rPr>
                <w:rFonts w:ascii="Aptos" w:hAnsi="Aptos" w:cs="Arial"/>
                <w:sz w:val="20"/>
                <w:szCs w:val="20"/>
              </w:rPr>
              <w:t xml:space="preserve"> B, Barnes M, </w:t>
            </w:r>
            <w:proofErr w:type="spellStart"/>
            <w:r w:rsidRPr="117DEDF0">
              <w:rPr>
                <w:rFonts w:ascii="Aptos" w:hAnsi="Aptos" w:cs="Arial"/>
                <w:sz w:val="20"/>
                <w:szCs w:val="20"/>
              </w:rPr>
              <w:t>Clokie</w:t>
            </w:r>
            <w:proofErr w:type="spellEnd"/>
            <w:r w:rsidRPr="117DEDF0">
              <w:rPr>
                <w:rFonts w:ascii="Aptos" w:hAnsi="Aptos" w:cs="Arial"/>
                <w:sz w:val="20"/>
                <w:szCs w:val="20"/>
              </w:rPr>
              <w:t xml:space="preserve"> M, Stekel DJ, </w:t>
            </w:r>
            <w:proofErr w:type="spellStart"/>
            <w:r w:rsidRPr="117DEDF0">
              <w:rPr>
                <w:rFonts w:ascii="Aptos" w:hAnsi="Aptos" w:cs="Arial"/>
                <w:sz w:val="20"/>
                <w:szCs w:val="20"/>
              </w:rPr>
              <w:t>Hobman</w:t>
            </w:r>
            <w:proofErr w:type="spellEnd"/>
            <w:r w:rsidRPr="117DEDF0">
              <w:rPr>
                <w:rFonts w:ascii="Aptos" w:hAnsi="Aptos" w:cs="Arial"/>
                <w:sz w:val="20"/>
                <w:szCs w:val="20"/>
              </w:rPr>
              <w:t xml:space="preserve"> J, Jones MA, Millard A. (2021) </w:t>
            </w:r>
            <w:proofErr w:type="spellStart"/>
            <w:r w:rsidRPr="117DEDF0">
              <w:rPr>
                <w:rFonts w:ascii="Aptos" w:hAnsi="Aptos" w:cs="Arial"/>
                <w:sz w:val="20"/>
                <w:szCs w:val="20"/>
              </w:rPr>
              <w:t>INfrastructure</w:t>
            </w:r>
            <w:proofErr w:type="spellEnd"/>
            <w:r w:rsidRPr="117DEDF0">
              <w:rPr>
                <w:rFonts w:ascii="Aptos" w:hAnsi="Aptos" w:cs="Arial"/>
                <w:sz w:val="20"/>
                <w:szCs w:val="20"/>
              </w:rPr>
              <w:t xml:space="preserve"> for a </w:t>
            </w:r>
            <w:proofErr w:type="spellStart"/>
            <w:r w:rsidRPr="117DEDF0">
              <w:rPr>
                <w:rFonts w:ascii="Aptos" w:hAnsi="Aptos" w:cs="Arial"/>
                <w:sz w:val="20"/>
                <w:szCs w:val="20"/>
              </w:rPr>
              <w:t>PHAge</w:t>
            </w:r>
            <w:proofErr w:type="spellEnd"/>
            <w:r w:rsidRPr="117DEDF0">
              <w:rPr>
                <w:rFonts w:ascii="Aptos" w:hAnsi="Aptos" w:cs="Arial"/>
                <w:sz w:val="20"/>
                <w:szCs w:val="20"/>
              </w:rPr>
              <w:t xml:space="preserve"> </w:t>
            </w:r>
            <w:proofErr w:type="spellStart"/>
            <w:r w:rsidRPr="117DEDF0">
              <w:rPr>
                <w:rFonts w:ascii="Aptos" w:hAnsi="Aptos" w:cs="Arial"/>
                <w:sz w:val="20"/>
                <w:szCs w:val="20"/>
              </w:rPr>
              <w:t>REference</w:t>
            </w:r>
            <w:proofErr w:type="spellEnd"/>
            <w:r w:rsidRPr="117DEDF0">
              <w:rPr>
                <w:rFonts w:ascii="Aptos" w:hAnsi="Aptos" w:cs="Arial"/>
                <w:sz w:val="20"/>
                <w:szCs w:val="20"/>
              </w:rPr>
              <w:t xml:space="preserve"> Database: Identification of Large-Scale Biases in the Current Collection of Cultured Phage Genomes. Phage 2(4):214-223. </w:t>
            </w:r>
            <w:proofErr w:type="spellStart"/>
            <w:r w:rsidRPr="117DEDF0">
              <w:rPr>
                <w:rFonts w:ascii="Aptos" w:hAnsi="Aptos" w:cs="Arial"/>
                <w:sz w:val="20"/>
                <w:szCs w:val="20"/>
              </w:rPr>
              <w:t>doi</w:t>
            </w:r>
            <w:proofErr w:type="spellEnd"/>
            <w:r w:rsidRPr="117DEDF0">
              <w:rPr>
                <w:rFonts w:ascii="Aptos" w:hAnsi="Aptos" w:cs="Arial"/>
                <w:sz w:val="20"/>
                <w:szCs w:val="20"/>
              </w:rPr>
              <w:t xml:space="preserve">: 10.1089/phage.2021.0007. </w:t>
            </w:r>
            <w:r w:rsidRPr="00687F66" w:rsidR="00442B7C">
              <w:rPr>
                <w:rFonts w:ascii="Aptos" w:hAnsi="Aptos" w:cs="Arial"/>
                <w:sz w:val="20"/>
                <w:szCs w:val="20"/>
              </w:rPr>
              <w:t xml:space="preserve"> </w:t>
            </w:r>
          </w:p>
          <w:p w:rsidRPr="00E16E0D" w:rsidR="00074C59" w:rsidP="00C245AA" w:rsidRDefault="00074C59" w14:paraId="2C3BB019" w14:textId="77777777">
            <w:pPr>
              <w:pStyle w:val="ListParagraph"/>
              <w:numPr>
                <w:ilvl w:val="0"/>
                <w:numId w:val="5"/>
              </w:numPr>
              <w:rPr>
                <w:rFonts w:ascii="Aptos" w:hAnsi="Aptos" w:cs="Arial"/>
                <w:sz w:val="20"/>
                <w:szCs w:val="20"/>
              </w:rPr>
            </w:pPr>
            <w:r w:rsidRPr="00E16E0D">
              <w:rPr>
                <w:rFonts w:ascii="Aptos" w:hAnsi="Aptos" w:cs="Arial"/>
                <w:sz w:val="20"/>
                <w:szCs w:val="20"/>
              </w:rPr>
              <w:t xml:space="preserve">Nishimura Y, Yoshida T, </w:t>
            </w:r>
            <w:proofErr w:type="spellStart"/>
            <w:r w:rsidRPr="00E16E0D">
              <w:rPr>
                <w:rFonts w:ascii="Aptos" w:hAnsi="Aptos" w:cs="Arial"/>
                <w:sz w:val="20"/>
                <w:szCs w:val="20"/>
              </w:rPr>
              <w:t>Kuronishi</w:t>
            </w:r>
            <w:proofErr w:type="spellEnd"/>
            <w:r w:rsidRPr="00E16E0D">
              <w:rPr>
                <w:rFonts w:ascii="Aptos" w:hAnsi="Aptos" w:cs="Arial"/>
                <w:sz w:val="20"/>
                <w:szCs w:val="20"/>
              </w:rPr>
              <w:t xml:space="preserve"> M, Uehara H, Ogata H, Goto S. </w:t>
            </w:r>
            <w:proofErr w:type="spellStart"/>
            <w:r w:rsidRPr="00E16E0D">
              <w:rPr>
                <w:rFonts w:ascii="Aptos" w:hAnsi="Aptos" w:cs="Arial"/>
                <w:sz w:val="20"/>
                <w:szCs w:val="20"/>
              </w:rPr>
              <w:t>ViPTree</w:t>
            </w:r>
            <w:proofErr w:type="spellEnd"/>
            <w:r w:rsidRPr="00E16E0D">
              <w:rPr>
                <w:rFonts w:ascii="Aptos" w:hAnsi="Aptos" w:cs="Arial"/>
                <w:sz w:val="20"/>
                <w:szCs w:val="20"/>
              </w:rPr>
              <w:t xml:space="preserve">: the viral proteomic tree server. Bioinformatics. 2017; 33(15):2379-2380. doi:10.1093/bioinformatics/btx157. PubMed PMID: 28379287. https://www.genome.jp/viptree/ </w:t>
            </w:r>
          </w:p>
          <w:p w:rsidRPr="006F6555" w:rsidR="00074C59" w:rsidP="00C245AA" w:rsidRDefault="00074C59" w14:paraId="4B2381E9" w14:textId="08DF6A81">
            <w:pPr>
              <w:pStyle w:val="ListParagraph"/>
              <w:numPr>
                <w:ilvl w:val="0"/>
                <w:numId w:val="5"/>
              </w:numPr>
              <w:rPr>
                <w:rFonts w:ascii="Aptos" w:hAnsi="Aptos" w:cs="Arial"/>
                <w:sz w:val="20"/>
                <w:szCs w:val="20"/>
              </w:rPr>
            </w:pPr>
            <w:r w:rsidRPr="00E16E0D">
              <w:rPr>
                <w:rFonts w:ascii="Aptos" w:hAnsi="Aptos" w:cs="Arial"/>
                <w:sz w:val="20"/>
                <w:szCs w:val="20"/>
              </w:rPr>
              <w:t>Rohwer F, Edwards R. The Phage Proteomic Tree: a genome-based taxonomy for phage. J Bacteriol. 2002 Aug;184(16):4529-35. PubMed PMID: 12142423</w:t>
            </w:r>
          </w:p>
          <w:p w:rsidRPr="00074C59" w:rsidR="00C0710C" w:rsidP="00C245AA" w:rsidRDefault="00C0710C" w14:paraId="5398F597" w14:textId="6096BEAD">
            <w:pPr>
              <w:pStyle w:val="ListParagraph"/>
              <w:numPr>
                <w:ilvl w:val="0"/>
                <w:numId w:val="5"/>
              </w:numPr>
              <w:rPr>
                <w:rFonts w:ascii="Aptos" w:hAnsi="Aptos" w:cs="Arial"/>
                <w:sz w:val="20"/>
                <w:szCs w:val="20"/>
              </w:rPr>
            </w:pPr>
            <w:r w:rsidRPr="00E16E0D">
              <w:rPr>
                <w:rFonts w:ascii="Aptos" w:hAnsi="Aptos" w:cs="Arial"/>
                <w:sz w:val="20"/>
                <w:szCs w:val="20"/>
              </w:rPr>
              <w:t xml:space="preserve">Moraru C, </w:t>
            </w:r>
            <w:proofErr w:type="spellStart"/>
            <w:r w:rsidRPr="00E16E0D">
              <w:rPr>
                <w:rFonts w:ascii="Aptos" w:hAnsi="Aptos" w:cs="Arial"/>
                <w:sz w:val="20"/>
                <w:szCs w:val="20"/>
              </w:rPr>
              <w:t>Varsani</w:t>
            </w:r>
            <w:proofErr w:type="spellEnd"/>
            <w:r w:rsidRPr="00E16E0D">
              <w:rPr>
                <w:rFonts w:ascii="Aptos" w:hAnsi="Aptos" w:cs="Arial"/>
                <w:sz w:val="20"/>
                <w:szCs w:val="20"/>
              </w:rPr>
              <w:t xml:space="preserve"> A, Kropinski AM. VIRIDIC-A Novel Tool to Calculate the Intergenomic Similarities of Prokaryote-Infecting Viruses. Viruses. 2020 Nov 6;12(11):1268. </w:t>
            </w:r>
            <w:proofErr w:type="spellStart"/>
            <w:r w:rsidRPr="00E16E0D">
              <w:rPr>
                <w:rFonts w:ascii="Aptos" w:hAnsi="Aptos" w:cs="Arial"/>
                <w:sz w:val="20"/>
                <w:szCs w:val="20"/>
              </w:rPr>
              <w:t>doi</w:t>
            </w:r>
            <w:proofErr w:type="spellEnd"/>
            <w:r w:rsidRPr="00E16E0D">
              <w:rPr>
                <w:rFonts w:ascii="Aptos" w:hAnsi="Aptos" w:cs="Arial"/>
                <w:sz w:val="20"/>
                <w:szCs w:val="20"/>
              </w:rPr>
              <w:t>: 10.3390/v12111268. PMID: 33172115; PMCID: PMC7694805. http://kronos.icbm.uni-oldenburg.de/viridic/</w:t>
            </w:r>
          </w:p>
          <w:p w:rsidRPr="00BE4F5A" w:rsidR="00144EC4" w:rsidP="00C245AA" w:rsidRDefault="00144EC4" w14:paraId="39897D40" w14:textId="77777777">
            <w:pPr>
              <w:pStyle w:val="ListParagraph"/>
              <w:numPr>
                <w:ilvl w:val="0"/>
                <w:numId w:val="5"/>
              </w:numPr>
              <w:rPr>
                <w:rFonts w:ascii="Aptos" w:hAnsi="Aptos" w:cs="Arial"/>
                <w:sz w:val="20"/>
                <w:szCs w:val="20"/>
              </w:rPr>
            </w:pPr>
            <w:r w:rsidRPr="117DEDF0">
              <w:rPr>
                <w:rFonts w:ascii="Aptos" w:hAnsi="Aptos" w:cs="Arial"/>
                <w:sz w:val="20"/>
                <w:szCs w:val="20"/>
              </w:rPr>
              <w:t xml:space="preserve">Nakamura T, Yamada KD, Tomii K, Katoh K. (2018) Parallelization of MAFFT for large-scale multiple sequence alignments. Bioinformatics. 34(14):2490-2492. </w:t>
            </w:r>
            <w:proofErr w:type="spellStart"/>
            <w:r w:rsidRPr="117DEDF0">
              <w:rPr>
                <w:rFonts w:ascii="Aptos" w:hAnsi="Aptos" w:cs="Arial"/>
                <w:sz w:val="20"/>
                <w:szCs w:val="20"/>
              </w:rPr>
              <w:t>doi</w:t>
            </w:r>
            <w:proofErr w:type="spellEnd"/>
            <w:r w:rsidRPr="117DEDF0">
              <w:rPr>
                <w:rFonts w:ascii="Aptos" w:hAnsi="Aptos" w:cs="Arial"/>
                <w:sz w:val="20"/>
                <w:szCs w:val="20"/>
              </w:rPr>
              <w:t xml:space="preserve">: 10.1093/bioinformatics/bty121.  </w:t>
            </w:r>
          </w:p>
          <w:p w:rsidR="00144EC4" w:rsidP="00C245AA" w:rsidRDefault="00144EC4" w14:paraId="74E56D6D" w14:textId="77777777">
            <w:pPr>
              <w:pStyle w:val="ListParagraph"/>
              <w:numPr>
                <w:ilvl w:val="0"/>
                <w:numId w:val="5"/>
              </w:numPr>
              <w:rPr>
                <w:rFonts w:ascii="Aptos" w:hAnsi="Aptos" w:cs="Arial"/>
                <w:sz w:val="20"/>
                <w:szCs w:val="20"/>
              </w:rPr>
            </w:pPr>
            <w:r w:rsidRPr="117DEDF0">
              <w:rPr>
                <w:rFonts w:ascii="Aptos" w:hAnsi="Aptos" w:cs="Arial"/>
                <w:sz w:val="20"/>
                <w:szCs w:val="20"/>
              </w:rPr>
              <w:t xml:space="preserve">Katoh K, </w:t>
            </w:r>
            <w:proofErr w:type="spellStart"/>
            <w:r w:rsidRPr="117DEDF0">
              <w:rPr>
                <w:rFonts w:ascii="Aptos" w:hAnsi="Aptos" w:cs="Arial"/>
                <w:sz w:val="20"/>
                <w:szCs w:val="20"/>
              </w:rPr>
              <w:t>Standley</w:t>
            </w:r>
            <w:proofErr w:type="spellEnd"/>
            <w:r w:rsidRPr="117DEDF0">
              <w:rPr>
                <w:rFonts w:ascii="Aptos" w:hAnsi="Aptos" w:cs="Arial"/>
                <w:sz w:val="20"/>
                <w:szCs w:val="20"/>
              </w:rPr>
              <w:t xml:space="preserve"> DM. (2013) MAFFT multiple sequence alignment software version 7: improvements in performance and usability. Mol Biol Evol. 30(4):772-80. </w:t>
            </w:r>
            <w:proofErr w:type="spellStart"/>
            <w:r w:rsidRPr="117DEDF0">
              <w:rPr>
                <w:rFonts w:ascii="Aptos" w:hAnsi="Aptos" w:cs="Arial"/>
                <w:sz w:val="20"/>
                <w:szCs w:val="20"/>
              </w:rPr>
              <w:t>doi</w:t>
            </w:r>
            <w:proofErr w:type="spellEnd"/>
            <w:r w:rsidRPr="117DEDF0">
              <w:rPr>
                <w:rFonts w:ascii="Aptos" w:hAnsi="Aptos" w:cs="Arial"/>
                <w:sz w:val="20"/>
                <w:szCs w:val="20"/>
              </w:rPr>
              <w:t>: 10.1093/</w:t>
            </w:r>
            <w:proofErr w:type="spellStart"/>
            <w:r w:rsidRPr="117DEDF0">
              <w:rPr>
                <w:rFonts w:ascii="Aptos" w:hAnsi="Aptos" w:cs="Arial"/>
                <w:sz w:val="20"/>
                <w:szCs w:val="20"/>
              </w:rPr>
              <w:t>molbev</w:t>
            </w:r>
            <w:proofErr w:type="spellEnd"/>
            <w:r w:rsidRPr="117DEDF0">
              <w:rPr>
                <w:rFonts w:ascii="Aptos" w:hAnsi="Aptos" w:cs="Arial"/>
                <w:sz w:val="20"/>
                <w:szCs w:val="20"/>
              </w:rPr>
              <w:t>/mst010.</w:t>
            </w:r>
          </w:p>
          <w:p w:rsidR="00B30FB3" w:rsidP="00C245AA" w:rsidRDefault="00C245AA" w14:paraId="7BF4330D" w14:textId="5A3198CD">
            <w:pPr>
              <w:pStyle w:val="ListParagraph"/>
              <w:numPr>
                <w:ilvl w:val="0"/>
                <w:numId w:val="5"/>
              </w:numPr>
              <w:rPr>
                <w:rFonts w:ascii="Aptos" w:hAnsi="Aptos" w:cs="Arial"/>
                <w:sz w:val="20"/>
                <w:szCs w:val="20"/>
              </w:rPr>
            </w:pPr>
            <w:r w:rsidRPr="117DEDF0">
              <w:rPr>
                <w:rFonts w:ascii="Aptos" w:hAnsi="Aptos" w:cs="Arial"/>
                <w:sz w:val="20"/>
                <w:szCs w:val="20"/>
              </w:rPr>
              <w:t xml:space="preserve">Nguyen LT, Schmidt HA, von Haeseler A, and Minh BQ (2015) IQ-TREE: A fast and effective stochastic algorithm for estimating maximum likelihood phylogenies. Molecular Biology and Evolution, 32:268-274. </w:t>
            </w:r>
            <w:hyperlink w:history="1" r:id="rId13">
              <w:r w:rsidRPr="00564E99" w:rsidR="00B30FB3">
                <w:rPr>
                  <w:rStyle w:val="Hyperlink"/>
                  <w:rFonts w:ascii="Aptos" w:hAnsi="Aptos" w:cs="Arial"/>
                  <w:sz w:val="20"/>
                  <w:szCs w:val="20"/>
                </w:rPr>
                <w:t>https://doi.org/10.1093/molbev/msu300</w:t>
              </w:r>
            </w:hyperlink>
          </w:p>
          <w:p w:rsidRPr="00B30FB3" w:rsidR="00C245AA" w:rsidP="00B30FB3" w:rsidRDefault="00B30FB3" w14:paraId="5A75F0D1" w14:textId="2B3CBE89">
            <w:pPr>
              <w:pStyle w:val="ListParagraph"/>
              <w:numPr>
                <w:ilvl w:val="0"/>
                <w:numId w:val="5"/>
              </w:numPr>
              <w:rPr>
                <w:rFonts w:ascii="Aptos" w:hAnsi="Aptos" w:cs="Arial"/>
                <w:sz w:val="20"/>
                <w:szCs w:val="20"/>
              </w:rPr>
            </w:pPr>
            <w:proofErr w:type="spellStart"/>
            <w:r w:rsidRPr="117DEDF0">
              <w:rPr>
                <w:rFonts w:ascii="Aptos" w:hAnsi="Aptos" w:cs="Arial"/>
                <w:sz w:val="20"/>
                <w:szCs w:val="20"/>
              </w:rPr>
              <w:t>Kalyaanamoorthy</w:t>
            </w:r>
            <w:proofErr w:type="spellEnd"/>
            <w:r w:rsidRPr="117DEDF0">
              <w:rPr>
                <w:rFonts w:ascii="Aptos" w:hAnsi="Aptos" w:cs="Arial"/>
                <w:sz w:val="20"/>
                <w:szCs w:val="20"/>
              </w:rPr>
              <w:t xml:space="preserve"> S, Minh BQ, Wong TKF, von Haeseler A, and Jermiin JS (2017) </w:t>
            </w:r>
            <w:proofErr w:type="spellStart"/>
            <w:r w:rsidRPr="117DEDF0">
              <w:rPr>
                <w:rFonts w:ascii="Aptos" w:hAnsi="Aptos" w:cs="Arial"/>
                <w:sz w:val="20"/>
                <w:szCs w:val="20"/>
              </w:rPr>
              <w:t>ModelFinder</w:t>
            </w:r>
            <w:proofErr w:type="spellEnd"/>
            <w:r w:rsidRPr="117DEDF0">
              <w:rPr>
                <w:rFonts w:ascii="Aptos" w:hAnsi="Aptos" w:cs="Arial"/>
                <w:sz w:val="20"/>
                <w:szCs w:val="20"/>
              </w:rPr>
              <w:t xml:space="preserve">: Fast Model Selection for Accurate Phylogenetic Estimates, Nature Methods, 14:587–589. https://doi.org/10.1038/nmeth.4285 </w:t>
            </w:r>
            <w:r w:rsidRPr="00B30FB3" w:rsidR="00C245AA">
              <w:rPr>
                <w:rFonts w:ascii="Aptos" w:hAnsi="Aptos" w:cs="Arial"/>
                <w:sz w:val="20"/>
                <w:szCs w:val="20"/>
              </w:rPr>
              <w:t xml:space="preserve"> </w:t>
            </w:r>
          </w:p>
          <w:p w:rsidRPr="00BE4F5A" w:rsidR="00C245AA" w:rsidP="00C245AA" w:rsidRDefault="00C245AA" w14:paraId="79A45B76" w14:textId="77777777">
            <w:pPr>
              <w:pStyle w:val="ListParagraph"/>
              <w:numPr>
                <w:ilvl w:val="0"/>
                <w:numId w:val="5"/>
              </w:numPr>
              <w:rPr>
                <w:rFonts w:ascii="Aptos" w:hAnsi="Aptos" w:cs="Arial"/>
                <w:sz w:val="20"/>
                <w:szCs w:val="20"/>
              </w:rPr>
            </w:pPr>
            <w:r w:rsidRPr="117DEDF0">
              <w:rPr>
                <w:rFonts w:ascii="Aptos" w:hAnsi="Aptos" w:cs="Arial"/>
                <w:sz w:val="20"/>
                <w:szCs w:val="20"/>
              </w:rPr>
              <w:t xml:space="preserve">Hoang DT, </w:t>
            </w:r>
            <w:proofErr w:type="spellStart"/>
            <w:r w:rsidRPr="117DEDF0">
              <w:rPr>
                <w:rFonts w:ascii="Aptos" w:hAnsi="Aptos" w:cs="Arial"/>
                <w:sz w:val="20"/>
                <w:szCs w:val="20"/>
              </w:rPr>
              <w:t>Chernomor</w:t>
            </w:r>
            <w:proofErr w:type="spellEnd"/>
            <w:r w:rsidRPr="117DEDF0">
              <w:rPr>
                <w:rFonts w:ascii="Aptos" w:hAnsi="Aptos" w:cs="Arial"/>
                <w:sz w:val="20"/>
                <w:szCs w:val="20"/>
              </w:rPr>
              <w:t xml:space="preserve"> O, von Haeseler A, Minh BQ, Vinh LS (2018) UFBoot2: Improving the ultrafast bootstrap approximation.  Molecular Biology and Evolution, 35:518–522. https://doi.org/10.1093/molbev/msx281 </w:t>
            </w:r>
          </w:p>
          <w:p w:rsidRPr="00E16E0D" w:rsidR="00144EC4" w:rsidP="00C245AA" w:rsidRDefault="00144EC4" w14:paraId="20A3DD0B" w14:textId="77777777">
            <w:pPr>
              <w:pStyle w:val="ListParagraph"/>
              <w:numPr>
                <w:ilvl w:val="0"/>
                <w:numId w:val="5"/>
              </w:numPr>
              <w:rPr>
                <w:rFonts w:ascii="Aptos" w:hAnsi="Aptos" w:cs="Arial"/>
                <w:sz w:val="20"/>
                <w:szCs w:val="20"/>
              </w:rPr>
            </w:pPr>
            <w:proofErr w:type="spellStart"/>
            <w:r w:rsidRPr="00E16E0D">
              <w:rPr>
                <w:rFonts w:ascii="Aptos" w:hAnsi="Aptos" w:cs="Arial"/>
                <w:sz w:val="20"/>
                <w:szCs w:val="20"/>
              </w:rPr>
              <w:t>Letunic</w:t>
            </w:r>
            <w:proofErr w:type="spellEnd"/>
            <w:r w:rsidRPr="00E16E0D">
              <w:rPr>
                <w:rFonts w:ascii="Aptos" w:hAnsi="Aptos" w:cs="Arial"/>
                <w:sz w:val="20"/>
                <w:szCs w:val="20"/>
              </w:rPr>
              <w:t xml:space="preserve"> I, Bork P. Interactive Tree Of Life (</w:t>
            </w:r>
            <w:proofErr w:type="spellStart"/>
            <w:r w:rsidRPr="00E16E0D">
              <w:rPr>
                <w:rFonts w:ascii="Aptos" w:hAnsi="Aptos" w:cs="Arial"/>
                <w:sz w:val="20"/>
                <w:szCs w:val="20"/>
              </w:rPr>
              <w:t>iTOL</w:t>
            </w:r>
            <w:proofErr w:type="spellEnd"/>
            <w:r w:rsidRPr="00E16E0D">
              <w:rPr>
                <w:rFonts w:ascii="Aptos" w:hAnsi="Aptos" w:cs="Arial"/>
                <w:sz w:val="20"/>
                <w:szCs w:val="20"/>
              </w:rPr>
              <w:t xml:space="preserve">): an online tool for phylogenetic tree display and annotation. Bioinformatics. 2007 Jan 1;23(1):127-8. </w:t>
            </w:r>
            <w:proofErr w:type="spellStart"/>
            <w:r w:rsidRPr="00E16E0D">
              <w:rPr>
                <w:rFonts w:ascii="Aptos" w:hAnsi="Aptos" w:cs="Arial"/>
                <w:sz w:val="20"/>
                <w:szCs w:val="20"/>
              </w:rPr>
              <w:t>doi</w:t>
            </w:r>
            <w:proofErr w:type="spellEnd"/>
            <w:r w:rsidRPr="00E16E0D">
              <w:rPr>
                <w:rFonts w:ascii="Aptos" w:hAnsi="Aptos" w:cs="Arial"/>
                <w:sz w:val="20"/>
                <w:szCs w:val="20"/>
              </w:rPr>
              <w:t xml:space="preserve">: 10.1093/bioinformatics/btl529. </w:t>
            </w:r>
            <w:proofErr w:type="spellStart"/>
            <w:r w:rsidRPr="00E16E0D">
              <w:rPr>
                <w:rFonts w:ascii="Aptos" w:hAnsi="Aptos" w:cs="Arial"/>
                <w:sz w:val="20"/>
                <w:szCs w:val="20"/>
              </w:rPr>
              <w:t>Epub</w:t>
            </w:r>
            <w:proofErr w:type="spellEnd"/>
            <w:r w:rsidRPr="00E16E0D">
              <w:rPr>
                <w:rFonts w:ascii="Aptos" w:hAnsi="Aptos" w:cs="Arial"/>
                <w:sz w:val="20"/>
                <w:szCs w:val="20"/>
              </w:rPr>
              <w:t xml:space="preserve"> 2006 Oct 18. PMID: 17050570.</w:t>
            </w:r>
          </w:p>
          <w:p w:rsidRPr="00144EC4" w:rsidR="00144EC4" w:rsidP="00C245AA" w:rsidRDefault="00144EC4" w14:paraId="496818BA" w14:textId="2A43B0BC">
            <w:pPr>
              <w:pStyle w:val="ListParagraph"/>
              <w:numPr>
                <w:ilvl w:val="0"/>
                <w:numId w:val="5"/>
              </w:numPr>
              <w:rPr>
                <w:rFonts w:ascii="Aptos" w:hAnsi="Aptos" w:cs="Arial"/>
                <w:sz w:val="20"/>
                <w:szCs w:val="20"/>
              </w:rPr>
            </w:pPr>
            <w:r w:rsidRPr="00E16E0D">
              <w:rPr>
                <w:rFonts w:ascii="Aptos" w:hAnsi="Aptos" w:cs="Arial"/>
                <w:sz w:val="20"/>
                <w:szCs w:val="20"/>
              </w:rPr>
              <w:t xml:space="preserve">Zhou T, Xu K, Zhao F, Liu W, Li L, Hua Z, Zhou X. </w:t>
            </w:r>
            <w:proofErr w:type="spellStart"/>
            <w:r w:rsidRPr="00E16E0D">
              <w:rPr>
                <w:rFonts w:ascii="Aptos" w:hAnsi="Aptos" w:cs="Arial"/>
                <w:sz w:val="20"/>
                <w:szCs w:val="20"/>
              </w:rPr>
              <w:t>itol.toolkit</w:t>
            </w:r>
            <w:proofErr w:type="spellEnd"/>
            <w:r w:rsidRPr="00E16E0D">
              <w:rPr>
                <w:rFonts w:ascii="Aptos" w:hAnsi="Aptos" w:cs="Arial"/>
                <w:sz w:val="20"/>
                <w:szCs w:val="20"/>
              </w:rPr>
              <w:t xml:space="preserve"> accelerates working with </w:t>
            </w:r>
            <w:proofErr w:type="spellStart"/>
            <w:r w:rsidRPr="00E16E0D">
              <w:rPr>
                <w:rFonts w:ascii="Aptos" w:hAnsi="Aptos" w:cs="Arial"/>
                <w:sz w:val="20"/>
                <w:szCs w:val="20"/>
              </w:rPr>
              <w:t>iTOL</w:t>
            </w:r>
            <w:proofErr w:type="spellEnd"/>
            <w:r w:rsidRPr="00E16E0D">
              <w:rPr>
                <w:rFonts w:ascii="Aptos" w:hAnsi="Aptos" w:cs="Arial"/>
                <w:sz w:val="20"/>
                <w:szCs w:val="20"/>
              </w:rPr>
              <w:t xml:space="preserve"> (Interactive Tree of Life) by an automated generation of annotation files. Bioinformatics. 2023 </w:t>
            </w:r>
            <w:r w:rsidRPr="00E16E0D">
              <w:rPr>
                <w:rFonts w:ascii="Aptos" w:hAnsi="Aptos" w:cs="Arial"/>
                <w:sz w:val="20"/>
                <w:szCs w:val="20"/>
              </w:rPr>
              <w:t xml:space="preserve">Jun 1;39(6):btad339. </w:t>
            </w:r>
            <w:proofErr w:type="spellStart"/>
            <w:r w:rsidRPr="00E16E0D">
              <w:rPr>
                <w:rFonts w:ascii="Aptos" w:hAnsi="Aptos" w:cs="Arial"/>
                <w:sz w:val="20"/>
                <w:szCs w:val="20"/>
              </w:rPr>
              <w:t>doi</w:t>
            </w:r>
            <w:proofErr w:type="spellEnd"/>
            <w:r w:rsidRPr="00E16E0D">
              <w:rPr>
                <w:rFonts w:ascii="Aptos" w:hAnsi="Aptos" w:cs="Arial"/>
                <w:sz w:val="20"/>
                <w:szCs w:val="20"/>
              </w:rPr>
              <w:t>: 10.1093/bioinformatics/btad339. PMID: 37225402; PMCID: PMC10243930</w:t>
            </w:r>
            <w:r>
              <w:rPr>
                <w:rFonts w:ascii="Aptos" w:hAnsi="Aptos" w:cs="Arial"/>
                <w:sz w:val="20"/>
                <w:szCs w:val="20"/>
              </w:rPr>
              <w:t>.</w:t>
            </w:r>
            <w:r w:rsidRPr="00144EC4">
              <w:rPr>
                <w:rFonts w:ascii="Aptos" w:hAnsi="Aptos" w:cs="Arial"/>
                <w:sz w:val="20"/>
                <w:szCs w:val="20"/>
              </w:rPr>
              <w:t xml:space="preserve"> </w:t>
            </w:r>
          </w:p>
          <w:p w:rsidRPr="00BE4F5A" w:rsidR="00953FFE" w:rsidP="00333392" w:rsidRDefault="00953FFE" w14:paraId="7D1B1CCD" w14:textId="7AB76FDB">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rsidR="00FC2269" w:rsidP="00FC2269" w:rsidRDefault="00FC2269" w14:paraId="66E8B2E2" w14:textId="44602D00">
      <w:pPr>
        <w:rPr>
          <w:rFonts w:ascii="Aptos" w:hAnsi="Aptos" w:cs="Arial"/>
          <w:color w:val="808080" w:themeColor="background1" w:themeShade="80"/>
          <w:sz w:val="20"/>
        </w:rPr>
      </w:pPr>
    </w:p>
    <w:p w:rsidR="00C321B1" w:rsidP="00FC2269" w:rsidRDefault="00C321B1" w14:paraId="38AB2F3E" w14:textId="77777777">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Pr="009F7856" w:rsidR="00FC2269" w:rsidTr="005F790F" w14:paraId="52BE71B6" w14:textId="77777777">
        <w:trPr>
          <w:trHeight w:val="297"/>
        </w:trPr>
        <w:tc>
          <w:tcPr>
            <w:tcW w:w="8926" w:type="dxa"/>
            <w:gridSpan w:val="2"/>
            <w:shd w:val="clear" w:color="auto" w:fill="F2F2F2" w:themeFill="background1" w:themeFillShade="F2"/>
          </w:tcPr>
          <w:p w:rsidRPr="00E92794" w:rsidR="00E92794" w:rsidP="00C321B1" w:rsidRDefault="00FC2269" w14:paraId="0823714E" w14:textId="0077FC28">
            <w:pPr>
              <w:rPr>
                <w:rFonts w:ascii="Aptos" w:hAnsi="Aptos" w:cs="Arial"/>
                <w:color w:val="0070C0"/>
                <w:sz w:val="20"/>
              </w:rPr>
            </w:pPr>
            <w:r>
              <w:rPr>
                <w:rFonts w:ascii="Aptos" w:hAnsi="Aptos" w:cs="Arial"/>
                <w:b/>
                <w:sz w:val="20"/>
                <w:szCs w:val="20"/>
              </w:rPr>
              <w:t xml:space="preserve">Accompanying files: </w:t>
            </w:r>
          </w:p>
        </w:tc>
      </w:tr>
      <w:tr w:rsidRPr="009F7856" w:rsidR="00FC2269" w:rsidTr="005F790F" w14:paraId="1F0BB22C" w14:textId="77777777">
        <w:trPr>
          <w:trHeight w:val="73"/>
        </w:trPr>
        <w:tc>
          <w:tcPr>
            <w:tcW w:w="2263" w:type="dxa"/>
          </w:tcPr>
          <w:p w:rsidRPr="00C8775F" w:rsidR="00FC2269" w:rsidP="005F790F" w:rsidRDefault="00FC2269" w14:paraId="6F1D2BAE" w14:textId="77777777">
            <w:pPr>
              <w:rPr>
                <w:rFonts w:ascii="Aptos" w:hAnsi="Aptos" w:cs="Arial"/>
                <w:b/>
                <w:sz w:val="20"/>
                <w:szCs w:val="20"/>
              </w:rPr>
            </w:pPr>
            <w:r w:rsidRPr="00C8775F">
              <w:rPr>
                <w:rFonts w:ascii="Aptos" w:hAnsi="Aptos" w:cs="Arial"/>
                <w:b/>
                <w:sz w:val="20"/>
                <w:szCs w:val="20"/>
              </w:rPr>
              <w:t>Filename</w:t>
            </w:r>
          </w:p>
        </w:tc>
        <w:tc>
          <w:tcPr>
            <w:tcW w:w="6663" w:type="dxa"/>
          </w:tcPr>
          <w:p w:rsidRPr="00CF59EA" w:rsidR="00FC2269" w:rsidP="005F790F" w:rsidRDefault="00FC2269" w14:paraId="4D21A6E0" w14:textId="77777777">
            <w:pPr>
              <w:rPr>
                <w:rFonts w:ascii="Aptos" w:hAnsi="Aptos" w:cs="Arial"/>
                <w:b/>
                <w:sz w:val="20"/>
                <w:szCs w:val="20"/>
              </w:rPr>
            </w:pPr>
            <w:r>
              <w:rPr>
                <w:rFonts w:ascii="Aptos" w:hAnsi="Aptos" w:cs="Arial"/>
                <w:b/>
                <w:sz w:val="20"/>
                <w:szCs w:val="20"/>
              </w:rPr>
              <w:t>Description of contents</w:t>
            </w:r>
          </w:p>
        </w:tc>
      </w:tr>
      <w:tr w:rsidRPr="009F7856" w:rsidR="00FC2269" w:rsidTr="005F790F" w14:paraId="206A5E9E" w14:textId="77777777">
        <w:trPr>
          <w:trHeight w:val="71"/>
        </w:trPr>
        <w:tc>
          <w:tcPr>
            <w:tcW w:w="2263" w:type="dxa"/>
          </w:tcPr>
          <w:p w:rsidRPr="00112602" w:rsidR="00FC2269" w:rsidP="005F790F" w:rsidRDefault="00FC2269" w14:paraId="1EBF10D0" w14:textId="18CE0BDC">
            <w:pPr>
              <w:rPr>
                <w:rFonts w:ascii="Aptos" w:hAnsi="Aptos" w:cs="Arial"/>
                <w:bCs/>
                <w:sz w:val="20"/>
                <w:szCs w:val="20"/>
              </w:rPr>
            </w:pPr>
          </w:p>
        </w:tc>
        <w:tc>
          <w:tcPr>
            <w:tcW w:w="6663" w:type="dxa"/>
          </w:tcPr>
          <w:p w:rsidRPr="00112602" w:rsidR="00FC2269" w:rsidP="005F790F" w:rsidRDefault="00FC2269" w14:paraId="22F4B256" w14:textId="03ACD758">
            <w:pPr>
              <w:rPr>
                <w:rFonts w:ascii="Aptos" w:hAnsi="Aptos" w:cs="Arial"/>
                <w:bCs/>
                <w:sz w:val="20"/>
                <w:szCs w:val="20"/>
              </w:rPr>
            </w:pPr>
          </w:p>
        </w:tc>
      </w:tr>
      <w:tr w:rsidRPr="009F7856" w:rsidR="00FC2269" w:rsidTr="005F790F" w14:paraId="1669401A" w14:textId="77777777">
        <w:trPr>
          <w:trHeight w:val="71"/>
        </w:trPr>
        <w:tc>
          <w:tcPr>
            <w:tcW w:w="2263" w:type="dxa"/>
          </w:tcPr>
          <w:p w:rsidRPr="00CF59EA" w:rsidR="00FC2269" w:rsidP="005F790F" w:rsidRDefault="00FC2269" w14:paraId="2BBC90EB" w14:textId="77777777">
            <w:pPr>
              <w:rPr>
                <w:rFonts w:ascii="Aptos" w:hAnsi="Aptos" w:cs="Arial"/>
                <w:b/>
                <w:sz w:val="20"/>
                <w:szCs w:val="20"/>
              </w:rPr>
            </w:pPr>
          </w:p>
        </w:tc>
        <w:tc>
          <w:tcPr>
            <w:tcW w:w="6663" w:type="dxa"/>
          </w:tcPr>
          <w:p w:rsidRPr="00CF59EA" w:rsidR="00FC2269" w:rsidP="005F790F" w:rsidRDefault="00FC2269" w14:paraId="7C103FB7" w14:textId="77777777">
            <w:pPr>
              <w:rPr>
                <w:rFonts w:ascii="Aptos" w:hAnsi="Aptos" w:cs="Arial"/>
                <w:b/>
                <w:sz w:val="20"/>
                <w:szCs w:val="20"/>
              </w:rPr>
            </w:pPr>
          </w:p>
        </w:tc>
      </w:tr>
    </w:tbl>
    <w:p w:rsidR="00E92794" w:rsidP="00DD58AA" w:rsidRDefault="00E92794" w14:paraId="58E1BBA6" w14:textId="362BAEC3"/>
    <w:tbl>
      <w:tblPr>
        <w:tblStyle w:val="TableGrid"/>
        <w:tblW w:w="0" w:type="auto"/>
        <w:tblLook w:val="04A0" w:firstRow="1" w:lastRow="0" w:firstColumn="1" w:lastColumn="0" w:noHBand="0" w:noVBand="1"/>
      </w:tblPr>
      <w:tblGrid>
        <w:gridCol w:w="8926"/>
      </w:tblGrid>
      <w:tr w:rsidR="006C0F51" w:rsidTr="006C0F51" w14:paraId="4041B6A7" w14:textId="77777777">
        <w:tc>
          <w:tcPr>
            <w:tcW w:w="8926" w:type="dxa"/>
            <w:shd w:val="clear" w:color="auto" w:fill="F2F2F2" w:themeFill="background1" w:themeFillShade="F2"/>
          </w:tcPr>
          <w:p w:rsidRPr="006C0F51" w:rsidR="006C0F51" w:rsidP="006C0F51" w:rsidRDefault="006C0F51" w14:paraId="39E278D1" w14:textId="66EFA16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rsidR="00345303" w:rsidP="00345303" w:rsidRDefault="00345303" w14:paraId="12628B27" w14:textId="77777777">
      <w:pPr>
        <w:rPr>
          <w:rFonts w:ascii="Aptos" w:hAnsi="Aptos"/>
          <w:b/>
          <w:bCs/>
        </w:rPr>
      </w:pPr>
    </w:p>
    <w:p w:rsidRPr="00B92AFC" w:rsidR="00345303" w:rsidP="00345303" w:rsidRDefault="00345303" w14:paraId="13D9DC8E" w14:textId="2790DF29">
      <w:pPr>
        <w:rPr>
          <w:rFonts w:ascii="Aptos" w:hAnsi="Aptos"/>
          <w:b/>
          <w:bCs/>
          <w:sz w:val="20"/>
          <w:szCs w:val="20"/>
        </w:rPr>
      </w:pPr>
      <w:r w:rsidRPr="00B92AFC">
        <w:rPr>
          <w:rFonts w:ascii="Aptos" w:hAnsi="Aptos"/>
          <w:b/>
          <w:bCs/>
          <w:sz w:val="20"/>
          <w:szCs w:val="20"/>
        </w:rPr>
        <w:t>Table 1.</w:t>
      </w:r>
      <w:r w:rsidRPr="00B92AFC">
        <w:rPr>
          <w:rFonts w:ascii="Aptos" w:hAnsi="Aptos"/>
          <w:sz w:val="20"/>
          <w:szCs w:val="20"/>
        </w:rPr>
        <w:t xml:space="preserve"> </w:t>
      </w:r>
      <w:r w:rsidRPr="00B92AFC" w:rsidR="00EA40DC">
        <w:rPr>
          <w:rFonts w:ascii="Aptos" w:hAnsi="Aptos"/>
          <w:sz w:val="20"/>
          <w:szCs w:val="20"/>
        </w:rPr>
        <w:t>Characteristics of viruses in the proposed family</w:t>
      </w:r>
      <w:r w:rsidRPr="00B92AFC">
        <w:rPr>
          <w:rFonts w:ascii="Aptos" w:hAnsi="Aptos"/>
          <w:b/>
          <w:bCs/>
          <w:sz w:val="20"/>
          <w:szCs w:val="20"/>
        </w:rPr>
        <w:t>:</w:t>
      </w:r>
    </w:p>
    <w:p w:rsidRPr="00B92AFC" w:rsidR="00E92794" w:rsidP="00FC2269" w:rsidRDefault="00E92794" w14:paraId="309A5264" w14:textId="77777777">
      <w:pPr>
        <w:rPr>
          <w:rFonts w:ascii="Aptos" w:hAnsi="Aptos" w:cs="Arial"/>
          <w:color w:val="808080" w:themeColor="background1" w:themeShade="80"/>
          <w:sz w:val="20"/>
          <w:szCs w:val="20"/>
        </w:rPr>
      </w:pPr>
    </w:p>
    <w:tbl>
      <w:tblPr>
        <w:tblStyle w:val="TableGrid"/>
        <w:tblW w:w="7678" w:type="dxa"/>
        <w:tblLook w:val="04A0" w:firstRow="1" w:lastRow="0" w:firstColumn="1" w:lastColumn="0" w:noHBand="0" w:noVBand="1"/>
      </w:tblPr>
      <w:tblGrid>
        <w:gridCol w:w="1223"/>
        <w:gridCol w:w="2885"/>
        <w:gridCol w:w="1090"/>
        <w:gridCol w:w="1240"/>
        <w:gridCol w:w="1240"/>
      </w:tblGrid>
      <w:tr w:rsidRPr="00B92AFC" w:rsidR="005A75C7" w:rsidTr="005A75C7" w14:paraId="662336F7" w14:textId="38F46130">
        <w:trPr>
          <w:trHeight w:val="610"/>
        </w:trPr>
        <w:tc>
          <w:tcPr>
            <w:tcW w:w="1223" w:type="dxa"/>
            <w:hideMark/>
          </w:tcPr>
          <w:p w:rsidRPr="00B92AFC" w:rsidR="005A75C7" w:rsidP="005A75C7" w:rsidRDefault="005A75C7" w14:paraId="612C25DE" w14:textId="77777777">
            <w:pPr>
              <w:rPr>
                <w:rFonts w:ascii="Aptos" w:hAnsi="Aptos"/>
                <w:b/>
                <w:bCs/>
                <w:color w:val="000000"/>
                <w:sz w:val="20"/>
                <w:szCs w:val="20"/>
                <w:lang w:val="en-CA"/>
              </w:rPr>
            </w:pPr>
            <w:r w:rsidRPr="00B92AFC">
              <w:rPr>
                <w:rFonts w:ascii="Aptos" w:hAnsi="Aptos"/>
                <w:b/>
                <w:bCs/>
                <w:color w:val="000000"/>
                <w:sz w:val="20"/>
                <w:szCs w:val="20"/>
              </w:rPr>
              <w:t>Genome</w:t>
            </w:r>
          </w:p>
        </w:tc>
        <w:tc>
          <w:tcPr>
            <w:tcW w:w="2885" w:type="dxa"/>
            <w:hideMark/>
          </w:tcPr>
          <w:p w:rsidRPr="00B92AFC" w:rsidR="005A75C7" w:rsidP="005A75C7" w:rsidRDefault="005A75C7" w14:paraId="549A7F0F" w14:textId="77777777">
            <w:pPr>
              <w:rPr>
                <w:rFonts w:ascii="Aptos" w:hAnsi="Aptos"/>
                <w:b/>
                <w:bCs/>
                <w:color w:val="000000"/>
                <w:sz w:val="20"/>
                <w:szCs w:val="20"/>
              </w:rPr>
            </w:pPr>
            <w:r w:rsidRPr="00B92AFC">
              <w:rPr>
                <w:rFonts w:ascii="Aptos" w:hAnsi="Aptos"/>
                <w:b/>
                <w:bCs/>
                <w:color w:val="000000"/>
                <w:sz w:val="20"/>
                <w:szCs w:val="20"/>
              </w:rPr>
              <w:t>Description</w:t>
            </w:r>
          </w:p>
        </w:tc>
        <w:tc>
          <w:tcPr>
            <w:tcW w:w="1090" w:type="dxa"/>
            <w:hideMark/>
          </w:tcPr>
          <w:p w:rsidRPr="00B92AFC" w:rsidR="005A75C7" w:rsidP="005A75C7" w:rsidRDefault="005A75C7" w14:paraId="46094A00" w14:textId="77777777">
            <w:pPr>
              <w:jc w:val="center"/>
              <w:rPr>
                <w:rFonts w:ascii="Aptos" w:hAnsi="Aptos"/>
                <w:b/>
                <w:bCs/>
                <w:color w:val="000000"/>
                <w:sz w:val="20"/>
                <w:szCs w:val="20"/>
              </w:rPr>
            </w:pPr>
            <w:r w:rsidRPr="00B92AFC">
              <w:rPr>
                <w:rFonts w:ascii="Aptos" w:hAnsi="Aptos"/>
                <w:b/>
                <w:bCs/>
                <w:color w:val="000000"/>
                <w:sz w:val="20"/>
                <w:szCs w:val="20"/>
              </w:rPr>
              <w:t>Genome Length (bp)</w:t>
            </w:r>
          </w:p>
        </w:tc>
        <w:tc>
          <w:tcPr>
            <w:tcW w:w="1240" w:type="dxa"/>
            <w:hideMark/>
          </w:tcPr>
          <w:p w:rsidRPr="00B92AFC" w:rsidR="005A75C7" w:rsidP="005A75C7" w:rsidRDefault="005A75C7" w14:paraId="6D68BCE3" w14:textId="77777777">
            <w:pPr>
              <w:jc w:val="center"/>
              <w:rPr>
                <w:rFonts w:ascii="Aptos" w:hAnsi="Aptos"/>
                <w:b/>
                <w:bCs/>
                <w:color w:val="000000"/>
                <w:sz w:val="20"/>
                <w:szCs w:val="20"/>
              </w:rPr>
            </w:pPr>
            <w:proofErr w:type="spellStart"/>
            <w:r w:rsidRPr="00B92AFC">
              <w:rPr>
                <w:rFonts w:ascii="Aptos" w:hAnsi="Aptos"/>
                <w:b/>
                <w:bCs/>
                <w:color w:val="000000"/>
                <w:sz w:val="20"/>
                <w:szCs w:val="20"/>
              </w:rPr>
              <w:t>molGC</w:t>
            </w:r>
            <w:proofErr w:type="spellEnd"/>
            <w:r w:rsidRPr="00B92AFC">
              <w:rPr>
                <w:rFonts w:ascii="Aptos" w:hAnsi="Aptos"/>
                <w:b/>
                <w:bCs/>
                <w:color w:val="000000"/>
                <w:sz w:val="20"/>
                <w:szCs w:val="20"/>
              </w:rPr>
              <w:t xml:space="preserve"> (%)</w:t>
            </w:r>
          </w:p>
        </w:tc>
        <w:tc>
          <w:tcPr>
            <w:tcW w:w="1240" w:type="dxa"/>
          </w:tcPr>
          <w:p w:rsidRPr="00B92AFC" w:rsidR="005A75C7" w:rsidP="005A75C7" w:rsidRDefault="005A75C7" w14:paraId="3271824C" w14:textId="5CC8570D">
            <w:pPr>
              <w:jc w:val="center"/>
              <w:rPr>
                <w:rFonts w:ascii="Aptos" w:hAnsi="Aptos"/>
                <w:b/>
                <w:bCs/>
                <w:color w:val="000000"/>
                <w:sz w:val="20"/>
                <w:szCs w:val="20"/>
              </w:rPr>
            </w:pPr>
            <w:r w:rsidRPr="00B92AFC">
              <w:rPr>
                <w:rFonts w:ascii="Aptos" w:hAnsi="Aptos"/>
                <w:b/>
                <w:bCs/>
                <w:color w:val="000000"/>
                <w:sz w:val="20"/>
                <w:szCs w:val="20"/>
              </w:rPr>
              <w:t>Core Proteins</w:t>
            </w:r>
          </w:p>
        </w:tc>
      </w:tr>
      <w:tr w:rsidRPr="00B92AFC" w:rsidR="005A75C7" w:rsidTr="005A75C7" w14:paraId="56335AD5" w14:textId="4DCC437A">
        <w:trPr>
          <w:trHeight w:val="270"/>
        </w:trPr>
        <w:tc>
          <w:tcPr>
            <w:tcW w:w="1223" w:type="dxa"/>
            <w:noWrap/>
            <w:hideMark/>
          </w:tcPr>
          <w:p w:rsidRPr="00B92AFC" w:rsidR="005A75C7" w:rsidP="005A75C7" w:rsidRDefault="005A75C7" w14:paraId="70008E26" w14:textId="77777777">
            <w:pPr>
              <w:rPr>
                <w:rFonts w:ascii="Aptos" w:hAnsi="Aptos"/>
                <w:color w:val="000000"/>
                <w:sz w:val="20"/>
                <w:szCs w:val="20"/>
              </w:rPr>
            </w:pPr>
            <w:r w:rsidRPr="00B92AFC">
              <w:rPr>
                <w:rFonts w:ascii="Aptos" w:hAnsi="Aptos"/>
                <w:color w:val="000000"/>
                <w:sz w:val="20"/>
                <w:szCs w:val="20"/>
              </w:rPr>
              <w:t>PQ571302</w:t>
            </w:r>
          </w:p>
        </w:tc>
        <w:tc>
          <w:tcPr>
            <w:tcW w:w="2885" w:type="dxa"/>
            <w:noWrap/>
            <w:hideMark/>
          </w:tcPr>
          <w:p w:rsidRPr="00B92AFC" w:rsidR="005A75C7" w:rsidP="005A75C7" w:rsidRDefault="005A75C7" w14:paraId="4A03277B" w14:textId="77777777">
            <w:pPr>
              <w:rPr>
                <w:rFonts w:ascii="Aptos" w:hAnsi="Aptos"/>
                <w:color w:val="000000"/>
                <w:sz w:val="20"/>
                <w:szCs w:val="20"/>
              </w:rPr>
            </w:pPr>
            <w:proofErr w:type="spellStart"/>
            <w:r w:rsidRPr="00B92AFC">
              <w:rPr>
                <w:rFonts w:ascii="Aptos" w:hAnsi="Aptos"/>
                <w:color w:val="000000"/>
                <w:sz w:val="20"/>
                <w:szCs w:val="20"/>
              </w:rPr>
              <w:t>Phocaeicola</w:t>
            </w:r>
            <w:proofErr w:type="spellEnd"/>
            <w:r w:rsidRPr="00B92AFC">
              <w:rPr>
                <w:rFonts w:ascii="Aptos" w:hAnsi="Aptos"/>
                <w:color w:val="000000"/>
                <w:sz w:val="20"/>
                <w:szCs w:val="20"/>
              </w:rPr>
              <w:t xml:space="preserve"> phage PV4-TP1</w:t>
            </w:r>
          </w:p>
        </w:tc>
        <w:tc>
          <w:tcPr>
            <w:tcW w:w="1090" w:type="dxa"/>
            <w:noWrap/>
            <w:hideMark/>
          </w:tcPr>
          <w:p w:rsidRPr="00B92AFC" w:rsidR="005A75C7" w:rsidP="005A75C7" w:rsidRDefault="005A75C7" w14:paraId="760E662F" w14:textId="77777777">
            <w:pPr>
              <w:jc w:val="center"/>
              <w:rPr>
                <w:rFonts w:ascii="Aptos" w:hAnsi="Aptos"/>
                <w:color w:val="000000"/>
                <w:sz w:val="20"/>
                <w:szCs w:val="20"/>
              </w:rPr>
            </w:pPr>
            <w:r w:rsidRPr="00B92AFC">
              <w:rPr>
                <w:rFonts w:ascii="Aptos" w:hAnsi="Aptos"/>
                <w:color w:val="000000"/>
                <w:sz w:val="20"/>
                <w:szCs w:val="20"/>
              </w:rPr>
              <w:t>72163</w:t>
            </w:r>
          </w:p>
        </w:tc>
        <w:tc>
          <w:tcPr>
            <w:tcW w:w="1240" w:type="dxa"/>
            <w:noWrap/>
            <w:hideMark/>
          </w:tcPr>
          <w:p w:rsidRPr="00B92AFC" w:rsidR="005A75C7" w:rsidP="005A75C7" w:rsidRDefault="005A75C7" w14:paraId="21730FD6" w14:textId="77777777">
            <w:pPr>
              <w:jc w:val="center"/>
              <w:rPr>
                <w:rFonts w:ascii="Aptos" w:hAnsi="Aptos"/>
                <w:color w:val="000000"/>
                <w:sz w:val="20"/>
                <w:szCs w:val="20"/>
              </w:rPr>
            </w:pPr>
            <w:r w:rsidRPr="00B92AFC">
              <w:rPr>
                <w:rFonts w:ascii="Aptos" w:hAnsi="Aptos"/>
                <w:color w:val="000000"/>
                <w:sz w:val="20"/>
                <w:szCs w:val="20"/>
              </w:rPr>
              <w:t>39.2</w:t>
            </w:r>
          </w:p>
        </w:tc>
        <w:tc>
          <w:tcPr>
            <w:tcW w:w="1240" w:type="dxa"/>
          </w:tcPr>
          <w:p w:rsidRPr="00B92AFC" w:rsidR="005A75C7" w:rsidP="005A75C7" w:rsidRDefault="005A75C7" w14:paraId="5A8169D4" w14:textId="0CC06E89">
            <w:pPr>
              <w:jc w:val="center"/>
              <w:rPr>
                <w:rFonts w:ascii="Aptos" w:hAnsi="Aptos"/>
                <w:color w:val="000000"/>
                <w:sz w:val="20"/>
                <w:szCs w:val="20"/>
              </w:rPr>
            </w:pPr>
            <w:r w:rsidRPr="00B92AFC">
              <w:rPr>
                <w:rFonts w:ascii="Aptos" w:hAnsi="Aptos"/>
                <w:color w:val="000000"/>
                <w:sz w:val="20"/>
                <w:szCs w:val="20"/>
              </w:rPr>
              <w:t>68</w:t>
            </w:r>
          </w:p>
        </w:tc>
      </w:tr>
      <w:tr w:rsidRPr="00B92AFC" w:rsidR="005A75C7" w:rsidTr="005A75C7" w14:paraId="33106E3C" w14:textId="526EE188">
        <w:trPr>
          <w:trHeight w:val="270"/>
        </w:trPr>
        <w:tc>
          <w:tcPr>
            <w:tcW w:w="1223" w:type="dxa"/>
            <w:noWrap/>
            <w:hideMark/>
          </w:tcPr>
          <w:p w:rsidRPr="00B92AFC" w:rsidR="005A75C7" w:rsidP="005A75C7" w:rsidRDefault="005A75C7" w14:paraId="0B309245" w14:textId="77777777">
            <w:pPr>
              <w:rPr>
                <w:rFonts w:ascii="Aptos" w:hAnsi="Aptos"/>
                <w:color w:val="000000"/>
                <w:sz w:val="20"/>
                <w:szCs w:val="20"/>
              </w:rPr>
            </w:pPr>
            <w:r w:rsidRPr="00B92AFC">
              <w:rPr>
                <w:rFonts w:ascii="Aptos" w:hAnsi="Aptos"/>
                <w:color w:val="000000"/>
                <w:sz w:val="20"/>
                <w:szCs w:val="20"/>
              </w:rPr>
              <w:t>PQ571265</w:t>
            </w:r>
          </w:p>
        </w:tc>
        <w:tc>
          <w:tcPr>
            <w:tcW w:w="2885" w:type="dxa"/>
            <w:noWrap/>
            <w:hideMark/>
          </w:tcPr>
          <w:p w:rsidRPr="00B92AFC" w:rsidR="005A75C7" w:rsidP="005A75C7" w:rsidRDefault="005A75C7" w14:paraId="750868E4" w14:textId="77777777">
            <w:pPr>
              <w:rPr>
                <w:rFonts w:ascii="Aptos" w:hAnsi="Aptos"/>
                <w:color w:val="000000"/>
                <w:sz w:val="20"/>
                <w:szCs w:val="20"/>
              </w:rPr>
            </w:pPr>
            <w:r w:rsidRPr="00B92AFC">
              <w:rPr>
                <w:rFonts w:ascii="Aptos" w:hAnsi="Aptos"/>
                <w:color w:val="000000"/>
                <w:sz w:val="20"/>
                <w:szCs w:val="20"/>
              </w:rPr>
              <w:t>Bacteroides phage BI-TP1</w:t>
            </w:r>
          </w:p>
        </w:tc>
        <w:tc>
          <w:tcPr>
            <w:tcW w:w="1090" w:type="dxa"/>
            <w:noWrap/>
            <w:hideMark/>
          </w:tcPr>
          <w:p w:rsidRPr="00B92AFC" w:rsidR="005A75C7" w:rsidP="005A75C7" w:rsidRDefault="005A75C7" w14:paraId="5EACDFB3" w14:textId="77777777">
            <w:pPr>
              <w:jc w:val="center"/>
              <w:rPr>
                <w:rFonts w:ascii="Aptos" w:hAnsi="Aptos"/>
                <w:color w:val="000000"/>
                <w:sz w:val="20"/>
                <w:szCs w:val="20"/>
              </w:rPr>
            </w:pPr>
            <w:r w:rsidRPr="00B92AFC">
              <w:rPr>
                <w:rFonts w:ascii="Aptos" w:hAnsi="Aptos"/>
                <w:color w:val="000000"/>
                <w:sz w:val="20"/>
                <w:szCs w:val="20"/>
              </w:rPr>
              <w:t>71593</w:t>
            </w:r>
          </w:p>
        </w:tc>
        <w:tc>
          <w:tcPr>
            <w:tcW w:w="1240" w:type="dxa"/>
            <w:noWrap/>
            <w:hideMark/>
          </w:tcPr>
          <w:p w:rsidRPr="00B92AFC" w:rsidR="005A75C7" w:rsidP="005A75C7" w:rsidRDefault="005A75C7" w14:paraId="290EAD05" w14:textId="77777777">
            <w:pPr>
              <w:jc w:val="center"/>
              <w:rPr>
                <w:rFonts w:ascii="Aptos" w:hAnsi="Aptos"/>
                <w:color w:val="000000"/>
                <w:sz w:val="20"/>
                <w:szCs w:val="20"/>
              </w:rPr>
            </w:pPr>
            <w:r w:rsidRPr="00B92AFC">
              <w:rPr>
                <w:rFonts w:ascii="Aptos" w:hAnsi="Aptos"/>
                <w:color w:val="000000"/>
                <w:sz w:val="20"/>
                <w:szCs w:val="20"/>
              </w:rPr>
              <w:t>39.1</w:t>
            </w:r>
          </w:p>
        </w:tc>
        <w:tc>
          <w:tcPr>
            <w:tcW w:w="1240" w:type="dxa"/>
          </w:tcPr>
          <w:p w:rsidRPr="00B92AFC" w:rsidR="005A75C7" w:rsidP="005A75C7" w:rsidRDefault="005A75C7" w14:paraId="7019ECA0" w14:textId="4D5D24F5">
            <w:pPr>
              <w:jc w:val="center"/>
              <w:rPr>
                <w:rFonts w:ascii="Aptos" w:hAnsi="Aptos"/>
                <w:color w:val="000000"/>
                <w:sz w:val="20"/>
                <w:szCs w:val="20"/>
              </w:rPr>
            </w:pPr>
            <w:r w:rsidRPr="00B92AFC">
              <w:rPr>
                <w:rFonts w:ascii="Aptos" w:hAnsi="Aptos"/>
                <w:color w:val="000000"/>
                <w:sz w:val="20"/>
                <w:szCs w:val="20"/>
              </w:rPr>
              <w:t>68</w:t>
            </w:r>
          </w:p>
        </w:tc>
      </w:tr>
      <w:tr w:rsidRPr="00B92AFC" w:rsidR="005A75C7" w:rsidTr="005A75C7" w14:paraId="105AE2EE" w14:textId="48F22D96">
        <w:trPr>
          <w:trHeight w:val="270"/>
        </w:trPr>
        <w:tc>
          <w:tcPr>
            <w:tcW w:w="1223" w:type="dxa"/>
            <w:noWrap/>
            <w:hideMark/>
          </w:tcPr>
          <w:p w:rsidRPr="00B92AFC" w:rsidR="005A75C7" w:rsidP="005A75C7" w:rsidRDefault="005A75C7" w14:paraId="1861D056" w14:textId="77777777">
            <w:pPr>
              <w:rPr>
                <w:rFonts w:ascii="Aptos" w:hAnsi="Aptos"/>
                <w:color w:val="000000"/>
                <w:sz w:val="20"/>
                <w:szCs w:val="20"/>
              </w:rPr>
            </w:pPr>
            <w:r w:rsidRPr="00B92AFC">
              <w:rPr>
                <w:rFonts w:ascii="Aptos" w:hAnsi="Aptos"/>
                <w:color w:val="000000"/>
                <w:sz w:val="20"/>
                <w:szCs w:val="20"/>
              </w:rPr>
              <w:t>OY731444</w:t>
            </w:r>
          </w:p>
        </w:tc>
        <w:tc>
          <w:tcPr>
            <w:tcW w:w="2885" w:type="dxa"/>
            <w:noWrap/>
            <w:hideMark/>
          </w:tcPr>
          <w:p w:rsidRPr="00B92AFC" w:rsidR="005A75C7" w:rsidP="005A75C7" w:rsidRDefault="005A75C7" w14:paraId="50D1DF28" w14:textId="77777777">
            <w:pPr>
              <w:rPr>
                <w:rFonts w:ascii="Aptos" w:hAnsi="Aptos"/>
                <w:color w:val="000000"/>
                <w:sz w:val="20"/>
                <w:szCs w:val="20"/>
              </w:rPr>
            </w:pPr>
            <w:r w:rsidRPr="00B92AFC">
              <w:rPr>
                <w:rFonts w:ascii="Aptos" w:hAnsi="Aptos"/>
                <w:color w:val="000000"/>
                <w:sz w:val="20"/>
                <w:szCs w:val="20"/>
              </w:rPr>
              <w:t xml:space="preserve">Bacteroides phage </w:t>
            </w:r>
            <w:proofErr w:type="spellStart"/>
            <w:r w:rsidRPr="00B92AFC">
              <w:rPr>
                <w:rFonts w:ascii="Aptos" w:hAnsi="Aptos"/>
                <w:color w:val="000000"/>
                <w:sz w:val="20"/>
                <w:szCs w:val="20"/>
              </w:rPr>
              <w:t>LoVEphage</w:t>
            </w:r>
            <w:proofErr w:type="spellEnd"/>
          </w:p>
        </w:tc>
        <w:tc>
          <w:tcPr>
            <w:tcW w:w="1090" w:type="dxa"/>
            <w:noWrap/>
            <w:hideMark/>
          </w:tcPr>
          <w:p w:rsidRPr="00B92AFC" w:rsidR="005A75C7" w:rsidP="005A75C7" w:rsidRDefault="005A75C7" w14:paraId="1E6AEEEE" w14:textId="77777777">
            <w:pPr>
              <w:jc w:val="center"/>
              <w:rPr>
                <w:rFonts w:ascii="Aptos" w:hAnsi="Aptos"/>
                <w:color w:val="000000"/>
                <w:sz w:val="20"/>
                <w:szCs w:val="20"/>
              </w:rPr>
            </w:pPr>
            <w:r w:rsidRPr="00B92AFC">
              <w:rPr>
                <w:rFonts w:ascii="Aptos" w:hAnsi="Aptos"/>
                <w:color w:val="000000"/>
                <w:sz w:val="20"/>
                <w:szCs w:val="20"/>
              </w:rPr>
              <w:t>71478</w:t>
            </w:r>
          </w:p>
        </w:tc>
        <w:tc>
          <w:tcPr>
            <w:tcW w:w="1240" w:type="dxa"/>
            <w:noWrap/>
            <w:hideMark/>
          </w:tcPr>
          <w:p w:rsidRPr="00B92AFC" w:rsidR="005A75C7" w:rsidP="005A75C7" w:rsidRDefault="005A75C7" w14:paraId="075CDB6F" w14:textId="77777777">
            <w:pPr>
              <w:jc w:val="center"/>
              <w:rPr>
                <w:rFonts w:ascii="Aptos" w:hAnsi="Aptos"/>
                <w:color w:val="000000"/>
                <w:sz w:val="20"/>
                <w:szCs w:val="20"/>
              </w:rPr>
            </w:pPr>
            <w:r w:rsidRPr="00B92AFC">
              <w:rPr>
                <w:rFonts w:ascii="Aptos" w:hAnsi="Aptos"/>
                <w:color w:val="000000"/>
                <w:sz w:val="20"/>
                <w:szCs w:val="20"/>
              </w:rPr>
              <w:t>39.1</w:t>
            </w:r>
          </w:p>
        </w:tc>
        <w:tc>
          <w:tcPr>
            <w:tcW w:w="1240" w:type="dxa"/>
          </w:tcPr>
          <w:p w:rsidRPr="00B92AFC" w:rsidR="005A75C7" w:rsidP="005A75C7" w:rsidRDefault="005A75C7" w14:paraId="129B2D5B" w14:textId="095FA4C6">
            <w:pPr>
              <w:jc w:val="center"/>
              <w:rPr>
                <w:rFonts w:ascii="Aptos" w:hAnsi="Aptos"/>
                <w:color w:val="000000"/>
                <w:sz w:val="20"/>
                <w:szCs w:val="20"/>
              </w:rPr>
            </w:pPr>
            <w:r w:rsidRPr="00B92AFC">
              <w:rPr>
                <w:rFonts w:ascii="Aptos" w:hAnsi="Aptos"/>
                <w:color w:val="000000"/>
                <w:sz w:val="20"/>
                <w:szCs w:val="20"/>
              </w:rPr>
              <w:t>68</w:t>
            </w:r>
          </w:p>
        </w:tc>
      </w:tr>
      <w:tr w:rsidRPr="00B92AFC" w:rsidR="005A75C7" w:rsidTr="005A75C7" w14:paraId="24F85226" w14:textId="6047AB7E">
        <w:trPr>
          <w:trHeight w:val="270"/>
        </w:trPr>
        <w:tc>
          <w:tcPr>
            <w:tcW w:w="1223" w:type="dxa"/>
            <w:noWrap/>
            <w:hideMark/>
          </w:tcPr>
          <w:p w:rsidRPr="00B92AFC" w:rsidR="005A75C7" w:rsidP="005A75C7" w:rsidRDefault="005A75C7" w14:paraId="09C08162" w14:textId="77777777">
            <w:pPr>
              <w:rPr>
                <w:rFonts w:ascii="Aptos" w:hAnsi="Aptos"/>
                <w:color w:val="000000"/>
                <w:sz w:val="20"/>
                <w:szCs w:val="20"/>
              </w:rPr>
            </w:pPr>
            <w:r w:rsidRPr="00B92AFC">
              <w:rPr>
                <w:rFonts w:ascii="Aptos" w:hAnsi="Aptos"/>
                <w:color w:val="000000"/>
                <w:sz w:val="20"/>
                <w:szCs w:val="20"/>
              </w:rPr>
              <w:t>OY731433</w:t>
            </w:r>
          </w:p>
        </w:tc>
        <w:tc>
          <w:tcPr>
            <w:tcW w:w="2885" w:type="dxa"/>
            <w:noWrap/>
            <w:hideMark/>
          </w:tcPr>
          <w:p w:rsidRPr="00B92AFC" w:rsidR="005A75C7" w:rsidP="005A75C7" w:rsidRDefault="005A75C7" w14:paraId="1F028CD7" w14:textId="77777777">
            <w:pPr>
              <w:rPr>
                <w:rFonts w:ascii="Aptos" w:hAnsi="Aptos"/>
                <w:color w:val="000000"/>
                <w:sz w:val="20"/>
                <w:szCs w:val="20"/>
              </w:rPr>
            </w:pPr>
            <w:r w:rsidRPr="00B92AFC">
              <w:rPr>
                <w:rFonts w:ascii="Aptos" w:hAnsi="Aptos"/>
                <w:color w:val="000000"/>
                <w:sz w:val="20"/>
                <w:szCs w:val="20"/>
              </w:rPr>
              <w:t xml:space="preserve">Bacteroides phage </w:t>
            </w:r>
            <w:proofErr w:type="spellStart"/>
            <w:r w:rsidRPr="00B92AFC">
              <w:rPr>
                <w:rFonts w:ascii="Aptos" w:hAnsi="Aptos"/>
                <w:color w:val="000000"/>
                <w:sz w:val="20"/>
                <w:szCs w:val="20"/>
              </w:rPr>
              <w:t>LoVEphage</w:t>
            </w:r>
            <w:proofErr w:type="spellEnd"/>
          </w:p>
        </w:tc>
        <w:tc>
          <w:tcPr>
            <w:tcW w:w="1090" w:type="dxa"/>
            <w:noWrap/>
            <w:hideMark/>
          </w:tcPr>
          <w:p w:rsidRPr="00B92AFC" w:rsidR="005A75C7" w:rsidP="005A75C7" w:rsidRDefault="005A75C7" w14:paraId="3FE1CA21" w14:textId="77777777">
            <w:pPr>
              <w:jc w:val="center"/>
              <w:rPr>
                <w:rFonts w:ascii="Aptos" w:hAnsi="Aptos"/>
                <w:color w:val="000000"/>
                <w:sz w:val="20"/>
                <w:szCs w:val="20"/>
              </w:rPr>
            </w:pPr>
            <w:r w:rsidRPr="00B92AFC">
              <w:rPr>
                <w:rFonts w:ascii="Aptos" w:hAnsi="Aptos"/>
                <w:color w:val="000000"/>
                <w:sz w:val="20"/>
                <w:szCs w:val="20"/>
              </w:rPr>
              <w:t>71258</w:t>
            </w:r>
          </w:p>
        </w:tc>
        <w:tc>
          <w:tcPr>
            <w:tcW w:w="1240" w:type="dxa"/>
            <w:noWrap/>
            <w:hideMark/>
          </w:tcPr>
          <w:p w:rsidRPr="00B92AFC" w:rsidR="005A75C7" w:rsidP="005A75C7" w:rsidRDefault="005A75C7" w14:paraId="54142C67" w14:textId="77777777">
            <w:pPr>
              <w:jc w:val="center"/>
              <w:rPr>
                <w:rFonts w:ascii="Aptos" w:hAnsi="Aptos"/>
                <w:color w:val="000000"/>
                <w:sz w:val="20"/>
                <w:szCs w:val="20"/>
              </w:rPr>
            </w:pPr>
            <w:r w:rsidRPr="00B92AFC">
              <w:rPr>
                <w:rFonts w:ascii="Aptos" w:hAnsi="Aptos"/>
                <w:color w:val="000000"/>
                <w:sz w:val="20"/>
                <w:szCs w:val="20"/>
              </w:rPr>
              <w:t>39.0</w:t>
            </w:r>
          </w:p>
        </w:tc>
        <w:tc>
          <w:tcPr>
            <w:tcW w:w="1240" w:type="dxa"/>
          </w:tcPr>
          <w:p w:rsidRPr="00B92AFC" w:rsidR="005A75C7" w:rsidP="005A75C7" w:rsidRDefault="005A75C7" w14:paraId="563F6790" w14:textId="3540E445">
            <w:pPr>
              <w:jc w:val="center"/>
              <w:rPr>
                <w:rFonts w:ascii="Aptos" w:hAnsi="Aptos"/>
                <w:color w:val="000000"/>
                <w:sz w:val="20"/>
                <w:szCs w:val="20"/>
              </w:rPr>
            </w:pPr>
            <w:r w:rsidRPr="00B92AFC">
              <w:rPr>
                <w:rFonts w:ascii="Aptos" w:hAnsi="Aptos"/>
                <w:color w:val="000000"/>
                <w:sz w:val="20"/>
                <w:szCs w:val="20"/>
              </w:rPr>
              <w:t>68</w:t>
            </w:r>
          </w:p>
        </w:tc>
      </w:tr>
      <w:tr w:rsidRPr="00B92AFC" w:rsidR="005A75C7" w:rsidTr="005A75C7" w14:paraId="21356899" w14:textId="698D7687">
        <w:trPr>
          <w:trHeight w:val="270"/>
        </w:trPr>
        <w:tc>
          <w:tcPr>
            <w:tcW w:w="1223" w:type="dxa"/>
            <w:noWrap/>
            <w:hideMark/>
          </w:tcPr>
          <w:p w:rsidRPr="00B92AFC" w:rsidR="005A75C7" w:rsidP="005A75C7" w:rsidRDefault="005A75C7" w14:paraId="65743067" w14:textId="77777777">
            <w:pPr>
              <w:rPr>
                <w:rFonts w:ascii="Aptos" w:hAnsi="Aptos"/>
                <w:color w:val="000000"/>
                <w:sz w:val="20"/>
                <w:szCs w:val="20"/>
              </w:rPr>
            </w:pPr>
            <w:r w:rsidRPr="00B92AFC">
              <w:rPr>
                <w:rFonts w:ascii="Aptos" w:hAnsi="Aptos"/>
                <w:color w:val="000000"/>
                <w:sz w:val="20"/>
                <w:szCs w:val="20"/>
              </w:rPr>
              <w:t>OY725593</w:t>
            </w:r>
          </w:p>
        </w:tc>
        <w:tc>
          <w:tcPr>
            <w:tcW w:w="2885" w:type="dxa"/>
            <w:noWrap/>
            <w:hideMark/>
          </w:tcPr>
          <w:p w:rsidRPr="00B92AFC" w:rsidR="005A75C7" w:rsidP="005A75C7" w:rsidRDefault="005A75C7" w14:paraId="20331B0D" w14:textId="77777777">
            <w:pPr>
              <w:rPr>
                <w:rFonts w:ascii="Aptos" w:hAnsi="Aptos"/>
                <w:color w:val="000000"/>
                <w:sz w:val="20"/>
                <w:szCs w:val="20"/>
              </w:rPr>
            </w:pPr>
            <w:r w:rsidRPr="00B92AFC">
              <w:rPr>
                <w:rFonts w:ascii="Aptos" w:hAnsi="Aptos"/>
                <w:color w:val="000000"/>
                <w:sz w:val="20"/>
                <w:szCs w:val="20"/>
              </w:rPr>
              <w:t xml:space="preserve">Bacteroides phage </w:t>
            </w:r>
            <w:proofErr w:type="spellStart"/>
            <w:r w:rsidRPr="00B92AFC">
              <w:rPr>
                <w:rFonts w:ascii="Aptos" w:hAnsi="Aptos"/>
                <w:color w:val="000000"/>
                <w:sz w:val="20"/>
                <w:szCs w:val="20"/>
              </w:rPr>
              <w:t>LoVEphage</w:t>
            </w:r>
            <w:proofErr w:type="spellEnd"/>
          </w:p>
        </w:tc>
        <w:tc>
          <w:tcPr>
            <w:tcW w:w="1090" w:type="dxa"/>
            <w:noWrap/>
            <w:hideMark/>
          </w:tcPr>
          <w:p w:rsidRPr="00B92AFC" w:rsidR="005A75C7" w:rsidP="005A75C7" w:rsidRDefault="005A75C7" w14:paraId="63A17F03" w14:textId="77777777">
            <w:pPr>
              <w:jc w:val="center"/>
              <w:rPr>
                <w:rFonts w:ascii="Aptos" w:hAnsi="Aptos"/>
                <w:color w:val="000000"/>
                <w:sz w:val="20"/>
                <w:szCs w:val="20"/>
              </w:rPr>
            </w:pPr>
            <w:r w:rsidRPr="00B92AFC">
              <w:rPr>
                <w:rFonts w:ascii="Aptos" w:hAnsi="Aptos"/>
                <w:color w:val="000000"/>
                <w:sz w:val="20"/>
                <w:szCs w:val="20"/>
              </w:rPr>
              <w:t>71431</w:t>
            </w:r>
          </w:p>
        </w:tc>
        <w:tc>
          <w:tcPr>
            <w:tcW w:w="1240" w:type="dxa"/>
            <w:noWrap/>
            <w:hideMark/>
          </w:tcPr>
          <w:p w:rsidRPr="00B92AFC" w:rsidR="005A75C7" w:rsidP="005A75C7" w:rsidRDefault="005A75C7" w14:paraId="45928642" w14:textId="77777777">
            <w:pPr>
              <w:jc w:val="center"/>
              <w:rPr>
                <w:rFonts w:ascii="Aptos" w:hAnsi="Aptos"/>
                <w:color w:val="000000"/>
                <w:sz w:val="20"/>
                <w:szCs w:val="20"/>
              </w:rPr>
            </w:pPr>
            <w:r w:rsidRPr="00B92AFC">
              <w:rPr>
                <w:rFonts w:ascii="Aptos" w:hAnsi="Aptos"/>
                <w:color w:val="000000"/>
                <w:sz w:val="20"/>
                <w:szCs w:val="20"/>
              </w:rPr>
              <w:t>39.1</w:t>
            </w:r>
          </w:p>
        </w:tc>
        <w:tc>
          <w:tcPr>
            <w:tcW w:w="1240" w:type="dxa"/>
          </w:tcPr>
          <w:p w:rsidRPr="00B92AFC" w:rsidR="005A75C7" w:rsidP="005A75C7" w:rsidRDefault="005A75C7" w14:paraId="46C2CB43" w14:textId="15820894">
            <w:pPr>
              <w:jc w:val="center"/>
              <w:rPr>
                <w:rFonts w:ascii="Aptos" w:hAnsi="Aptos"/>
                <w:color w:val="000000"/>
                <w:sz w:val="20"/>
                <w:szCs w:val="20"/>
              </w:rPr>
            </w:pPr>
            <w:r w:rsidRPr="00B92AFC">
              <w:rPr>
                <w:rFonts w:ascii="Aptos" w:hAnsi="Aptos"/>
                <w:color w:val="000000"/>
                <w:sz w:val="20"/>
                <w:szCs w:val="20"/>
              </w:rPr>
              <w:t>68</w:t>
            </w:r>
          </w:p>
        </w:tc>
      </w:tr>
      <w:tr w:rsidRPr="00B92AFC" w:rsidR="005A75C7" w:rsidTr="005A75C7" w14:paraId="557578DB" w14:textId="61D3B17F">
        <w:trPr>
          <w:trHeight w:val="270"/>
        </w:trPr>
        <w:tc>
          <w:tcPr>
            <w:tcW w:w="1223" w:type="dxa"/>
            <w:noWrap/>
            <w:hideMark/>
          </w:tcPr>
          <w:p w:rsidRPr="00B92AFC" w:rsidR="005A75C7" w:rsidP="005A75C7" w:rsidRDefault="005A75C7" w14:paraId="18FA6829" w14:textId="77777777">
            <w:pPr>
              <w:rPr>
                <w:rFonts w:ascii="Aptos" w:hAnsi="Aptos"/>
                <w:color w:val="000000"/>
                <w:sz w:val="20"/>
                <w:szCs w:val="20"/>
              </w:rPr>
            </w:pPr>
            <w:r w:rsidRPr="00B92AFC">
              <w:rPr>
                <w:rFonts w:ascii="Aptos" w:hAnsi="Aptos"/>
                <w:color w:val="000000"/>
                <w:sz w:val="20"/>
                <w:szCs w:val="20"/>
              </w:rPr>
              <w:t>MW660583</w:t>
            </w:r>
          </w:p>
        </w:tc>
        <w:tc>
          <w:tcPr>
            <w:tcW w:w="2885" w:type="dxa"/>
            <w:noWrap/>
            <w:hideMark/>
          </w:tcPr>
          <w:p w:rsidRPr="00B92AFC" w:rsidR="005A75C7" w:rsidP="005A75C7" w:rsidRDefault="005A75C7" w14:paraId="18EE3E76" w14:textId="77777777">
            <w:pPr>
              <w:rPr>
                <w:rFonts w:ascii="Aptos" w:hAnsi="Aptos"/>
                <w:color w:val="000000"/>
                <w:sz w:val="20"/>
                <w:szCs w:val="20"/>
              </w:rPr>
            </w:pPr>
            <w:r w:rsidRPr="00B92AFC">
              <w:rPr>
                <w:rFonts w:ascii="Aptos" w:hAnsi="Aptos"/>
                <w:color w:val="000000"/>
                <w:sz w:val="20"/>
                <w:szCs w:val="20"/>
              </w:rPr>
              <w:t xml:space="preserve">Bacteroides phage </w:t>
            </w:r>
            <w:proofErr w:type="spellStart"/>
            <w:r w:rsidRPr="00B92AFC">
              <w:rPr>
                <w:rFonts w:ascii="Aptos" w:hAnsi="Aptos"/>
                <w:color w:val="000000"/>
                <w:sz w:val="20"/>
                <w:szCs w:val="20"/>
              </w:rPr>
              <w:t>LoVEphage</w:t>
            </w:r>
            <w:proofErr w:type="spellEnd"/>
          </w:p>
        </w:tc>
        <w:tc>
          <w:tcPr>
            <w:tcW w:w="1090" w:type="dxa"/>
            <w:noWrap/>
            <w:hideMark/>
          </w:tcPr>
          <w:p w:rsidRPr="00B92AFC" w:rsidR="005A75C7" w:rsidP="005A75C7" w:rsidRDefault="005A75C7" w14:paraId="06DF0485" w14:textId="77777777">
            <w:pPr>
              <w:jc w:val="center"/>
              <w:rPr>
                <w:rFonts w:ascii="Aptos" w:hAnsi="Aptos"/>
                <w:color w:val="000000"/>
                <w:sz w:val="20"/>
                <w:szCs w:val="20"/>
              </w:rPr>
            </w:pPr>
            <w:r w:rsidRPr="00B92AFC">
              <w:rPr>
                <w:rFonts w:ascii="Aptos" w:hAnsi="Aptos"/>
                <w:color w:val="000000"/>
                <w:sz w:val="20"/>
                <w:szCs w:val="20"/>
              </w:rPr>
              <w:t>71495</w:t>
            </w:r>
          </w:p>
        </w:tc>
        <w:tc>
          <w:tcPr>
            <w:tcW w:w="1240" w:type="dxa"/>
            <w:noWrap/>
            <w:hideMark/>
          </w:tcPr>
          <w:p w:rsidRPr="00B92AFC" w:rsidR="005A75C7" w:rsidP="005A75C7" w:rsidRDefault="005A75C7" w14:paraId="34BD1904" w14:textId="77777777">
            <w:pPr>
              <w:jc w:val="center"/>
              <w:rPr>
                <w:rFonts w:ascii="Aptos" w:hAnsi="Aptos"/>
                <w:color w:val="000000"/>
                <w:sz w:val="20"/>
                <w:szCs w:val="20"/>
              </w:rPr>
            </w:pPr>
            <w:r w:rsidRPr="00B92AFC">
              <w:rPr>
                <w:rFonts w:ascii="Aptos" w:hAnsi="Aptos"/>
                <w:color w:val="000000"/>
                <w:sz w:val="20"/>
                <w:szCs w:val="20"/>
              </w:rPr>
              <w:t>39.0</w:t>
            </w:r>
          </w:p>
        </w:tc>
        <w:tc>
          <w:tcPr>
            <w:tcW w:w="1240" w:type="dxa"/>
          </w:tcPr>
          <w:p w:rsidRPr="00B92AFC" w:rsidR="005A75C7" w:rsidP="005A75C7" w:rsidRDefault="005A75C7" w14:paraId="1C5C65FD" w14:textId="388FE39E">
            <w:pPr>
              <w:jc w:val="center"/>
              <w:rPr>
                <w:rFonts w:ascii="Aptos" w:hAnsi="Aptos"/>
                <w:color w:val="000000"/>
                <w:sz w:val="20"/>
                <w:szCs w:val="20"/>
              </w:rPr>
            </w:pPr>
            <w:r w:rsidRPr="00B92AFC">
              <w:rPr>
                <w:rFonts w:ascii="Aptos" w:hAnsi="Aptos"/>
                <w:color w:val="000000"/>
                <w:sz w:val="20"/>
                <w:szCs w:val="20"/>
              </w:rPr>
              <w:t>68</w:t>
            </w:r>
          </w:p>
        </w:tc>
      </w:tr>
    </w:tbl>
    <w:p w:rsidRPr="00B92AFC" w:rsidR="0083584E" w:rsidP="00D83CE1" w:rsidRDefault="0083584E" w14:paraId="0B67F632" w14:textId="77777777">
      <w:pPr>
        <w:rPr>
          <w:rFonts w:ascii="Aptos" w:hAnsi="Aptos"/>
          <w:b/>
          <w:bCs/>
          <w:sz w:val="20"/>
          <w:szCs w:val="20"/>
        </w:rPr>
      </w:pPr>
    </w:p>
    <w:p w:rsidRPr="00B92AFC" w:rsidR="00D83CE1" w:rsidP="00D83CE1" w:rsidRDefault="00D83CE1" w14:paraId="51B3A587" w14:textId="6B426B73">
      <w:pPr>
        <w:rPr>
          <w:rFonts w:ascii="Aptos" w:hAnsi="Aptos"/>
          <w:b/>
          <w:bCs/>
          <w:sz w:val="20"/>
          <w:szCs w:val="20"/>
        </w:rPr>
      </w:pPr>
    </w:p>
    <w:p w:rsidRPr="00B92AFC" w:rsidR="00D83CE1" w:rsidP="00D83CE1" w:rsidRDefault="00D83CE1" w14:paraId="2D680F14" w14:textId="6E2112BC">
      <w:pPr>
        <w:rPr>
          <w:rFonts w:ascii="Aptos" w:hAnsi="Aptos" w:cs="Calibri"/>
          <w:b/>
          <w:bCs/>
          <w:color w:val="000000"/>
          <w:sz w:val="20"/>
          <w:szCs w:val="20"/>
          <w:lang w:val="en-CA" w:eastAsia="en-CA"/>
        </w:rPr>
      </w:pPr>
      <w:r w:rsidRPr="00B92AFC">
        <w:rPr>
          <w:rFonts w:ascii="Aptos" w:hAnsi="Aptos" w:cs="Calibri"/>
          <w:b/>
          <w:bCs/>
          <w:color w:val="000000"/>
          <w:sz w:val="20"/>
          <w:szCs w:val="20"/>
          <w:lang w:val="en-CA" w:eastAsia="en-CA"/>
        </w:rPr>
        <w:t> </w:t>
      </w:r>
    </w:p>
    <w:p w:rsidRPr="00B92AFC" w:rsidR="00D83CE1" w:rsidP="00D83CE1" w:rsidRDefault="00B866B4" w14:paraId="0C174FA1" w14:textId="08A32569">
      <w:pPr>
        <w:rPr>
          <w:rFonts w:ascii="Aptos" w:hAnsi="Aptos" w:cs="Calibri"/>
          <w:color w:val="000000"/>
          <w:sz w:val="20"/>
          <w:szCs w:val="20"/>
          <w:lang w:val="en-CA" w:eastAsia="en-CA"/>
        </w:rPr>
      </w:pPr>
      <w:r w:rsidRPr="00B92AFC">
        <w:rPr>
          <w:rFonts w:ascii="Aptos" w:hAnsi="Aptos" w:cs="Calibri"/>
          <w:noProof/>
          <w:color w:val="000000"/>
          <w:sz w:val="20"/>
          <w:szCs w:val="20"/>
          <w:lang w:val="en-CA" w:eastAsia="en-CA"/>
        </w:rPr>
        <w:drawing>
          <wp:inline distT="0" distB="0" distL="0" distR="0" wp14:anchorId="75DEDCDF" wp14:editId="5484F6ED">
            <wp:extent cx="5926455" cy="2782570"/>
            <wp:effectExtent l="0" t="0" r="0" b="0"/>
            <wp:docPr id="10577994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799412" name="Picture 10577994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26455" cy="2782570"/>
                    </a:xfrm>
                    <a:prstGeom prst="rect">
                      <a:avLst/>
                    </a:prstGeom>
                  </pic:spPr>
                </pic:pic>
              </a:graphicData>
            </a:graphic>
          </wp:inline>
        </w:drawing>
      </w:r>
    </w:p>
    <w:p w:rsidRPr="00B92AFC" w:rsidR="00365C75" w:rsidP="00365C75" w:rsidRDefault="00365C75" w14:paraId="4790D39A" w14:textId="77777777">
      <w:pPr>
        <w:jc w:val="both"/>
        <w:rPr>
          <w:rFonts w:ascii="Aptos" w:hAnsi="Aptos" w:cs="Calibri"/>
          <w:color w:val="000000"/>
          <w:sz w:val="20"/>
          <w:szCs w:val="20"/>
          <w:lang w:val="en-CA" w:eastAsia="en-CA"/>
        </w:rPr>
      </w:pPr>
      <w:r w:rsidRPr="00B92AFC">
        <w:rPr>
          <w:rFonts w:ascii="Aptos" w:hAnsi="Aptos" w:cs="Calibri"/>
          <w:b/>
          <w:bCs/>
          <w:color w:val="000000"/>
          <w:sz w:val="20"/>
          <w:szCs w:val="20"/>
          <w:lang w:val="en-CA" w:eastAsia="en-CA"/>
        </w:rPr>
        <w:t>Figure 1.</w:t>
      </w:r>
      <w:r w:rsidRPr="00B92AFC">
        <w:rPr>
          <w:rFonts w:ascii="Aptos" w:hAnsi="Aptos" w:cs="Calibri"/>
          <w:color w:val="000000"/>
          <w:sz w:val="20"/>
          <w:szCs w:val="20"/>
          <w:lang w:val="en-CA" w:eastAsia="en-CA"/>
        </w:rPr>
        <w:t xml:space="preserve"> Presence-absence matrix of protein clusters by genome. Rows and columns were hierarchically clustered using the complete linkage method. Rows represent individual genomes with columns representing protein clusters. Vertical blue bars denote the presence of protein clusters in each genome.</w:t>
      </w:r>
    </w:p>
    <w:p w:rsidRPr="00B92AFC" w:rsidR="00B866B4" w:rsidP="00D83CE1" w:rsidRDefault="00B866B4" w14:paraId="1432132F" w14:textId="77777777">
      <w:pPr>
        <w:rPr>
          <w:rFonts w:ascii="Aptos" w:hAnsi="Aptos" w:cs="Calibri"/>
          <w:color w:val="000000"/>
          <w:sz w:val="20"/>
          <w:szCs w:val="20"/>
          <w:lang w:val="en-CA" w:eastAsia="en-CA"/>
        </w:rPr>
      </w:pPr>
    </w:p>
    <w:p w:rsidRPr="00B92AFC" w:rsidR="00B866B4" w:rsidP="00D83CE1" w:rsidRDefault="00B866B4" w14:paraId="5E7E138B" w14:textId="6819B6D1">
      <w:pPr>
        <w:rPr>
          <w:rFonts w:ascii="Aptos" w:hAnsi="Aptos" w:cs="Calibri"/>
          <w:color w:val="000000"/>
          <w:sz w:val="20"/>
          <w:szCs w:val="20"/>
          <w:lang w:val="en-CA" w:eastAsia="en-CA"/>
        </w:rPr>
      </w:pPr>
      <w:r w:rsidRPr="00B92AFC">
        <w:rPr>
          <w:rFonts w:ascii="Aptos" w:hAnsi="Aptos" w:cs="Calibri"/>
          <w:noProof/>
          <w:color w:val="000000"/>
          <w:sz w:val="20"/>
          <w:szCs w:val="20"/>
          <w:lang w:val="en-CA" w:eastAsia="en-CA"/>
        </w:rPr>
        <w:drawing>
          <wp:inline distT="0" distB="0" distL="0" distR="0" wp14:anchorId="3D87662A" wp14:editId="44643D00">
            <wp:extent cx="5926455" cy="4566285"/>
            <wp:effectExtent l="0" t="0" r="0" b="5715"/>
            <wp:docPr id="9883779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377977" name="Picture 98837797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26455" cy="4566285"/>
                    </a:xfrm>
                    <a:prstGeom prst="rect">
                      <a:avLst/>
                    </a:prstGeom>
                  </pic:spPr>
                </pic:pic>
              </a:graphicData>
            </a:graphic>
          </wp:inline>
        </w:drawing>
      </w:r>
    </w:p>
    <w:p w:rsidRPr="00B92AFC" w:rsidR="00D83CE1" w:rsidP="00D83CE1" w:rsidRDefault="00D83CE1" w14:paraId="75569366" w14:textId="77777777">
      <w:pPr>
        <w:rPr>
          <w:rFonts w:ascii="Aptos" w:hAnsi="Aptos" w:cs="Calibri"/>
          <w:color w:val="000000"/>
          <w:sz w:val="20"/>
          <w:szCs w:val="20"/>
          <w:lang w:val="en-CA" w:eastAsia="en-CA"/>
        </w:rPr>
      </w:pPr>
      <w:r w:rsidRPr="00B92AFC">
        <w:rPr>
          <w:rFonts w:ascii="Aptos" w:hAnsi="Aptos" w:cs="Calibri"/>
          <w:b/>
          <w:bCs/>
          <w:color w:val="000000"/>
          <w:sz w:val="20"/>
          <w:szCs w:val="20"/>
          <w:lang w:val="en-CA" w:eastAsia="en-CA"/>
        </w:rPr>
        <w:t xml:space="preserve">Figure 2. </w:t>
      </w:r>
      <w:r w:rsidRPr="00B92AFC">
        <w:rPr>
          <w:rFonts w:ascii="Aptos" w:hAnsi="Aptos" w:cs="Calibri"/>
          <w:color w:val="000000"/>
          <w:sz w:val="20"/>
          <w:szCs w:val="20"/>
          <w:lang w:val="en-CA" w:eastAsia="en-CA"/>
        </w:rPr>
        <w:t>Heatmap of Jaccard similarity calculated from the percentage of shared protein clusters between genomes. </w:t>
      </w:r>
    </w:p>
    <w:p w:rsidRPr="00B92AFC" w:rsidR="00B55310" w:rsidP="00D83CE1" w:rsidRDefault="00B55310" w14:paraId="4CFCAA64" w14:textId="77777777">
      <w:pPr>
        <w:rPr>
          <w:rFonts w:ascii="Aptos" w:hAnsi="Aptos" w:cs="Calibri"/>
          <w:color w:val="000000"/>
          <w:sz w:val="20"/>
          <w:szCs w:val="20"/>
          <w:lang w:val="en-CA" w:eastAsia="en-CA"/>
        </w:rPr>
      </w:pPr>
    </w:p>
    <w:p w:rsidRPr="00B92AFC" w:rsidR="00B55310" w:rsidP="00D83CE1" w:rsidRDefault="00041950" w14:paraId="6A0AE1F1" w14:textId="01A450DA">
      <w:pPr>
        <w:rPr>
          <w:rFonts w:ascii="Aptos" w:hAnsi="Aptos" w:cs="Calibri"/>
          <w:color w:val="000000"/>
          <w:sz w:val="20"/>
          <w:szCs w:val="20"/>
          <w:lang w:val="en-CA" w:eastAsia="en-CA"/>
        </w:rPr>
      </w:pPr>
      <w:r w:rsidRPr="00B92AFC">
        <w:rPr>
          <w:rFonts w:ascii="Aptos" w:hAnsi="Aptos" w:cs="Calibri"/>
          <w:noProof/>
          <w:color w:val="000000"/>
          <w:sz w:val="20"/>
          <w:szCs w:val="20"/>
          <w:lang w:val="en-CA" w:eastAsia="en-CA"/>
        </w:rPr>
        <w:drawing>
          <wp:inline distT="0" distB="0" distL="0" distR="0" wp14:anchorId="17BE7E2F" wp14:editId="078DDB16">
            <wp:extent cx="5926455" cy="1703705"/>
            <wp:effectExtent l="0" t="0" r="0" b="0"/>
            <wp:docPr id="101861201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612015" name="Graphic 1018612015"/>
                    <pic:cNvPicPr/>
                  </pic:nvPicPr>
                  <pic:blipFill>
                    <a:blip r:embed="rId16">
                      <a:extLst>
                        <a:ext uri="{96DAC541-7B7A-43D3-8B79-37D633B846F1}">
                          <asvg:svgBlip xmlns:asvg="http://schemas.microsoft.com/office/drawing/2016/SVG/main" r:embed="rId17"/>
                        </a:ext>
                      </a:extLst>
                    </a:blip>
                    <a:stretch>
                      <a:fillRect/>
                    </a:stretch>
                  </pic:blipFill>
                  <pic:spPr>
                    <a:xfrm>
                      <a:off x="0" y="0"/>
                      <a:ext cx="5926455" cy="1703705"/>
                    </a:xfrm>
                    <a:prstGeom prst="rect">
                      <a:avLst/>
                    </a:prstGeom>
                  </pic:spPr>
                </pic:pic>
              </a:graphicData>
            </a:graphic>
          </wp:inline>
        </w:drawing>
      </w:r>
    </w:p>
    <w:p w:rsidRPr="00B92AFC" w:rsidR="00B55310" w:rsidP="00D83CE1" w:rsidRDefault="00B55310" w14:paraId="6F95342E" w14:textId="353E70A7">
      <w:pPr>
        <w:rPr>
          <w:rFonts w:ascii="Aptos" w:hAnsi="Aptos" w:cs="Calibri"/>
          <w:b/>
          <w:bCs/>
          <w:color w:val="000000"/>
          <w:sz w:val="20"/>
          <w:szCs w:val="20"/>
          <w:lang w:val="en-CA" w:eastAsia="en-CA"/>
        </w:rPr>
      </w:pPr>
      <w:r w:rsidRPr="00B92AFC">
        <w:rPr>
          <w:rFonts w:ascii="Aptos" w:hAnsi="Aptos" w:cs="Calibri"/>
          <w:b/>
          <w:bCs/>
          <w:color w:val="000000"/>
          <w:sz w:val="20"/>
          <w:szCs w:val="20"/>
          <w:lang w:val="en-CA" w:eastAsia="en-CA"/>
        </w:rPr>
        <w:t xml:space="preserve">Figure 3. </w:t>
      </w:r>
      <w:r w:rsidRPr="00B92AFC" w:rsidR="00C1241F">
        <w:rPr>
          <w:rFonts w:ascii="Aptos" w:hAnsi="Aptos"/>
          <w:sz w:val="20"/>
          <w:szCs w:val="20"/>
        </w:rPr>
        <w:t>Concatenated core-gene maximum-likelihood phylogenetic tree. Protein clusters were aligned with MAFFT e-</w:t>
      </w:r>
      <w:proofErr w:type="spellStart"/>
      <w:r w:rsidRPr="00B92AFC" w:rsidR="00C1241F">
        <w:rPr>
          <w:rFonts w:ascii="Aptos" w:hAnsi="Aptos"/>
          <w:sz w:val="20"/>
          <w:szCs w:val="20"/>
        </w:rPr>
        <w:t>insi</w:t>
      </w:r>
      <w:proofErr w:type="spellEnd"/>
      <w:r w:rsidRPr="00B92AFC" w:rsidR="00C1241F">
        <w:rPr>
          <w:rFonts w:ascii="Aptos" w:hAnsi="Aptos"/>
          <w:sz w:val="20"/>
          <w:szCs w:val="20"/>
        </w:rPr>
        <w:t xml:space="preserve"> [</w:t>
      </w:r>
      <w:r w:rsidRPr="00B92AFC" w:rsidR="00144EC4">
        <w:rPr>
          <w:rFonts w:ascii="Aptos" w:hAnsi="Aptos"/>
          <w:sz w:val="20"/>
          <w:szCs w:val="20"/>
        </w:rPr>
        <w:t>8</w:t>
      </w:r>
      <w:r w:rsidRPr="00B92AFC" w:rsidR="00C1241F">
        <w:rPr>
          <w:rFonts w:ascii="Aptos" w:hAnsi="Aptos"/>
          <w:sz w:val="20"/>
          <w:szCs w:val="20"/>
        </w:rPr>
        <w:t xml:space="preserve">, </w:t>
      </w:r>
      <w:r w:rsidRPr="00B92AFC" w:rsidR="00144EC4">
        <w:rPr>
          <w:rFonts w:ascii="Aptos" w:hAnsi="Aptos"/>
          <w:sz w:val="20"/>
          <w:szCs w:val="20"/>
        </w:rPr>
        <w:t>9</w:t>
      </w:r>
      <w:r w:rsidRPr="00B92AFC" w:rsidR="00C1241F">
        <w:rPr>
          <w:rFonts w:ascii="Aptos" w:hAnsi="Aptos"/>
          <w:sz w:val="20"/>
          <w:szCs w:val="20"/>
        </w:rPr>
        <w:t xml:space="preserve">] and trimmed with </w:t>
      </w:r>
      <w:proofErr w:type="spellStart"/>
      <w:r w:rsidRPr="00B92AFC" w:rsidR="00C1241F">
        <w:rPr>
          <w:rFonts w:ascii="Aptos" w:hAnsi="Aptos"/>
          <w:sz w:val="20"/>
          <w:szCs w:val="20"/>
        </w:rPr>
        <w:t>trimAl</w:t>
      </w:r>
      <w:proofErr w:type="spellEnd"/>
      <w:r w:rsidRPr="00B92AFC" w:rsidR="00C1241F">
        <w:rPr>
          <w:rFonts w:ascii="Aptos" w:hAnsi="Aptos"/>
          <w:sz w:val="20"/>
          <w:szCs w:val="20"/>
        </w:rPr>
        <w:t xml:space="preserve"> with a gap threshold of 0.5. The tree was inferred using IQTree3</w:t>
      </w:r>
      <w:r w:rsidR="00B30FB3">
        <w:rPr>
          <w:rFonts w:ascii="Aptos" w:hAnsi="Aptos"/>
          <w:sz w:val="20"/>
          <w:szCs w:val="20"/>
        </w:rPr>
        <w:t xml:space="preserve"> [10]</w:t>
      </w:r>
      <w:r w:rsidRPr="00B92AFC" w:rsidR="00C1241F">
        <w:rPr>
          <w:rFonts w:ascii="Aptos" w:hAnsi="Aptos"/>
          <w:sz w:val="20"/>
          <w:szCs w:val="20"/>
        </w:rPr>
        <w:t xml:space="preserve"> using a best-fit partition model inferred </w:t>
      </w:r>
      <w:r w:rsidR="00B30FB3">
        <w:rPr>
          <w:rFonts w:ascii="Aptos" w:hAnsi="Aptos"/>
          <w:sz w:val="20"/>
          <w:szCs w:val="20"/>
        </w:rPr>
        <w:t xml:space="preserve">[11] </w:t>
      </w:r>
      <w:r w:rsidRPr="00B92AFC" w:rsidR="00C1241F">
        <w:rPr>
          <w:rFonts w:ascii="Aptos" w:hAnsi="Aptos"/>
          <w:sz w:val="20"/>
          <w:szCs w:val="20"/>
        </w:rPr>
        <w:t>from trees of individual protein cluster alignments and 1000 ultra-fast bootstrap</w:t>
      </w:r>
      <w:r w:rsidR="00B30FB3">
        <w:rPr>
          <w:rFonts w:ascii="Aptos" w:hAnsi="Aptos"/>
          <w:sz w:val="20"/>
          <w:szCs w:val="20"/>
        </w:rPr>
        <w:t xml:space="preserve"> [12]</w:t>
      </w:r>
      <w:r w:rsidRPr="00B92AFC" w:rsidR="00C1241F">
        <w:rPr>
          <w:rFonts w:ascii="Aptos" w:hAnsi="Aptos"/>
          <w:sz w:val="20"/>
          <w:szCs w:val="20"/>
        </w:rPr>
        <w:t xml:space="preserve"> and SH-</w:t>
      </w:r>
      <w:proofErr w:type="spellStart"/>
      <w:r w:rsidRPr="00B92AFC" w:rsidR="00C1241F">
        <w:rPr>
          <w:rFonts w:ascii="Aptos" w:hAnsi="Aptos"/>
          <w:sz w:val="20"/>
          <w:szCs w:val="20"/>
        </w:rPr>
        <w:t>Alrt</w:t>
      </w:r>
      <w:proofErr w:type="spellEnd"/>
      <w:r w:rsidRPr="00B92AFC" w:rsidR="00C1241F">
        <w:rPr>
          <w:rFonts w:ascii="Aptos" w:hAnsi="Aptos"/>
          <w:sz w:val="20"/>
          <w:szCs w:val="20"/>
        </w:rPr>
        <w:t xml:space="preserve"> test replicates. The tree was rooted at the midpoint and bootstrap support ≥95% are shown as circles at branch points.</w:t>
      </w:r>
      <w:r w:rsidR="00B92AFC">
        <w:rPr>
          <w:rFonts w:ascii="Aptos" w:hAnsi="Aptos"/>
          <w:sz w:val="20"/>
          <w:szCs w:val="20"/>
        </w:rPr>
        <w:t xml:space="preserve"> The tree was visualized using </w:t>
      </w:r>
      <w:proofErr w:type="spellStart"/>
      <w:r w:rsidR="00B92AFC">
        <w:rPr>
          <w:rFonts w:ascii="Aptos" w:hAnsi="Aptos"/>
          <w:sz w:val="20"/>
          <w:szCs w:val="20"/>
        </w:rPr>
        <w:t>iTOL</w:t>
      </w:r>
      <w:proofErr w:type="spellEnd"/>
      <w:r w:rsidR="00B92AFC">
        <w:rPr>
          <w:rFonts w:ascii="Aptos" w:hAnsi="Aptos"/>
          <w:sz w:val="20"/>
          <w:szCs w:val="20"/>
        </w:rPr>
        <w:t xml:space="preserve"> [</w:t>
      </w:r>
      <w:r w:rsidR="00B30FB3">
        <w:rPr>
          <w:rFonts w:ascii="Aptos" w:hAnsi="Aptos"/>
          <w:sz w:val="20"/>
          <w:szCs w:val="20"/>
        </w:rPr>
        <w:t>13,14].</w:t>
      </w:r>
    </w:p>
    <w:p w:rsidRPr="00B92AFC" w:rsidR="00D91529" w:rsidP="00B72DD8" w:rsidRDefault="00D91529" w14:paraId="3DA790F6" w14:textId="1E71E21A">
      <w:pPr>
        <w:ind w:left="-851"/>
        <w:rPr>
          <w:rFonts w:ascii="Aptos" w:hAnsi="Aptos"/>
          <w:b/>
          <w:bCs/>
          <w:sz w:val="20"/>
          <w:szCs w:val="20"/>
        </w:rPr>
      </w:pPr>
    </w:p>
    <w:p w:rsidRPr="00B92AFC" w:rsidR="00D34E89" w:rsidP="00B72DD8" w:rsidRDefault="00D34E89" w14:paraId="50FBFEC5" w14:textId="05D8AF29">
      <w:pPr>
        <w:ind w:left="-851"/>
        <w:rPr>
          <w:rFonts w:ascii="Aptos" w:hAnsi="Aptos"/>
          <w:b/>
          <w:bCs/>
          <w:sz w:val="20"/>
          <w:szCs w:val="20"/>
        </w:rPr>
      </w:pPr>
    </w:p>
    <w:p w:rsidRPr="00B92AFC" w:rsidR="00D34E89" w:rsidP="00D75863" w:rsidRDefault="00D75863" w14:paraId="0957688F" w14:textId="08B3CF38">
      <w:pPr>
        <w:rPr>
          <w:rFonts w:ascii="Aptos" w:hAnsi="Aptos"/>
          <w:b/>
          <w:bCs/>
          <w:sz w:val="20"/>
          <w:szCs w:val="20"/>
        </w:rPr>
      </w:pPr>
      <w:r w:rsidRPr="00B92AFC">
        <w:rPr>
          <w:rFonts w:ascii="Aptos" w:hAnsi="Aptos"/>
          <w:noProof/>
          <w:sz w:val="20"/>
          <w:szCs w:val="20"/>
        </w:rPr>
        <w:drawing>
          <wp:inline distT="0" distB="0" distL="0" distR="0" wp14:anchorId="372FB46A" wp14:editId="5D46BC5B">
            <wp:extent cx="5926455" cy="2061845"/>
            <wp:effectExtent l="0" t="0" r="0" b="0"/>
            <wp:docPr id="18224142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26455" cy="2061845"/>
                    </a:xfrm>
                    <a:prstGeom prst="rect">
                      <a:avLst/>
                    </a:prstGeom>
                    <a:noFill/>
                    <a:ln>
                      <a:noFill/>
                    </a:ln>
                  </pic:spPr>
                </pic:pic>
              </a:graphicData>
            </a:graphic>
          </wp:inline>
        </w:drawing>
      </w:r>
    </w:p>
    <w:p w:rsidRPr="00B92AFC" w:rsidR="00D91529" w:rsidP="004B151F" w:rsidRDefault="00D91529" w14:paraId="67F2732B" w14:textId="77777777">
      <w:pPr>
        <w:rPr>
          <w:rFonts w:ascii="Aptos" w:hAnsi="Aptos"/>
          <w:b/>
          <w:bCs/>
          <w:sz w:val="20"/>
          <w:szCs w:val="20"/>
        </w:rPr>
      </w:pPr>
    </w:p>
    <w:p w:rsidRPr="00B92AFC" w:rsidR="00511D4E" w:rsidP="00511D4E" w:rsidRDefault="004B151F" w14:paraId="4A7780D8" w14:textId="5D89153C">
      <w:pPr>
        <w:rPr>
          <w:rFonts w:ascii="Aptos" w:hAnsi="Aptos"/>
          <w:sz w:val="20"/>
          <w:szCs w:val="20"/>
        </w:rPr>
      </w:pPr>
      <w:r w:rsidRPr="00B92AFC">
        <w:rPr>
          <w:rFonts w:ascii="Aptos" w:hAnsi="Aptos"/>
          <w:b/>
          <w:bCs/>
          <w:sz w:val="20"/>
          <w:szCs w:val="20"/>
        </w:rPr>
        <w:t xml:space="preserve">Figure </w:t>
      </w:r>
      <w:r w:rsidRPr="00B92AFC" w:rsidR="00B55310">
        <w:rPr>
          <w:rFonts w:ascii="Aptos" w:hAnsi="Aptos"/>
          <w:b/>
          <w:bCs/>
          <w:sz w:val="20"/>
          <w:szCs w:val="20"/>
        </w:rPr>
        <w:t>4</w:t>
      </w:r>
      <w:r w:rsidRPr="00B92AFC">
        <w:rPr>
          <w:rFonts w:ascii="Aptos" w:hAnsi="Aptos"/>
          <w:b/>
          <w:bCs/>
          <w:sz w:val="20"/>
          <w:szCs w:val="20"/>
        </w:rPr>
        <w:t xml:space="preserve">. </w:t>
      </w:r>
      <w:r w:rsidRPr="00B92AFC">
        <w:rPr>
          <w:rFonts w:ascii="Aptos" w:hAnsi="Aptos"/>
          <w:sz w:val="20"/>
          <w:szCs w:val="20"/>
        </w:rPr>
        <w:t>VIRIDIC heatmap</w:t>
      </w:r>
      <w:r w:rsidRPr="00B92AFC" w:rsidR="00D34E89">
        <w:rPr>
          <w:rFonts w:ascii="Aptos" w:hAnsi="Aptos"/>
          <w:sz w:val="20"/>
          <w:szCs w:val="20"/>
        </w:rPr>
        <w:t>s</w:t>
      </w:r>
      <w:r w:rsidRPr="00B92AFC">
        <w:rPr>
          <w:rFonts w:ascii="Aptos" w:hAnsi="Aptos"/>
          <w:sz w:val="20"/>
          <w:szCs w:val="20"/>
        </w:rPr>
        <w:t xml:space="preserve"> of this group of phages.   VIRIDIC (Virus Intergenomic Distance Calculator; VIRIDIC (Virus Intergenomic Distance Calculator; [1]; http://rhea.icbm.uni-oldenburg.de/VIRIDIC/) computes pairwise intergenomic distances/similarities amongst phage genomes. </w:t>
      </w:r>
      <w:r w:rsidRPr="00B92AFC" w:rsidR="00B34007">
        <w:rPr>
          <w:rFonts w:ascii="Aptos" w:hAnsi="Aptos"/>
          <w:sz w:val="20"/>
          <w:szCs w:val="20"/>
        </w:rPr>
        <w:t xml:space="preserve">These phages which are considered strains are boxed in black.  Names highlighted in green represent new species.  </w:t>
      </w:r>
      <w:r w:rsidRPr="00B92AFC">
        <w:rPr>
          <w:rFonts w:ascii="Aptos" w:hAnsi="Aptos"/>
          <w:sz w:val="20"/>
          <w:szCs w:val="20"/>
        </w:rPr>
        <w:t xml:space="preserve">Abbreviations: </w:t>
      </w:r>
      <w:proofErr w:type="spellStart"/>
      <w:r w:rsidRPr="00B92AFC">
        <w:rPr>
          <w:rFonts w:ascii="Aptos" w:hAnsi="Aptos"/>
          <w:sz w:val="20"/>
          <w:szCs w:val="20"/>
        </w:rPr>
        <w:t>phg</w:t>
      </w:r>
      <w:proofErr w:type="spellEnd"/>
      <w:r w:rsidRPr="00B92AFC">
        <w:rPr>
          <w:rFonts w:ascii="Aptos" w:hAnsi="Aptos"/>
          <w:sz w:val="20"/>
          <w:szCs w:val="20"/>
        </w:rPr>
        <w:t xml:space="preserve"> = phage; </w:t>
      </w:r>
      <w:r w:rsidRPr="00B92AFC" w:rsidR="008F2637">
        <w:rPr>
          <w:rFonts w:ascii="Aptos" w:hAnsi="Aptos"/>
          <w:sz w:val="20"/>
          <w:szCs w:val="20"/>
        </w:rPr>
        <w:t>Bact</w:t>
      </w:r>
      <w:r w:rsidRPr="00B92AFC">
        <w:rPr>
          <w:rFonts w:ascii="Aptos" w:hAnsi="Aptos"/>
          <w:sz w:val="20"/>
          <w:szCs w:val="20"/>
        </w:rPr>
        <w:t xml:space="preserve"> = </w:t>
      </w:r>
      <w:r w:rsidRPr="00B92AFC" w:rsidR="008F2637">
        <w:rPr>
          <w:rFonts w:ascii="Aptos" w:hAnsi="Aptos"/>
          <w:i/>
          <w:iCs/>
          <w:sz w:val="20"/>
          <w:szCs w:val="20"/>
        </w:rPr>
        <w:t>Bacteroides</w:t>
      </w:r>
      <w:r w:rsidRPr="00B92AFC" w:rsidR="00DB0FA1">
        <w:rPr>
          <w:rFonts w:ascii="Aptos" w:hAnsi="Aptos"/>
          <w:sz w:val="20"/>
          <w:szCs w:val="20"/>
        </w:rPr>
        <w:t xml:space="preserve">; </w:t>
      </w:r>
      <w:proofErr w:type="spellStart"/>
      <w:r w:rsidRPr="00B92AFC" w:rsidR="00DB0FA1">
        <w:rPr>
          <w:rFonts w:ascii="Aptos" w:hAnsi="Aptos"/>
          <w:sz w:val="20"/>
          <w:szCs w:val="20"/>
        </w:rPr>
        <w:t>Phoc</w:t>
      </w:r>
      <w:proofErr w:type="spellEnd"/>
      <w:r w:rsidRPr="00B92AFC" w:rsidR="00DB0FA1">
        <w:rPr>
          <w:rFonts w:ascii="Aptos" w:hAnsi="Aptos"/>
          <w:sz w:val="20"/>
          <w:szCs w:val="20"/>
        </w:rPr>
        <w:t xml:space="preserve"> = </w:t>
      </w:r>
      <w:proofErr w:type="spellStart"/>
      <w:r w:rsidRPr="00B92AFC" w:rsidR="00DB0FA1">
        <w:rPr>
          <w:rFonts w:ascii="Aptos" w:hAnsi="Aptos"/>
          <w:i/>
          <w:iCs/>
          <w:sz w:val="20"/>
          <w:szCs w:val="20"/>
        </w:rPr>
        <w:t>Phocaeicola</w:t>
      </w:r>
      <w:proofErr w:type="spellEnd"/>
      <w:r w:rsidRPr="00B92AFC" w:rsidR="00DB0FA1">
        <w:rPr>
          <w:rFonts w:ascii="Aptos" w:hAnsi="Aptos"/>
          <w:sz w:val="20"/>
          <w:szCs w:val="20"/>
        </w:rPr>
        <w:t>.</w:t>
      </w:r>
    </w:p>
    <w:p w:rsidRPr="00B92AFC" w:rsidR="00B72DD8" w:rsidP="004B151F" w:rsidRDefault="00B72DD8" w14:paraId="07266DB1" w14:textId="6596C831">
      <w:pPr>
        <w:rPr>
          <w:rFonts w:ascii="Aptos" w:hAnsi="Aptos"/>
          <w:sz w:val="20"/>
          <w:szCs w:val="20"/>
        </w:rPr>
      </w:pPr>
    </w:p>
    <w:p w:rsidRPr="00B92AFC" w:rsidR="00B72DD8" w:rsidP="004B151F" w:rsidRDefault="00B72DD8" w14:paraId="1A3CE5B1" w14:textId="77777777">
      <w:pPr>
        <w:rPr>
          <w:rFonts w:ascii="Aptos" w:hAnsi="Aptos"/>
          <w:b/>
          <w:bCs/>
          <w:sz w:val="20"/>
          <w:szCs w:val="20"/>
        </w:rPr>
      </w:pPr>
    </w:p>
    <w:p w:rsidRPr="00B92AFC" w:rsidR="00B72DD8" w:rsidP="004B151F" w:rsidRDefault="00B72DD8" w14:paraId="3567DE77" w14:textId="64C46AEB">
      <w:pPr>
        <w:rPr>
          <w:rFonts w:ascii="Aptos" w:hAnsi="Aptos"/>
          <w:b/>
          <w:bCs/>
          <w:sz w:val="20"/>
          <w:szCs w:val="20"/>
        </w:rPr>
      </w:pPr>
    </w:p>
    <w:p w:rsidRPr="00B92AFC" w:rsidR="00D91529" w:rsidP="004B151F" w:rsidRDefault="00B866B4" w14:paraId="69CB7863" w14:textId="17AA980A">
      <w:pPr>
        <w:rPr>
          <w:rFonts w:ascii="Aptos" w:hAnsi="Aptos"/>
          <w:b/>
          <w:bCs/>
          <w:sz w:val="20"/>
          <w:szCs w:val="20"/>
        </w:rPr>
      </w:pPr>
      <w:r w:rsidRPr="00B92AFC">
        <w:rPr>
          <w:rFonts w:ascii="Aptos" w:hAnsi="Aptos"/>
          <w:b/>
          <w:bCs/>
          <w:noProof/>
          <w:sz w:val="20"/>
          <w:szCs w:val="20"/>
        </w:rPr>
        <w:drawing>
          <wp:inline distT="0" distB="0" distL="0" distR="0" wp14:anchorId="6CEE5C57" wp14:editId="7B739878">
            <wp:extent cx="5926455" cy="1374140"/>
            <wp:effectExtent l="0" t="0" r="0" b="0"/>
            <wp:docPr id="20178768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876865" name="Picture 2017876865"/>
                    <pic:cNvPicPr/>
                  </pic:nvPicPr>
                  <pic:blipFill>
                    <a:blip r:embed="rId19">
                      <a:extLst>
                        <a:ext uri="{28A0092B-C50C-407E-A947-70E740481C1C}">
                          <a14:useLocalDpi xmlns:a14="http://schemas.microsoft.com/office/drawing/2010/main" val="0"/>
                        </a:ext>
                      </a:extLst>
                    </a:blip>
                    <a:stretch>
                      <a:fillRect/>
                    </a:stretch>
                  </pic:blipFill>
                  <pic:spPr>
                    <a:xfrm>
                      <a:off x="0" y="0"/>
                      <a:ext cx="5926455" cy="1374140"/>
                    </a:xfrm>
                    <a:prstGeom prst="rect">
                      <a:avLst/>
                    </a:prstGeom>
                  </pic:spPr>
                </pic:pic>
              </a:graphicData>
            </a:graphic>
          </wp:inline>
        </w:drawing>
      </w:r>
      <w:r w:rsidRPr="00B92AFC">
        <w:rPr>
          <w:rFonts w:ascii="Aptos" w:hAnsi="Aptos"/>
          <w:b/>
          <w:bCs/>
          <w:sz w:val="20"/>
          <w:szCs w:val="20"/>
        </w:rPr>
        <w:br/>
      </w:r>
      <w:r w:rsidRPr="00B92AFC">
        <w:rPr>
          <w:rFonts w:ascii="Aptos" w:hAnsi="Aptos"/>
          <w:b/>
          <w:bCs/>
          <w:noProof/>
          <w:sz w:val="20"/>
          <w:szCs w:val="20"/>
        </w:rPr>
        <w:drawing>
          <wp:inline distT="0" distB="0" distL="0" distR="0" wp14:anchorId="0697632C" wp14:editId="7D4AFDBA">
            <wp:extent cx="5926455" cy="2501900"/>
            <wp:effectExtent l="0" t="0" r="0" b="0"/>
            <wp:docPr id="13686530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653036" name="Picture 1368653036"/>
                    <pic:cNvPicPr/>
                  </pic:nvPicPr>
                  <pic:blipFill>
                    <a:blip r:embed="rId20">
                      <a:extLst>
                        <a:ext uri="{28A0092B-C50C-407E-A947-70E740481C1C}">
                          <a14:useLocalDpi xmlns:a14="http://schemas.microsoft.com/office/drawing/2010/main" val="0"/>
                        </a:ext>
                      </a:extLst>
                    </a:blip>
                    <a:stretch>
                      <a:fillRect/>
                    </a:stretch>
                  </pic:blipFill>
                  <pic:spPr>
                    <a:xfrm>
                      <a:off x="0" y="0"/>
                      <a:ext cx="5926455" cy="2501900"/>
                    </a:xfrm>
                    <a:prstGeom prst="rect">
                      <a:avLst/>
                    </a:prstGeom>
                  </pic:spPr>
                </pic:pic>
              </a:graphicData>
            </a:graphic>
          </wp:inline>
        </w:drawing>
      </w:r>
    </w:p>
    <w:p w:rsidRPr="00B92AFC" w:rsidR="00D34E89" w:rsidP="004B151F" w:rsidRDefault="004B151F" w14:paraId="75DB9188" w14:textId="046525BF">
      <w:pPr>
        <w:rPr>
          <w:rFonts w:ascii="Aptos" w:hAnsi="Aptos"/>
          <w:sz w:val="20"/>
          <w:szCs w:val="20"/>
        </w:rPr>
      </w:pPr>
      <w:r w:rsidRPr="00B92AFC">
        <w:rPr>
          <w:rFonts w:ascii="Aptos" w:hAnsi="Aptos"/>
          <w:b/>
          <w:bCs/>
          <w:sz w:val="20"/>
          <w:szCs w:val="20"/>
        </w:rPr>
        <w:t xml:space="preserve">Figure </w:t>
      </w:r>
      <w:r w:rsidRPr="00B92AFC" w:rsidR="00B55310">
        <w:rPr>
          <w:rFonts w:ascii="Aptos" w:hAnsi="Aptos"/>
          <w:b/>
          <w:bCs/>
          <w:sz w:val="20"/>
          <w:szCs w:val="20"/>
        </w:rPr>
        <w:t>5</w:t>
      </w:r>
      <w:r w:rsidRPr="00B92AFC">
        <w:rPr>
          <w:rFonts w:ascii="Aptos" w:hAnsi="Aptos"/>
          <w:b/>
          <w:bCs/>
          <w:sz w:val="20"/>
          <w:szCs w:val="20"/>
        </w:rPr>
        <w:t>.</w:t>
      </w:r>
      <w:r w:rsidRPr="00B92AFC">
        <w:rPr>
          <w:rFonts w:ascii="Aptos" w:hAnsi="Aptos"/>
          <w:sz w:val="20"/>
          <w:szCs w:val="20"/>
        </w:rPr>
        <w:t xml:space="preserve"> </w:t>
      </w:r>
      <w:proofErr w:type="spellStart"/>
      <w:r w:rsidRPr="00B92AFC">
        <w:rPr>
          <w:rFonts w:ascii="Aptos" w:hAnsi="Aptos"/>
          <w:sz w:val="20"/>
          <w:szCs w:val="20"/>
        </w:rPr>
        <w:t>ViPTree</w:t>
      </w:r>
      <w:proofErr w:type="spellEnd"/>
      <w:r w:rsidRPr="00B92AFC">
        <w:rPr>
          <w:rFonts w:ascii="Aptos" w:hAnsi="Aptos"/>
          <w:sz w:val="20"/>
          <w:szCs w:val="20"/>
        </w:rPr>
        <w:t xml:space="preserve"> analysis:  </w:t>
      </w:r>
      <w:proofErr w:type="spellStart"/>
      <w:r w:rsidRPr="00B92AFC">
        <w:rPr>
          <w:rFonts w:ascii="Aptos" w:hAnsi="Aptos"/>
          <w:sz w:val="20"/>
          <w:szCs w:val="20"/>
        </w:rPr>
        <w:t>ViPTree</w:t>
      </w:r>
      <w:proofErr w:type="spellEnd"/>
      <w:r w:rsidRPr="00B92AFC">
        <w:rPr>
          <w:rFonts w:ascii="Aptos" w:hAnsi="Aptos"/>
          <w:sz w:val="20"/>
          <w:szCs w:val="20"/>
        </w:rPr>
        <w:t xml:space="preserve"> analysis (https://www.genome.jp/viptree/; [2]) is based upon Rohwer and Edwards (2002) Phage Proteomic Tree [3].   The tax</w:t>
      </w:r>
      <w:r w:rsidRPr="00B92AFC" w:rsidR="00A87F43">
        <w:rPr>
          <w:rFonts w:ascii="Aptos" w:hAnsi="Aptos"/>
          <w:sz w:val="20"/>
          <w:szCs w:val="20"/>
        </w:rPr>
        <w:t>a</w:t>
      </w:r>
      <w:r w:rsidRPr="00B92AFC">
        <w:rPr>
          <w:rFonts w:ascii="Aptos" w:hAnsi="Aptos"/>
          <w:sz w:val="20"/>
          <w:szCs w:val="20"/>
        </w:rPr>
        <w:t xml:space="preserve"> under discussion are indicated with red stars.   </w:t>
      </w:r>
      <w:r w:rsidRPr="00B92AFC" w:rsidR="00010D5D">
        <w:rPr>
          <w:rFonts w:ascii="Aptos" w:hAnsi="Aptos"/>
          <w:sz w:val="20"/>
          <w:szCs w:val="20"/>
        </w:rPr>
        <w:t xml:space="preserve">Abbreviations: </w:t>
      </w:r>
      <w:proofErr w:type="spellStart"/>
      <w:r w:rsidRPr="00B92AFC" w:rsidR="00010D5D">
        <w:rPr>
          <w:rFonts w:ascii="Aptos" w:hAnsi="Aptos"/>
          <w:sz w:val="20"/>
          <w:szCs w:val="20"/>
        </w:rPr>
        <w:t>phg</w:t>
      </w:r>
      <w:proofErr w:type="spellEnd"/>
      <w:r w:rsidRPr="00B92AFC" w:rsidR="00010D5D">
        <w:rPr>
          <w:rFonts w:ascii="Aptos" w:hAnsi="Aptos"/>
          <w:sz w:val="20"/>
          <w:szCs w:val="20"/>
        </w:rPr>
        <w:t xml:space="preserve"> = phage; Bact = </w:t>
      </w:r>
      <w:r w:rsidRPr="00B92AFC" w:rsidR="00010D5D">
        <w:rPr>
          <w:rFonts w:ascii="Aptos" w:hAnsi="Aptos"/>
          <w:i/>
          <w:iCs/>
          <w:sz w:val="20"/>
          <w:szCs w:val="20"/>
        </w:rPr>
        <w:t>Bacteroides</w:t>
      </w:r>
      <w:r w:rsidRPr="00B92AFC" w:rsidR="00DB0FA1">
        <w:rPr>
          <w:rFonts w:ascii="Aptos" w:hAnsi="Aptos"/>
          <w:sz w:val="20"/>
          <w:szCs w:val="20"/>
        </w:rPr>
        <w:t>;</w:t>
      </w:r>
      <w:r w:rsidRPr="00B92AFC" w:rsidR="00010D5D">
        <w:rPr>
          <w:rFonts w:ascii="Aptos" w:hAnsi="Aptos"/>
          <w:sz w:val="20"/>
          <w:szCs w:val="20"/>
        </w:rPr>
        <w:t xml:space="preserve"> </w:t>
      </w:r>
      <w:proofErr w:type="spellStart"/>
      <w:r w:rsidRPr="00B92AFC" w:rsidR="00DB0FA1">
        <w:rPr>
          <w:rFonts w:ascii="Aptos" w:hAnsi="Aptos"/>
          <w:sz w:val="20"/>
          <w:szCs w:val="20"/>
        </w:rPr>
        <w:t>Phoc</w:t>
      </w:r>
      <w:proofErr w:type="spellEnd"/>
      <w:r w:rsidRPr="00B92AFC" w:rsidR="00DB0FA1">
        <w:rPr>
          <w:rFonts w:ascii="Aptos" w:hAnsi="Aptos"/>
          <w:sz w:val="20"/>
          <w:szCs w:val="20"/>
        </w:rPr>
        <w:t xml:space="preserve"> = </w:t>
      </w:r>
      <w:proofErr w:type="spellStart"/>
      <w:r w:rsidRPr="00B92AFC" w:rsidR="00DB0FA1">
        <w:rPr>
          <w:rFonts w:ascii="Aptos" w:hAnsi="Aptos"/>
          <w:i/>
          <w:iCs/>
          <w:sz w:val="20"/>
          <w:szCs w:val="20"/>
        </w:rPr>
        <w:t>Phocaeicola</w:t>
      </w:r>
      <w:proofErr w:type="spellEnd"/>
      <w:r w:rsidRPr="00B92AFC" w:rsidR="00DB0FA1">
        <w:rPr>
          <w:rFonts w:ascii="Aptos" w:hAnsi="Aptos"/>
          <w:sz w:val="20"/>
          <w:szCs w:val="20"/>
        </w:rPr>
        <w:t>.</w:t>
      </w:r>
    </w:p>
    <w:p w:rsidRPr="00B92AFC" w:rsidR="005A75C7" w:rsidP="004B151F" w:rsidRDefault="005A75C7" w14:paraId="296F4180" w14:textId="77777777">
      <w:pPr>
        <w:rPr>
          <w:rFonts w:ascii="Aptos" w:hAnsi="Aptos"/>
          <w:sz w:val="20"/>
          <w:szCs w:val="20"/>
        </w:rPr>
      </w:pPr>
    </w:p>
    <w:p w:rsidRPr="00B92AFC" w:rsidR="005A75C7" w:rsidP="004B151F" w:rsidRDefault="005A75C7" w14:paraId="3809A3CD" w14:textId="77777777">
      <w:pPr>
        <w:rPr>
          <w:rFonts w:ascii="Aptos" w:hAnsi="Aptos"/>
          <w:sz w:val="20"/>
          <w:szCs w:val="20"/>
        </w:rPr>
      </w:pPr>
    </w:p>
    <w:p w:rsidRPr="00B92AFC" w:rsidR="0023391C" w:rsidP="0001149F" w:rsidRDefault="0023391C" w14:paraId="3900D570" w14:textId="77777777">
      <w:pPr>
        <w:rPr>
          <w:rFonts w:ascii="Aptos" w:hAnsi="Aptos" w:eastAsia="Aptos" w:cs="Aptos"/>
          <w:sz w:val="20"/>
          <w:szCs w:val="20"/>
        </w:rPr>
      </w:pPr>
    </w:p>
    <w:p w:rsidRPr="00B92AFC" w:rsidR="0023391C" w:rsidP="0001149F" w:rsidRDefault="0023391C" w14:paraId="2440CA92" w14:textId="77777777">
      <w:pPr>
        <w:rPr>
          <w:rFonts w:ascii="Aptos" w:hAnsi="Aptos" w:eastAsia="Aptos" w:cs="Aptos"/>
          <w:sz w:val="20"/>
          <w:szCs w:val="20"/>
        </w:rPr>
      </w:pPr>
    </w:p>
    <w:p w:rsidRPr="00B92AFC" w:rsidR="0023391C" w:rsidP="0001149F" w:rsidRDefault="0023391C" w14:paraId="1E970A5D" w14:textId="37F61F38">
      <w:pPr>
        <w:rPr>
          <w:rFonts w:ascii="Aptos" w:hAnsi="Aptos" w:eastAsia="Aptos" w:cs="Aptos"/>
          <w:sz w:val="20"/>
          <w:szCs w:val="20"/>
        </w:rPr>
      </w:pPr>
      <w:r w:rsidRPr="00B92AFC">
        <w:rPr>
          <w:rFonts w:ascii="Aptos" w:hAnsi="Aptos" w:eastAsia="Aptos" w:cs="Aptos"/>
          <w:b/>
          <w:bCs/>
          <w:sz w:val="20"/>
          <w:szCs w:val="20"/>
        </w:rPr>
        <w:t>Table 1.</w:t>
      </w:r>
      <w:r w:rsidRPr="00B92AFC">
        <w:rPr>
          <w:rFonts w:ascii="Aptos" w:hAnsi="Aptos" w:eastAsia="Aptos" w:cs="Aptos"/>
          <w:sz w:val="20"/>
          <w:szCs w:val="20"/>
        </w:rPr>
        <w:t xml:space="preserve">  Characteristics of the </w:t>
      </w:r>
      <w:r w:rsidRPr="00B92AFC" w:rsidR="004E5F31">
        <w:rPr>
          <w:rFonts w:ascii="Aptos" w:hAnsi="Aptos" w:eastAsia="Aptos" w:cs="Aptos"/>
          <w:sz w:val="20"/>
          <w:szCs w:val="20"/>
        </w:rPr>
        <w:t xml:space="preserve">only </w:t>
      </w:r>
      <w:r w:rsidRPr="00B92AFC">
        <w:rPr>
          <w:rFonts w:ascii="Aptos" w:hAnsi="Aptos" w:eastAsia="Aptos" w:cs="Aptos"/>
          <w:sz w:val="20"/>
          <w:szCs w:val="20"/>
        </w:rPr>
        <w:t>phage</w:t>
      </w:r>
      <w:r w:rsidRPr="00B92AFC" w:rsidR="00B866B4">
        <w:rPr>
          <w:rFonts w:ascii="Aptos" w:hAnsi="Aptos" w:eastAsia="Aptos" w:cs="Aptos"/>
          <w:sz w:val="20"/>
          <w:szCs w:val="20"/>
        </w:rPr>
        <w:t>s</w:t>
      </w:r>
      <w:r w:rsidRPr="00B92AFC">
        <w:rPr>
          <w:rFonts w:ascii="Aptos" w:hAnsi="Aptos" w:eastAsia="Aptos" w:cs="Aptos"/>
          <w:sz w:val="20"/>
          <w:szCs w:val="20"/>
        </w:rPr>
        <w:t xml:space="preserve"> in the genus</w:t>
      </w:r>
      <w:r w:rsidRPr="00B92AFC" w:rsidR="00A37DF7">
        <w:rPr>
          <w:rFonts w:ascii="Aptos" w:hAnsi="Aptos" w:eastAsia="Aptos" w:cs="Aptos"/>
          <w:i/>
          <w:iCs/>
          <w:sz w:val="20"/>
          <w:szCs w:val="20"/>
        </w:rPr>
        <w:t xml:space="preserve"> </w:t>
      </w:r>
      <w:proofErr w:type="spellStart"/>
      <w:r w:rsidRPr="00B92AFC" w:rsidR="00C91724">
        <w:rPr>
          <w:rFonts w:ascii="Aptos" w:hAnsi="Aptos" w:eastAsia="Aptos" w:cs="Aptos"/>
          <w:i/>
          <w:iCs/>
          <w:sz w:val="20"/>
          <w:szCs w:val="20"/>
        </w:rPr>
        <w:t>Love</w:t>
      </w:r>
      <w:r w:rsidRPr="00B92AFC" w:rsidR="0044081E">
        <w:rPr>
          <w:rFonts w:ascii="Aptos" w:hAnsi="Aptos" w:eastAsia="Aptos" w:cs="Aptos"/>
          <w:i/>
          <w:iCs/>
          <w:sz w:val="20"/>
          <w:szCs w:val="20"/>
        </w:rPr>
        <w:t>virus</w:t>
      </w:r>
      <w:proofErr w:type="spellEnd"/>
      <w:r w:rsidRPr="00B92AFC">
        <w:rPr>
          <w:rFonts w:ascii="Aptos" w:hAnsi="Aptos" w:eastAsia="Aptos" w:cs="Aptos"/>
          <w:sz w:val="20"/>
          <w:szCs w:val="20"/>
        </w:rPr>
        <w:t>.</w:t>
      </w:r>
      <w:r w:rsidRPr="00B92AFC" w:rsidR="00411374">
        <w:rPr>
          <w:rFonts w:ascii="Aptos" w:hAnsi="Aptos" w:eastAsia="Aptos" w:cs="Aptos"/>
          <w:sz w:val="20"/>
          <w:szCs w:val="20"/>
        </w:rPr>
        <w:t xml:space="preserve"> </w:t>
      </w:r>
    </w:p>
    <w:p w:rsidRPr="00B92AFC" w:rsidR="00A95823" w:rsidP="00A95823" w:rsidRDefault="00A95823" w14:paraId="18F363D3" w14:textId="77777777">
      <w:pPr>
        <w:rPr>
          <w:rFonts w:ascii="Aptos" w:hAnsi="Aptos"/>
          <w:color w:val="0070C0"/>
          <w:sz w:val="20"/>
          <w:szCs w:val="20"/>
        </w:rPr>
      </w:pPr>
    </w:p>
    <w:tbl>
      <w:tblPr>
        <w:tblStyle w:val="TableGrid"/>
        <w:tblW w:w="9895" w:type="dxa"/>
        <w:tblInd w:w="-572" w:type="dxa"/>
        <w:tblLook w:val="04A0" w:firstRow="1" w:lastRow="0" w:firstColumn="1" w:lastColumn="0" w:noHBand="0" w:noVBand="1"/>
      </w:tblPr>
      <w:tblGrid>
        <w:gridCol w:w="1664"/>
        <w:gridCol w:w="1273"/>
        <w:gridCol w:w="1296"/>
        <w:gridCol w:w="1133"/>
        <w:gridCol w:w="1146"/>
        <w:gridCol w:w="978"/>
        <w:gridCol w:w="766"/>
        <w:gridCol w:w="964"/>
        <w:gridCol w:w="675"/>
      </w:tblGrid>
      <w:tr w:rsidRPr="00B92AFC" w:rsidR="0044081E" w:rsidTr="00B92AFC" w14:paraId="13DD86FD" w14:textId="77777777">
        <w:tc>
          <w:tcPr>
            <w:tcW w:w="1664" w:type="dxa"/>
          </w:tcPr>
          <w:p w:rsidRPr="00B92AFC" w:rsidR="0044081E" w:rsidP="00C058C8" w:rsidRDefault="0044081E" w14:paraId="4C495DF5" w14:textId="77777777">
            <w:pPr>
              <w:rPr>
                <w:rFonts w:ascii="Aptos" w:hAnsi="Aptos"/>
                <w:b/>
                <w:bCs/>
                <w:sz w:val="20"/>
                <w:szCs w:val="20"/>
              </w:rPr>
            </w:pPr>
            <w:r w:rsidRPr="00B92AFC">
              <w:rPr>
                <w:rFonts w:ascii="Aptos" w:hAnsi="Aptos"/>
                <w:b/>
                <w:bCs/>
                <w:sz w:val="20"/>
                <w:szCs w:val="20"/>
              </w:rPr>
              <w:t>Phage name</w:t>
            </w:r>
          </w:p>
        </w:tc>
        <w:tc>
          <w:tcPr>
            <w:tcW w:w="1273" w:type="dxa"/>
          </w:tcPr>
          <w:p w:rsidRPr="00B92AFC" w:rsidR="0044081E" w:rsidP="00C058C8" w:rsidRDefault="0044081E" w14:paraId="35A664B5" w14:textId="77777777">
            <w:pPr>
              <w:rPr>
                <w:rFonts w:ascii="Aptos" w:hAnsi="Aptos"/>
                <w:b/>
                <w:bCs/>
                <w:sz w:val="20"/>
                <w:szCs w:val="20"/>
              </w:rPr>
            </w:pPr>
            <w:r w:rsidRPr="00B92AFC">
              <w:rPr>
                <w:rFonts w:ascii="Aptos" w:hAnsi="Aptos"/>
                <w:b/>
                <w:bCs/>
                <w:sz w:val="20"/>
                <w:szCs w:val="20"/>
              </w:rPr>
              <w:t>Host</w:t>
            </w:r>
          </w:p>
        </w:tc>
        <w:tc>
          <w:tcPr>
            <w:tcW w:w="1296" w:type="dxa"/>
          </w:tcPr>
          <w:p w:rsidRPr="00B92AFC" w:rsidR="0044081E" w:rsidP="00C058C8" w:rsidRDefault="0044081E" w14:paraId="4B725263" w14:textId="77777777">
            <w:pPr>
              <w:rPr>
                <w:rFonts w:ascii="Aptos" w:hAnsi="Aptos"/>
                <w:b/>
                <w:bCs/>
                <w:sz w:val="20"/>
                <w:szCs w:val="20"/>
              </w:rPr>
            </w:pPr>
            <w:r w:rsidRPr="00B92AFC">
              <w:rPr>
                <w:rFonts w:ascii="Aptos" w:hAnsi="Aptos"/>
                <w:b/>
                <w:bCs/>
                <w:sz w:val="20"/>
                <w:szCs w:val="20"/>
              </w:rPr>
              <w:t>Morphotype</w:t>
            </w:r>
          </w:p>
        </w:tc>
        <w:tc>
          <w:tcPr>
            <w:tcW w:w="1133" w:type="dxa"/>
          </w:tcPr>
          <w:p w:rsidRPr="00B92AFC" w:rsidR="0044081E" w:rsidP="00C058C8" w:rsidRDefault="0044081E" w14:paraId="7BCF899C" w14:textId="77777777">
            <w:pPr>
              <w:rPr>
                <w:rFonts w:ascii="Aptos" w:hAnsi="Aptos"/>
                <w:b/>
                <w:bCs/>
                <w:sz w:val="20"/>
                <w:szCs w:val="20"/>
              </w:rPr>
            </w:pPr>
            <w:r w:rsidRPr="00B92AFC">
              <w:rPr>
                <w:rFonts w:ascii="Aptos" w:hAnsi="Aptos"/>
                <w:b/>
                <w:bCs/>
                <w:sz w:val="20"/>
                <w:szCs w:val="20"/>
              </w:rPr>
              <w:t>Lifestyle</w:t>
            </w:r>
          </w:p>
        </w:tc>
        <w:tc>
          <w:tcPr>
            <w:tcW w:w="1146" w:type="dxa"/>
          </w:tcPr>
          <w:p w:rsidRPr="00B92AFC" w:rsidR="0044081E" w:rsidP="00C058C8" w:rsidRDefault="0044081E" w14:paraId="63DF2A38" w14:textId="77777777">
            <w:pPr>
              <w:rPr>
                <w:rFonts w:ascii="Aptos" w:hAnsi="Aptos"/>
                <w:b/>
                <w:bCs/>
                <w:sz w:val="20"/>
                <w:szCs w:val="20"/>
              </w:rPr>
            </w:pPr>
            <w:r w:rsidRPr="00B92AFC">
              <w:rPr>
                <w:rFonts w:ascii="Aptos" w:hAnsi="Aptos"/>
                <w:b/>
                <w:bCs/>
                <w:sz w:val="20"/>
                <w:szCs w:val="20"/>
              </w:rPr>
              <w:t>Accession No.</w:t>
            </w:r>
          </w:p>
        </w:tc>
        <w:tc>
          <w:tcPr>
            <w:tcW w:w="978" w:type="dxa"/>
          </w:tcPr>
          <w:p w:rsidRPr="00B92AFC" w:rsidR="0044081E" w:rsidP="00C058C8" w:rsidRDefault="0044081E" w14:paraId="03638CA0" w14:textId="77777777">
            <w:pPr>
              <w:rPr>
                <w:rFonts w:ascii="Aptos" w:hAnsi="Aptos"/>
                <w:b/>
                <w:bCs/>
                <w:sz w:val="20"/>
                <w:szCs w:val="20"/>
              </w:rPr>
            </w:pPr>
            <w:r w:rsidRPr="00B92AFC">
              <w:rPr>
                <w:rFonts w:ascii="Aptos" w:hAnsi="Aptos"/>
                <w:b/>
                <w:bCs/>
                <w:sz w:val="20"/>
                <w:szCs w:val="20"/>
              </w:rPr>
              <w:t>Genome size</w:t>
            </w:r>
          </w:p>
        </w:tc>
        <w:tc>
          <w:tcPr>
            <w:tcW w:w="766" w:type="dxa"/>
          </w:tcPr>
          <w:p w:rsidRPr="00B92AFC" w:rsidR="0044081E" w:rsidP="00C058C8" w:rsidRDefault="0044081E" w14:paraId="1D168748" w14:textId="77777777">
            <w:pPr>
              <w:rPr>
                <w:rFonts w:ascii="Aptos" w:hAnsi="Aptos"/>
                <w:b/>
                <w:bCs/>
                <w:sz w:val="20"/>
                <w:szCs w:val="20"/>
              </w:rPr>
            </w:pPr>
            <w:r w:rsidRPr="00B92AFC">
              <w:rPr>
                <w:rFonts w:ascii="Aptos" w:hAnsi="Aptos"/>
                <w:b/>
                <w:bCs/>
                <w:sz w:val="20"/>
                <w:szCs w:val="20"/>
              </w:rPr>
              <w:t>%G+C</w:t>
            </w:r>
          </w:p>
        </w:tc>
        <w:tc>
          <w:tcPr>
            <w:tcW w:w="964" w:type="dxa"/>
          </w:tcPr>
          <w:p w:rsidRPr="00B92AFC" w:rsidR="0044081E" w:rsidP="00C058C8" w:rsidRDefault="0044081E" w14:paraId="217C762E" w14:textId="77777777">
            <w:pPr>
              <w:rPr>
                <w:rFonts w:ascii="Aptos" w:hAnsi="Aptos"/>
                <w:b/>
                <w:bCs/>
                <w:sz w:val="20"/>
                <w:szCs w:val="20"/>
              </w:rPr>
            </w:pPr>
            <w:r w:rsidRPr="00B92AFC">
              <w:rPr>
                <w:rFonts w:ascii="Aptos" w:hAnsi="Aptos"/>
                <w:b/>
                <w:bCs/>
                <w:sz w:val="20"/>
                <w:szCs w:val="20"/>
              </w:rPr>
              <w:t>No. proteins</w:t>
            </w:r>
          </w:p>
        </w:tc>
        <w:tc>
          <w:tcPr>
            <w:tcW w:w="675" w:type="dxa"/>
          </w:tcPr>
          <w:p w:rsidRPr="00B92AFC" w:rsidR="0044081E" w:rsidP="00C058C8" w:rsidRDefault="0044081E" w14:paraId="3ECE8553" w14:textId="77777777">
            <w:pPr>
              <w:rPr>
                <w:rFonts w:ascii="Aptos" w:hAnsi="Aptos"/>
                <w:b/>
                <w:bCs/>
                <w:sz w:val="20"/>
                <w:szCs w:val="20"/>
              </w:rPr>
            </w:pPr>
            <w:r w:rsidRPr="00B92AFC">
              <w:rPr>
                <w:rFonts w:ascii="Aptos" w:hAnsi="Aptos"/>
                <w:b/>
                <w:bCs/>
                <w:sz w:val="20"/>
                <w:szCs w:val="20"/>
              </w:rPr>
              <w:t>No. tRNA</w:t>
            </w:r>
          </w:p>
        </w:tc>
      </w:tr>
      <w:tr w:rsidRPr="00B92AFC" w:rsidR="00C91724" w:rsidTr="00B92AFC" w14:paraId="14D8A45B" w14:textId="77777777">
        <w:tc>
          <w:tcPr>
            <w:tcW w:w="1664" w:type="dxa"/>
          </w:tcPr>
          <w:p w:rsidRPr="00B92AFC" w:rsidR="00C91724" w:rsidP="00C91724" w:rsidRDefault="00D3599E" w14:paraId="3490567A" w14:textId="47CE0125">
            <w:pPr>
              <w:rPr>
                <w:rFonts w:ascii="Aptos" w:hAnsi="Aptos"/>
                <w:sz w:val="20"/>
                <w:szCs w:val="20"/>
              </w:rPr>
            </w:pPr>
            <w:r w:rsidRPr="00B92AFC">
              <w:rPr>
                <w:rFonts w:ascii="Aptos" w:hAnsi="Aptos"/>
                <w:sz w:val="20"/>
                <w:szCs w:val="20"/>
              </w:rPr>
              <w:t xml:space="preserve">Bacteroides phage </w:t>
            </w:r>
            <w:proofErr w:type="spellStart"/>
            <w:r w:rsidRPr="00B92AFC">
              <w:rPr>
                <w:rFonts w:ascii="Aptos" w:hAnsi="Aptos"/>
                <w:sz w:val="20"/>
                <w:szCs w:val="20"/>
              </w:rPr>
              <w:t>LoVEphage</w:t>
            </w:r>
            <w:proofErr w:type="spellEnd"/>
            <w:r w:rsidRPr="00B92AFC">
              <w:rPr>
                <w:rFonts w:ascii="Aptos" w:hAnsi="Aptos"/>
                <w:sz w:val="20"/>
                <w:szCs w:val="20"/>
              </w:rPr>
              <w:t xml:space="preserve"> isolate DEVoC_ALD_038</w:t>
            </w:r>
          </w:p>
        </w:tc>
        <w:tc>
          <w:tcPr>
            <w:tcW w:w="1273" w:type="dxa"/>
          </w:tcPr>
          <w:p w:rsidRPr="00B92AFC" w:rsidR="00C91724" w:rsidP="00C91724" w:rsidRDefault="00836E95" w14:paraId="20525380" w14:textId="5C1E66DC">
            <w:pPr>
              <w:rPr>
                <w:rFonts w:ascii="Aptos" w:hAnsi="Aptos"/>
                <w:sz w:val="20"/>
                <w:szCs w:val="20"/>
              </w:rPr>
            </w:pPr>
            <w:r w:rsidRPr="00B92AFC">
              <w:rPr>
                <w:rFonts w:ascii="Aptos" w:hAnsi="Aptos"/>
                <w:sz w:val="20"/>
                <w:szCs w:val="20"/>
              </w:rPr>
              <w:t>Bacteroides sp.</w:t>
            </w:r>
          </w:p>
        </w:tc>
        <w:tc>
          <w:tcPr>
            <w:tcW w:w="1296" w:type="dxa"/>
          </w:tcPr>
          <w:p w:rsidRPr="00B92AFC" w:rsidR="00C91724" w:rsidP="00C91724" w:rsidRDefault="00836E95" w14:paraId="115A0C6D" w14:textId="50F350BC">
            <w:pPr>
              <w:rPr>
                <w:rFonts w:ascii="Aptos" w:hAnsi="Aptos"/>
                <w:sz w:val="20"/>
                <w:szCs w:val="20"/>
              </w:rPr>
            </w:pPr>
            <w:r w:rsidRPr="00B92AFC">
              <w:rPr>
                <w:rFonts w:ascii="Aptos" w:hAnsi="Aptos"/>
                <w:sz w:val="20"/>
                <w:szCs w:val="20"/>
              </w:rPr>
              <w:t>Siphovirus</w:t>
            </w:r>
          </w:p>
        </w:tc>
        <w:tc>
          <w:tcPr>
            <w:tcW w:w="1133" w:type="dxa"/>
          </w:tcPr>
          <w:p w:rsidRPr="00B92AFC" w:rsidR="00C91724" w:rsidP="00C91724" w:rsidRDefault="00836E95" w14:paraId="469B6A8B" w14:textId="639514F9">
            <w:pPr>
              <w:rPr>
                <w:rFonts w:ascii="Aptos" w:hAnsi="Aptos"/>
                <w:sz w:val="20"/>
                <w:szCs w:val="20"/>
              </w:rPr>
            </w:pPr>
            <w:r w:rsidRPr="00B92AFC">
              <w:rPr>
                <w:rFonts w:ascii="Aptos" w:hAnsi="Aptos"/>
                <w:sz w:val="20"/>
                <w:szCs w:val="20"/>
              </w:rPr>
              <w:t>Temperate</w:t>
            </w:r>
          </w:p>
        </w:tc>
        <w:tc>
          <w:tcPr>
            <w:tcW w:w="1146" w:type="dxa"/>
          </w:tcPr>
          <w:p w:rsidRPr="00B92AFC" w:rsidR="00C91724" w:rsidP="00C91724" w:rsidRDefault="00C91724" w14:paraId="53533222" w14:textId="5C8D39B8">
            <w:pPr>
              <w:rPr>
                <w:rFonts w:ascii="Aptos" w:hAnsi="Aptos"/>
                <w:sz w:val="20"/>
                <w:szCs w:val="20"/>
              </w:rPr>
            </w:pPr>
            <w:r w:rsidRPr="00B92AFC">
              <w:rPr>
                <w:rFonts w:ascii="Aptos" w:hAnsi="Aptos"/>
                <w:sz w:val="20"/>
                <w:szCs w:val="20"/>
              </w:rPr>
              <w:t>MZ919981</w:t>
            </w:r>
          </w:p>
        </w:tc>
        <w:tc>
          <w:tcPr>
            <w:tcW w:w="978" w:type="dxa"/>
          </w:tcPr>
          <w:p w:rsidRPr="00B92AFC" w:rsidR="00C91724" w:rsidP="00C91724" w:rsidRDefault="00136ABE" w14:paraId="39B721D0" w14:textId="13FB4403">
            <w:pPr>
              <w:rPr>
                <w:rFonts w:ascii="Aptos" w:hAnsi="Aptos"/>
                <w:sz w:val="20"/>
                <w:szCs w:val="20"/>
              </w:rPr>
            </w:pPr>
            <w:r w:rsidRPr="00B92AFC">
              <w:rPr>
                <w:rFonts w:ascii="Aptos" w:hAnsi="Aptos"/>
                <w:sz w:val="20"/>
                <w:szCs w:val="20"/>
              </w:rPr>
              <w:t>68,048 bp</w:t>
            </w:r>
          </w:p>
        </w:tc>
        <w:tc>
          <w:tcPr>
            <w:tcW w:w="766" w:type="dxa"/>
          </w:tcPr>
          <w:p w:rsidRPr="00B92AFC" w:rsidR="00C91724" w:rsidP="00C91724" w:rsidRDefault="00D3599E" w14:paraId="4198EBC6" w14:textId="126F2D0E">
            <w:pPr>
              <w:rPr>
                <w:rFonts w:ascii="Aptos" w:hAnsi="Aptos"/>
                <w:sz w:val="20"/>
                <w:szCs w:val="20"/>
              </w:rPr>
            </w:pPr>
            <w:r w:rsidRPr="00B92AFC">
              <w:rPr>
                <w:rFonts w:ascii="Aptos" w:hAnsi="Aptos"/>
                <w:sz w:val="20"/>
                <w:szCs w:val="20"/>
              </w:rPr>
              <w:t>39.1</w:t>
            </w:r>
          </w:p>
        </w:tc>
        <w:tc>
          <w:tcPr>
            <w:tcW w:w="964" w:type="dxa"/>
          </w:tcPr>
          <w:p w:rsidRPr="00B92AFC" w:rsidR="00C91724" w:rsidP="00C91724" w:rsidRDefault="00836E95" w14:paraId="04858FC5" w14:textId="67E1BC0A">
            <w:pPr>
              <w:rPr>
                <w:rFonts w:ascii="Aptos" w:hAnsi="Aptos"/>
                <w:sz w:val="20"/>
                <w:szCs w:val="20"/>
              </w:rPr>
            </w:pPr>
            <w:r w:rsidRPr="00B92AFC">
              <w:rPr>
                <w:rFonts w:ascii="Aptos" w:hAnsi="Aptos"/>
                <w:sz w:val="20"/>
                <w:szCs w:val="20"/>
              </w:rPr>
              <w:t>123</w:t>
            </w:r>
          </w:p>
        </w:tc>
        <w:tc>
          <w:tcPr>
            <w:tcW w:w="675" w:type="dxa"/>
          </w:tcPr>
          <w:p w:rsidRPr="00B92AFC" w:rsidR="00C91724" w:rsidP="00C91724" w:rsidRDefault="00AD4E3C" w14:paraId="12E92261" w14:textId="6CE43DEB">
            <w:pPr>
              <w:rPr>
                <w:rFonts w:ascii="Aptos" w:hAnsi="Aptos"/>
                <w:sz w:val="20"/>
                <w:szCs w:val="20"/>
              </w:rPr>
            </w:pPr>
            <w:r w:rsidRPr="00B92AFC">
              <w:rPr>
                <w:rFonts w:ascii="Aptos" w:hAnsi="Aptos"/>
                <w:sz w:val="20"/>
                <w:szCs w:val="20"/>
              </w:rPr>
              <w:t>5(*)</w:t>
            </w:r>
          </w:p>
        </w:tc>
      </w:tr>
      <w:tr w:rsidRPr="00B92AFC" w:rsidR="00C91724" w:rsidTr="00B92AFC" w14:paraId="1143D70A" w14:textId="77777777">
        <w:tc>
          <w:tcPr>
            <w:tcW w:w="1664" w:type="dxa"/>
          </w:tcPr>
          <w:p w:rsidRPr="00B92AFC" w:rsidR="00C91724" w:rsidP="00C91724" w:rsidRDefault="00C91724" w14:paraId="0F0ADCF1" w14:textId="7334D478">
            <w:pPr>
              <w:rPr>
                <w:rFonts w:ascii="Aptos" w:hAnsi="Aptos"/>
                <w:sz w:val="20"/>
                <w:szCs w:val="20"/>
              </w:rPr>
            </w:pPr>
            <w:r w:rsidRPr="00B92AFC">
              <w:rPr>
                <w:rFonts w:ascii="Aptos" w:hAnsi="Aptos"/>
                <w:sz w:val="20"/>
                <w:szCs w:val="20"/>
              </w:rPr>
              <w:t>Bacteroides phage BI-TP1</w:t>
            </w:r>
          </w:p>
        </w:tc>
        <w:tc>
          <w:tcPr>
            <w:tcW w:w="1273" w:type="dxa"/>
          </w:tcPr>
          <w:p w:rsidRPr="00B92AFC" w:rsidR="00C91724" w:rsidP="00C91724" w:rsidRDefault="00CF04A5" w14:paraId="2ECAB3BD" w14:textId="58CD8408">
            <w:pPr>
              <w:rPr>
                <w:rFonts w:ascii="Aptos" w:hAnsi="Aptos"/>
                <w:sz w:val="20"/>
                <w:szCs w:val="20"/>
              </w:rPr>
            </w:pPr>
            <w:r w:rsidRPr="00B92AFC">
              <w:rPr>
                <w:rFonts w:ascii="Aptos" w:hAnsi="Aptos"/>
                <w:sz w:val="20"/>
                <w:szCs w:val="20"/>
              </w:rPr>
              <w:t>Bacteroides intestinalis BG4</w:t>
            </w:r>
          </w:p>
        </w:tc>
        <w:tc>
          <w:tcPr>
            <w:tcW w:w="1296" w:type="dxa"/>
          </w:tcPr>
          <w:p w:rsidRPr="00B92AFC" w:rsidR="00C91724" w:rsidP="00C91724" w:rsidRDefault="00CF04A5" w14:paraId="315E1741" w14:textId="55467754">
            <w:pPr>
              <w:rPr>
                <w:rFonts w:ascii="Aptos" w:hAnsi="Aptos"/>
                <w:sz w:val="20"/>
                <w:szCs w:val="20"/>
              </w:rPr>
            </w:pPr>
            <w:r w:rsidRPr="00B92AFC">
              <w:rPr>
                <w:rFonts w:ascii="Aptos" w:hAnsi="Aptos"/>
                <w:sz w:val="20"/>
                <w:szCs w:val="20"/>
              </w:rPr>
              <w:t>Siphovirus</w:t>
            </w:r>
          </w:p>
        </w:tc>
        <w:tc>
          <w:tcPr>
            <w:tcW w:w="1133" w:type="dxa"/>
          </w:tcPr>
          <w:p w:rsidRPr="00B92AFC" w:rsidR="00C91724" w:rsidP="00C91724" w:rsidRDefault="00CF04A5" w14:paraId="01AED7EF" w14:textId="5A78BBEC">
            <w:pPr>
              <w:rPr>
                <w:rFonts w:ascii="Aptos" w:hAnsi="Aptos"/>
                <w:sz w:val="20"/>
                <w:szCs w:val="20"/>
              </w:rPr>
            </w:pPr>
            <w:r w:rsidRPr="00B92AFC">
              <w:rPr>
                <w:rFonts w:ascii="Aptos" w:hAnsi="Aptos"/>
                <w:sz w:val="20"/>
                <w:szCs w:val="20"/>
              </w:rPr>
              <w:t>Temperate</w:t>
            </w:r>
          </w:p>
        </w:tc>
        <w:tc>
          <w:tcPr>
            <w:tcW w:w="1146" w:type="dxa"/>
          </w:tcPr>
          <w:p w:rsidRPr="00B92AFC" w:rsidR="00C91724" w:rsidP="00C91724" w:rsidRDefault="00C91724" w14:paraId="2B9E8B98" w14:textId="30EC28E1">
            <w:pPr>
              <w:rPr>
                <w:rFonts w:ascii="Aptos" w:hAnsi="Aptos"/>
                <w:sz w:val="20"/>
                <w:szCs w:val="20"/>
              </w:rPr>
            </w:pPr>
            <w:r w:rsidRPr="00B92AFC">
              <w:rPr>
                <w:rFonts w:ascii="Aptos" w:hAnsi="Aptos"/>
                <w:sz w:val="20"/>
                <w:szCs w:val="20"/>
              </w:rPr>
              <w:t>PQ571265</w:t>
            </w:r>
          </w:p>
        </w:tc>
        <w:tc>
          <w:tcPr>
            <w:tcW w:w="978" w:type="dxa"/>
          </w:tcPr>
          <w:p w:rsidRPr="00B92AFC" w:rsidR="00C91724" w:rsidP="00C91724" w:rsidRDefault="00136ABE" w14:paraId="7C5E20A8" w14:textId="2840FC85">
            <w:pPr>
              <w:rPr>
                <w:rFonts w:ascii="Aptos" w:hAnsi="Aptos"/>
                <w:sz w:val="20"/>
                <w:szCs w:val="20"/>
              </w:rPr>
            </w:pPr>
            <w:r w:rsidRPr="00B92AFC">
              <w:rPr>
                <w:rFonts w:ascii="Aptos" w:hAnsi="Aptos"/>
                <w:sz w:val="20"/>
                <w:szCs w:val="20"/>
              </w:rPr>
              <w:t>71,593 bp</w:t>
            </w:r>
          </w:p>
        </w:tc>
        <w:tc>
          <w:tcPr>
            <w:tcW w:w="766" w:type="dxa"/>
          </w:tcPr>
          <w:p w:rsidRPr="00B92AFC" w:rsidR="00C91724" w:rsidP="00C91724" w:rsidRDefault="00CF04A5" w14:paraId="4217C717" w14:textId="49680689">
            <w:pPr>
              <w:rPr>
                <w:rFonts w:ascii="Aptos" w:hAnsi="Aptos"/>
                <w:sz w:val="20"/>
                <w:szCs w:val="20"/>
              </w:rPr>
            </w:pPr>
            <w:r w:rsidRPr="00B92AFC">
              <w:rPr>
                <w:rFonts w:ascii="Aptos" w:hAnsi="Aptos"/>
                <w:sz w:val="20"/>
                <w:szCs w:val="20"/>
              </w:rPr>
              <w:t>39.1</w:t>
            </w:r>
          </w:p>
        </w:tc>
        <w:tc>
          <w:tcPr>
            <w:tcW w:w="964" w:type="dxa"/>
          </w:tcPr>
          <w:p w:rsidRPr="00B92AFC" w:rsidR="00C91724" w:rsidP="00C91724" w:rsidRDefault="00CF04A5" w14:paraId="253D9326" w14:textId="510EF433">
            <w:pPr>
              <w:rPr>
                <w:rFonts w:ascii="Aptos" w:hAnsi="Aptos"/>
                <w:sz w:val="20"/>
                <w:szCs w:val="20"/>
              </w:rPr>
            </w:pPr>
            <w:r w:rsidRPr="00B92AFC">
              <w:rPr>
                <w:rFonts w:ascii="Aptos" w:hAnsi="Aptos"/>
                <w:sz w:val="20"/>
                <w:szCs w:val="20"/>
              </w:rPr>
              <w:t>102</w:t>
            </w:r>
          </w:p>
        </w:tc>
        <w:tc>
          <w:tcPr>
            <w:tcW w:w="675" w:type="dxa"/>
          </w:tcPr>
          <w:p w:rsidRPr="00B92AFC" w:rsidR="00C91724" w:rsidP="00C91724" w:rsidRDefault="00CF04A5" w14:paraId="4642F1D2" w14:textId="1621DD85">
            <w:pPr>
              <w:rPr>
                <w:rFonts w:ascii="Aptos" w:hAnsi="Aptos"/>
                <w:sz w:val="20"/>
                <w:szCs w:val="20"/>
              </w:rPr>
            </w:pPr>
            <w:r w:rsidRPr="00B92AFC">
              <w:rPr>
                <w:rFonts w:ascii="Aptos" w:hAnsi="Aptos"/>
                <w:sz w:val="20"/>
                <w:szCs w:val="20"/>
              </w:rPr>
              <w:t>9(*)</w:t>
            </w:r>
          </w:p>
        </w:tc>
      </w:tr>
      <w:tr w:rsidRPr="00B92AFC" w:rsidR="00C91724" w:rsidTr="00B92AFC" w14:paraId="324442A2" w14:textId="77777777">
        <w:tc>
          <w:tcPr>
            <w:tcW w:w="1664" w:type="dxa"/>
          </w:tcPr>
          <w:p w:rsidRPr="00B92AFC" w:rsidR="00C91724" w:rsidP="00C91724" w:rsidRDefault="00C91724" w14:paraId="729D54A0" w14:textId="14C802C0">
            <w:pPr>
              <w:rPr>
                <w:rFonts w:ascii="Aptos" w:hAnsi="Aptos"/>
                <w:sz w:val="20"/>
                <w:szCs w:val="20"/>
              </w:rPr>
            </w:pPr>
            <w:r w:rsidRPr="00B92AFC">
              <w:rPr>
                <w:rFonts w:ascii="Aptos" w:hAnsi="Aptos"/>
                <w:sz w:val="20"/>
                <w:szCs w:val="20"/>
              </w:rPr>
              <w:t>Bacteroides phage LoVEphage</w:t>
            </w:r>
            <w:r w:rsidRPr="00B92AFC" w:rsidR="00181EC3">
              <w:rPr>
                <w:rFonts w:ascii="Aptos" w:hAnsi="Aptos"/>
                <w:sz w:val="20"/>
                <w:szCs w:val="20"/>
              </w:rPr>
              <w:t>1</w:t>
            </w:r>
          </w:p>
        </w:tc>
        <w:tc>
          <w:tcPr>
            <w:tcW w:w="1273" w:type="dxa"/>
          </w:tcPr>
          <w:p w:rsidRPr="00B92AFC" w:rsidR="00C91724" w:rsidP="00C91724" w:rsidRDefault="00AD4E3C" w14:paraId="18C46E98" w14:textId="1E4D3A1B">
            <w:pPr>
              <w:rPr>
                <w:rFonts w:ascii="Aptos" w:hAnsi="Aptos"/>
                <w:sz w:val="20"/>
                <w:szCs w:val="20"/>
              </w:rPr>
            </w:pPr>
            <w:r w:rsidRPr="00B92AFC">
              <w:rPr>
                <w:rFonts w:ascii="Aptos" w:hAnsi="Aptos"/>
                <w:sz w:val="20"/>
                <w:szCs w:val="20"/>
              </w:rPr>
              <w:t>Not given</w:t>
            </w:r>
          </w:p>
        </w:tc>
        <w:tc>
          <w:tcPr>
            <w:tcW w:w="1296" w:type="dxa"/>
          </w:tcPr>
          <w:p w:rsidRPr="00B92AFC" w:rsidR="00C91724" w:rsidP="00C91724" w:rsidRDefault="00AD4E3C" w14:paraId="42D3896C" w14:textId="46A253BE">
            <w:pPr>
              <w:rPr>
                <w:rFonts w:ascii="Aptos" w:hAnsi="Aptos"/>
                <w:sz w:val="20"/>
                <w:szCs w:val="20"/>
              </w:rPr>
            </w:pPr>
            <w:r w:rsidRPr="00B92AFC">
              <w:rPr>
                <w:rFonts w:ascii="Aptos" w:hAnsi="Aptos"/>
                <w:sz w:val="20"/>
                <w:szCs w:val="20"/>
              </w:rPr>
              <w:t>Siphovirus</w:t>
            </w:r>
          </w:p>
        </w:tc>
        <w:tc>
          <w:tcPr>
            <w:tcW w:w="1133" w:type="dxa"/>
          </w:tcPr>
          <w:p w:rsidRPr="00B92AFC" w:rsidR="00C91724" w:rsidP="00C91724" w:rsidRDefault="00AD4E3C" w14:paraId="484BC3A8" w14:textId="12442D6A">
            <w:pPr>
              <w:rPr>
                <w:rFonts w:ascii="Aptos" w:hAnsi="Aptos"/>
                <w:sz w:val="20"/>
                <w:szCs w:val="20"/>
              </w:rPr>
            </w:pPr>
            <w:r w:rsidRPr="00B92AFC">
              <w:rPr>
                <w:rFonts w:ascii="Aptos" w:hAnsi="Aptos"/>
                <w:sz w:val="20"/>
                <w:szCs w:val="20"/>
              </w:rPr>
              <w:t>Temperate</w:t>
            </w:r>
          </w:p>
        </w:tc>
        <w:tc>
          <w:tcPr>
            <w:tcW w:w="1146" w:type="dxa"/>
          </w:tcPr>
          <w:p w:rsidRPr="00B92AFC" w:rsidR="00C91724" w:rsidP="00C91724" w:rsidRDefault="00C91724" w14:paraId="1D9DF28E" w14:textId="6EE8FBD4">
            <w:pPr>
              <w:rPr>
                <w:rFonts w:ascii="Aptos" w:hAnsi="Aptos"/>
                <w:sz w:val="20"/>
                <w:szCs w:val="20"/>
              </w:rPr>
            </w:pPr>
            <w:r w:rsidRPr="00B92AFC">
              <w:rPr>
                <w:rFonts w:ascii="Aptos" w:hAnsi="Aptos"/>
                <w:sz w:val="20"/>
                <w:szCs w:val="20"/>
              </w:rPr>
              <w:t>OY731433</w:t>
            </w:r>
          </w:p>
        </w:tc>
        <w:tc>
          <w:tcPr>
            <w:tcW w:w="978" w:type="dxa"/>
          </w:tcPr>
          <w:p w:rsidRPr="00B92AFC" w:rsidR="00C91724" w:rsidP="00C91724" w:rsidRDefault="00136ABE" w14:paraId="4F6EE1FD" w14:textId="59EDC610">
            <w:pPr>
              <w:rPr>
                <w:rFonts w:ascii="Aptos" w:hAnsi="Aptos"/>
                <w:sz w:val="20"/>
                <w:szCs w:val="20"/>
              </w:rPr>
            </w:pPr>
            <w:r w:rsidRPr="00B92AFC">
              <w:rPr>
                <w:rFonts w:ascii="Aptos" w:hAnsi="Aptos"/>
                <w:sz w:val="20"/>
                <w:szCs w:val="20"/>
              </w:rPr>
              <w:t>71,258 bp</w:t>
            </w:r>
          </w:p>
        </w:tc>
        <w:tc>
          <w:tcPr>
            <w:tcW w:w="766" w:type="dxa"/>
          </w:tcPr>
          <w:p w:rsidRPr="00B92AFC" w:rsidR="00C91724" w:rsidP="00C91724" w:rsidRDefault="00743A3D" w14:paraId="6BE08DC9" w14:textId="1A8D78E2">
            <w:pPr>
              <w:rPr>
                <w:rFonts w:ascii="Aptos" w:hAnsi="Aptos"/>
                <w:sz w:val="20"/>
                <w:szCs w:val="20"/>
              </w:rPr>
            </w:pPr>
            <w:r w:rsidRPr="00B92AFC">
              <w:rPr>
                <w:rFonts w:ascii="Aptos" w:hAnsi="Aptos"/>
                <w:sz w:val="20"/>
                <w:szCs w:val="20"/>
              </w:rPr>
              <w:t>39.0</w:t>
            </w:r>
          </w:p>
        </w:tc>
        <w:tc>
          <w:tcPr>
            <w:tcW w:w="964" w:type="dxa"/>
          </w:tcPr>
          <w:p w:rsidRPr="00B92AFC" w:rsidR="00C91724" w:rsidP="00C91724" w:rsidRDefault="00AD4E3C" w14:paraId="20AC40EC" w14:textId="27CD60D7">
            <w:pPr>
              <w:rPr>
                <w:rFonts w:ascii="Aptos" w:hAnsi="Aptos"/>
                <w:sz w:val="20"/>
                <w:szCs w:val="20"/>
              </w:rPr>
            </w:pPr>
            <w:r w:rsidRPr="00B92AFC">
              <w:rPr>
                <w:rFonts w:ascii="Aptos" w:hAnsi="Aptos"/>
                <w:sz w:val="20"/>
                <w:szCs w:val="20"/>
              </w:rPr>
              <w:t>103</w:t>
            </w:r>
          </w:p>
        </w:tc>
        <w:tc>
          <w:tcPr>
            <w:tcW w:w="675" w:type="dxa"/>
          </w:tcPr>
          <w:p w:rsidRPr="00B92AFC" w:rsidR="00C91724" w:rsidP="00C91724" w:rsidRDefault="00AD4E3C" w14:paraId="0B435C9A" w14:textId="0D08E1EA">
            <w:pPr>
              <w:rPr>
                <w:rFonts w:ascii="Aptos" w:hAnsi="Aptos"/>
                <w:sz w:val="20"/>
                <w:szCs w:val="20"/>
              </w:rPr>
            </w:pPr>
            <w:r w:rsidRPr="00B92AFC">
              <w:rPr>
                <w:rFonts w:ascii="Aptos" w:hAnsi="Aptos"/>
                <w:sz w:val="20"/>
                <w:szCs w:val="20"/>
              </w:rPr>
              <w:t>4</w:t>
            </w:r>
          </w:p>
        </w:tc>
      </w:tr>
      <w:tr w:rsidRPr="00B92AFC" w:rsidR="00C91724" w:rsidTr="00B92AFC" w14:paraId="5D2CA45C" w14:textId="77777777">
        <w:tc>
          <w:tcPr>
            <w:tcW w:w="1664" w:type="dxa"/>
          </w:tcPr>
          <w:p w:rsidRPr="00B92AFC" w:rsidR="00C91724" w:rsidP="00C91724" w:rsidRDefault="00C91724" w14:paraId="09437A62" w14:textId="2C18100A">
            <w:pPr>
              <w:rPr>
                <w:rFonts w:ascii="Aptos" w:hAnsi="Aptos"/>
                <w:sz w:val="20"/>
                <w:szCs w:val="20"/>
              </w:rPr>
            </w:pPr>
            <w:proofErr w:type="spellStart"/>
            <w:r w:rsidRPr="00B92AFC">
              <w:rPr>
                <w:rFonts w:ascii="Aptos" w:hAnsi="Aptos"/>
                <w:sz w:val="20"/>
                <w:szCs w:val="20"/>
              </w:rPr>
              <w:t>Phocaeicola</w:t>
            </w:r>
            <w:proofErr w:type="spellEnd"/>
            <w:r w:rsidRPr="00B92AFC">
              <w:rPr>
                <w:rFonts w:ascii="Aptos" w:hAnsi="Aptos"/>
                <w:sz w:val="20"/>
                <w:szCs w:val="20"/>
              </w:rPr>
              <w:t xml:space="preserve"> phage PV4-TP1</w:t>
            </w:r>
          </w:p>
        </w:tc>
        <w:tc>
          <w:tcPr>
            <w:tcW w:w="1273" w:type="dxa"/>
          </w:tcPr>
          <w:p w:rsidRPr="00B92AFC" w:rsidR="00C91724" w:rsidP="00C91724" w:rsidRDefault="0045465C" w14:paraId="7CBAC15D" w14:textId="1005DA54">
            <w:pPr>
              <w:rPr>
                <w:rFonts w:ascii="Aptos" w:hAnsi="Aptos"/>
                <w:sz w:val="20"/>
                <w:szCs w:val="20"/>
              </w:rPr>
            </w:pPr>
            <w:proofErr w:type="spellStart"/>
            <w:r w:rsidRPr="00B92AFC">
              <w:rPr>
                <w:rFonts w:ascii="Aptos" w:hAnsi="Aptos"/>
                <w:sz w:val="20"/>
                <w:szCs w:val="20"/>
              </w:rPr>
              <w:t>Phocaeicola</w:t>
            </w:r>
            <w:proofErr w:type="spellEnd"/>
            <w:r w:rsidRPr="00B92AFC">
              <w:rPr>
                <w:rFonts w:ascii="Aptos" w:hAnsi="Aptos"/>
                <w:sz w:val="20"/>
                <w:szCs w:val="20"/>
              </w:rPr>
              <w:t xml:space="preserve"> </w:t>
            </w:r>
            <w:proofErr w:type="spellStart"/>
            <w:r w:rsidRPr="00B92AFC">
              <w:rPr>
                <w:rFonts w:ascii="Aptos" w:hAnsi="Aptos"/>
                <w:sz w:val="20"/>
                <w:szCs w:val="20"/>
              </w:rPr>
              <w:t>vulgatus</w:t>
            </w:r>
            <w:proofErr w:type="spellEnd"/>
            <w:r w:rsidRPr="00B92AFC">
              <w:rPr>
                <w:rFonts w:ascii="Aptos" w:hAnsi="Aptos"/>
                <w:sz w:val="20"/>
                <w:szCs w:val="20"/>
              </w:rPr>
              <w:t xml:space="preserve"> BM8</w:t>
            </w:r>
          </w:p>
        </w:tc>
        <w:tc>
          <w:tcPr>
            <w:tcW w:w="1296" w:type="dxa"/>
          </w:tcPr>
          <w:p w:rsidRPr="00B92AFC" w:rsidR="00C91724" w:rsidP="00C91724" w:rsidRDefault="0045465C" w14:paraId="2398FCBB" w14:textId="015F8DD6">
            <w:pPr>
              <w:rPr>
                <w:rFonts w:ascii="Aptos" w:hAnsi="Aptos"/>
                <w:sz w:val="20"/>
                <w:szCs w:val="20"/>
              </w:rPr>
            </w:pPr>
            <w:r w:rsidRPr="00B92AFC">
              <w:rPr>
                <w:rFonts w:ascii="Aptos" w:hAnsi="Aptos"/>
                <w:sz w:val="20"/>
                <w:szCs w:val="20"/>
              </w:rPr>
              <w:t>Siphovirus</w:t>
            </w:r>
          </w:p>
        </w:tc>
        <w:tc>
          <w:tcPr>
            <w:tcW w:w="1133" w:type="dxa"/>
          </w:tcPr>
          <w:p w:rsidRPr="00B92AFC" w:rsidR="00C91724" w:rsidP="00C91724" w:rsidRDefault="0045465C" w14:paraId="3F2453CC" w14:textId="632DD2A0">
            <w:pPr>
              <w:rPr>
                <w:rFonts w:ascii="Aptos" w:hAnsi="Aptos"/>
                <w:sz w:val="20"/>
                <w:szCs w:val="20"/>
              </w:rPr>
            </w:pPr>
            <w:r w:rsidRPr="00B92AFC">
              <w:rPr>
                <w:rFonts w:ascii="Aptos" w:hAnsi="Aptos"/>
                <w:sz w:val="20"/>
                <w:szCs w:val="20"/>
              </w:rPr>
              <w:t>Temperate</w:t>
            </w:r>
          </w:p>
        </w:tc>
        <w:tc>
          <w:tcPr>
            <w:tcW w:w="1146" w:type="dxa"/>
          </w:tcPr>
          <w:p w:rsidRPr="00B92AFC" w:rsidR="00C91724" w:rsidP="00C91724" w:rsidRDefault="00C91724" w14:paraId="6FAF85FC" w14:textId="7B11E7C7">
            <w:pPr>
              <w:rPr>
                <w:rFonts w:ascii="Aptos" w:hAnsi="Aptos"/>
                <w:sz w:val="20"/>
                <w:szCs w:val="20"/>
              </w:rPr>
            </w:pPr>
            <w:r w:rsidRPr="00B92AFC">
              <w:rPr>
                <w:rFonts w:ascii="Aptos" w:hAnsi="Aptos"/>
                <w:sz w:val="20"/>
                <w:szCs w:val="20"/>
              </w:rPr>
              <w:t>PQ571302</w:t>
            </w:r>
          </w:p>
        </w:tc>
        <w:tc>
          <w:tcPr>
            <w:tcW w:w="978" w:type="dxa"/>
          </w:tcPr>
          <w:p w:rsidRPr="00B92AFC" w:rsidR="00C91724" w:rsidP="00C91724" w:rsidRDefault="00136ABE" w14:paraId="3BB3FC53" w14:textId="2467279E">
            <w:pPr>
              <w:rPr>
                <w:rFonts w:ascii="Aptos" w:hAnsi="Aptos"/>
                <w:sz w:val="20"/>
                <w:szCs w:val="20"/>
              </w:rPr>
            </w:pPr>
            <w:r w:rsidRPr="00B92AFC">
              <w:rPr>
                <w:rFonts w:ascii="Aptos" w:hAnsi="Aptos"/>
                <w:sz w:val="20"/>
                <w:szCs w:val="20"/>
              </w:rPr>
              <w:t>72,163 bp</w:t>
            </w:r>
          </w:p>
        </w:tc>
        <w:tc>
          <w:tcPr>
            <w:tcW w:w="766" w:type="dxa"/>
          </w:tcPr>
          <w:p w:rsidRPr="00B92AFC" w:rsidR="00C91724" w:rsidP="00C91724" w:rsidRDefault="00836E95" w14:paraId="02E3C5A9" w14:textId="74F4D8D3">
            <w:pPr>
              <w:rPr>
                <w:rFonts w:ascii="Aptos" w:hAnsi="Aptos"/>
                <w:sz w:val="20"/>
                <w:szCs w:val="20"/>
              </w:rPr>
            </w:pPr>
            <w:r w:rsidRPr="00B92AFC">
              <w:rPr>
                <w:rFonts w:ascii="Aptos" w:hAnsi="Aptos"/>
                <w:sz w:val="20"/>
                <w:szCs w:val="20"/>
              </w:rPr>
              <w:t>39.2</w:t>
            </w:r>
          </w:p>
        </w:tc>
        <w:tc>
          <w:tcPr>
            <w:tcW w:w="964" w:type="dxa"/>
          </w:tcPr>
          <w:p w:rsidRPr="00B92AFC" w:rsidR="00C91724" w:rsidP="00C91724" w:rsidRDefault="00836E95" w14:paraId="77229F23" w14:textId="61DD5059">
            <w:pPr>
              <w:rPr>
                <w:rFonts w:ascii="Aptos" w:hAnsi="Aptos"/>
                <w:sz w:val="20"/>
                <w:szCs w:val="20"/>
              </w:rPr>
            </w:pPr>
            <w:r w:rsidRPr="00B92AFC">
              <w:rPr>
                <w:rFonts w:ascii="Aptos" w:hAnsi="Aptos"/>
                <w:sz w:val="20"/>
                <w:szCs w:val="20"/>
              </w:rPr>
              <w:t>105</w:t>
            </w:r>
          </w:p>
        </w:tc>
        <w:tc>
          <w:tcPr>
            <w:tcW w:w="675" w:type="dxa"/>
          </w:tcPr>
          <w:p w:rsidRPr="00B92AFC" w:rsidR="00C91724" w:rsidP="00C91724" w:rsidRDefault="00836E95" w14:paraId="063FEB25" w14:textId="702F0D43">
            <w:pPr>
              <w:rPr>
                <w:rFonts w:ascii="Aptos" w:hAnsi="Aptos"/>
                <w:sz w:val="20"/>
                <w:szCs w:val="20"/>
              </w:rPr>
            </w:pPr>
            <w:r w:rsidRPr="00B92AFC">
              <w:rPr>
                <w:rFonts w:ascii="Aptos" w:hAnsi="Aptos"/>
                <w:sz w:val="20"/>
                <w:szCs w:val="20"/>
              </w:rPr>
              <w:t>0</w:t>
            </w:r>
          </w:p>
        </w:tc>
      </w:tr>
      <w:tr w:rsidRPr="00B92AFC" w:rsidR="00C91724" w:rsidTr="00B92AFC" w14:paraId="599E07C0" w14:textId="77777777">
        <w:tc>
          <w:tcPr>
            <w:tcW w:w="1664" w:type="dxa"/>
          </w:tcPr>
          <w:p w:rsidRPr="00B92AFC" w:rsidR="00C91724" w:rsidP="00C91724" w:rsidRDefault="00AD4E3C" w14:paraId="14AA46ED" w14:textId="009CC1CA">
            <w:pPr>
              <w:rPr>
                <w:rFonts w:ascii="Aptos" w:hAnsi="Aptos"/>
                <w:sz w:val="20"/>
                <w:szCs w:val="20"/>
              </w:rPr>
            </w:pPr>
            <w:r w:rsidRPr="00B92AFC">
              <w:rPr>
                <w:rFonts w:ascii="Aptos" w:hAnsi="Aptos"/>
                <w:sz w:val="20"/>
                <w:szCs w:val="20"/>
              </w:rPr>
              <w:t xml:space="preserve">Bacteroides phage </w:t>
            </w:r>
            <w:proofErr w:type="spellStart"/>
            <w:r w:rsidRPr="00B92AFC">
              <w:rPr>
                <w:rFonts w:ascii="Aptos" w:hAnsi="Aptos"/>
                <w:sz w:val="20"/>
                <w:szCs w:val="20"/>
              </w:rPr>
              <w:t>LoVEphage</w:t>
            </w:r>
            <w:proofErr w:type="spellEnd"/>
            <w:r w:rsidRPr="00B92AFC">
              <w:rPr>
                <w:rFonts w:ascii="Aptos" w:hAnsi="Aptos"/>
                <w:sz w:val="20"/>
                <w:szCs w:val="20"/>
              </w:rPr>
              <w:t xml:space="preserve"> isolate DEVoC_ALD_016</w:t>
            </w:r>
          </w:p>
        </w:tc>
        <w:tc>
          <w:tcPr>
            <w:tcW w:w="1273" w:type="dxa"/>
          </w:tcPr>
          <w:p w:rsidRPr="00B92AFC" w:rsidR="00C91724" w:rsidP="00C91724" w:rsidRDefault="00AD4E3C" w14:paraId="636F9BFB" w14:textId="49115E41">
            <w:pPr>
              <w:rPr>
                <w:rFonts w:ascii="Aptos" w:hAnsi="Aptos"/>
                <w:sz w:val="20"/>
                <w:szCs w:val="20"/>
              </w:rPr>
            </w:pPr>
            <w:r w:rsidRPr="00B92AFC">
              <w:rPr>
                <w:rFonts w:ascii="Aptos" w:hAnsi="Aptos"/>
                <w:sz w:val="20"/>
                <w:szCs w:val="20"/>
              </w:rPr>
              <w:t>Bacteroides sp.</w:t>
            </w:r>
          </w:p>
        </w:tc>
        <w:tc>
          <w:tcPr>
            <w:tcW w:w="1296" w:type="dxa"/>
          </w:tcPr>
          <w:p w:rsidRPr="00B92AFC" w:rsidR="00C91724" w:rsidP="00C91724" w:rsidRDefault="00AD4E3C" w14:paraId="4BBFDAA1" w14:textId="2ABB9A11">
            <w:pPr>
              <w:rPr>
                <w:rFonts w:ascii="Aptos" w:hAnsi="Aptos"/>
                <w:sz w:val="20"/>
                <w:szCs w:val="20"/>
              </w:rPr>
            </w:pPr>
            <w:r w:rsidRPr="00B92AFC">
              <w:rPr>
                <w:rFonts w:ascii="Aptos" w:hAnsi="Aptos"/>
                <w:sz w:val="20"/>
                <w:szCs w:val="20"/>
              </w:rPr>
              <w:t>Siphovirus</w:t>
            </w:r>
          </w:p>
        </w:tc>
        <w:tc>
          <w:tcPr>
            <w:tcW w:w="1133" w:type="dxa"/>
          </w:tcPr>
          <w:p w:rsidRPr="00B92AFC" w:rsidR="00C91724" w:rsidP="00C91724" w:rsidRDefault="00AD4E3C" w14:paraId="1A33224A" w14:textId="3396A27C">
            <w:pPr>
              <w:rPr>
                <w:rFonts w:ascii="Aptos" w:hAnsi="Aptos"/>
                <w:sz w:val="20"/>
                <w:szCs w:val="20"/>
              </w:rPr>
            </w:pPr>
            <w:r w:rsidRPr="00B92AFC">
              <w:rPr>
                <w:rFonts w:ascii="Aptos" w:hAnsi="Aptos"/>
                <w:sz w:val="20"/>
                <w:szCs w:val="20"/>
              </w:rPr>
              <w:t>Temperate</w:t>
            </w:r>
          </w:p>
        </w:tc>
        <w:tc>
          <w:tcPr>
            <w:tcW w:w="1146" w:type="dxa"/>
          </w:tcPr>
          <w:p w:rsidRPr="00B92AFC" w:rsidR="00C91724" w:rsidP="00C91724" w:rsidRDefault="00C91724" w14:paraId="36B73585" w14:textId="78F5AF8E">
            <w:pPr>
              <w:rPr>
                <w:rFonts w:ascii="Aptos" w:hAnsi="Aptos"/>
                <w:sz w:val="20"/>
                <w:szCs w:val="20"/>
              </w:rPr>
            </w:pPr>
            <w:r w:rsidRPr="00B92AFC">
              <w:rPr>
                <w:rFonts w:ascii="Aptos" w:hAnsi="Aptos"/>
                <w:sz w:val="20"/>
                <w:szCs w:val="20"/>
              </w:rPr>
              <w:t>MZ919976</w:t>
            </w:r>
          </w:p>
        </w:tc>
        <w:tc>
          <w:tcPr>
            <w:tcW w:w="978" w:type="dxa"/>
          </w:tcPr>
          <w:p w:rsidRPr="00B92AFC" w:rsidR="00C91724" w:rsidP="00C91724" w:rsidRDefault="00136ABE" w14:paraId="2D8CF17B" w14:textId="6714E67C">
            <w:pPr>
              <w:rPr>
                <w:rFonts w:ascii="Aptos" w:hAnsi="Aptos"/>
                <w:sz w:val="20"/>
                <w:szCs w:val="20"/>
              </w:rPr>
            </w:pPr>
            <w:r w:rsidRPr="00B92AFC">
              <w:rPr>
                <w:rFonts w:ascii="Aptos" w:hAnsi="Aptos"/>
                <w:sz w:val="20"/>
                <w:szCs w:val="20"/>
              </w:rPr>
              <w:t>69,794 bp</w:t>
            </w:r>
          </w:p>
        </w:tc>
        <w:tc>
          <w:tcPr>
            <w:tcW w:w="766" w:type="dxa"/>
          </w:tcPr>
          <w:p w:rsidRPr="00B92AFC" w:rsidR="00C91724" w:rsidP="00C91724" w:rsidRDefault="00AD4E3C" w14:paraId="1318BE13" w14:textId="101AEE42">
            <w:pPr>
              <w:rPr>
                <w:rFonts w:ascii="Aptos" w:hAnsi="Aptos"/>
                <w:sz w:val="20"/>
                <w:szCs w:val="20"/>
              </w:rPr>
            </w:pPr>
            <w:r w:rsidRPr="00B92AFC">
              <w:rPr>
                <w:rFonts w:ascii="Aptos" w:hAnsi="Aptos"/>
                <w:sz w:val="20"/>
                <w:szCs w:val="20"/>
              </w:rPr>
              <w:t>39.2</w:t>
            </w:r>
          </w:p>
        </w:tc>
        <w:tc>
          <w:tcPr>
            <w:tcW w:w="964" w:type="dxa"/>
          </w:tcPr>
          <w:p w:rsidRPr="00B92AFC" w:rsidR="00C91724" w:rsidP="00C91724" w:rsidRDefault="00AD4E3C" w14:paraId="37408FD5" w14:textId="1FD01BCE">
            <w:pPr>
              <w:rPr>
                <w:rFonts w:ascii="Aptos" w:hAnsi="Aptos"/>
                <w:sz w:val="20"/>
                <w:szCs w:val="20"/>
              </w:rPr>
            </w:pPr>
            <w:r w:rsidRPr="00B92AFC">
              <w:rPr>
                <w:rFonts w:ascii="Aptos" w:hAnsi="Aptos"/>
                <w:sz w:val="20"/>
                <w:szCs w:val="20"/>
              </w:rPr>
              <w:t>124</w:t>
            </w:r>
          </w:p>
        </w:tc>
        <w:tc>
          <w:tcPr>
            <w:tcW w:w="675" w:type="dxa"/>
          </w:tcPr>
          <w:p w:rsidRPr="00B92AFC" w:rsidR="00C91724" w:rsidP="00C91724" w:rsidRDefault="00AD4E3C" w14:paraId="42DAA94F" w14:textId="0DC77A57">
            <w:pPr>
              <w:rPr>
                <w:rFonts w:ascii="Aptos" w:hAnsi="Aptos"/>
                <w:sz w:val="20"/>
                <w:szCs w:val="20"/>
              </w:rPr>
            </w:pPr>
            <w:r w:rsidRPr="00B92AFC">
              <w:rPr>
                <w:rFonts w:ascii="Aptos" w:hAnsi="Aptos"/>
                <w:sz w:val="20"/>
                <w:szCs w:val="20"/>
              </w:rPr>
              <w:t>9</w:t>
            </w:r>
          </w:p>
        </w:tc>
      </w:tr>
      <w:tr w:rsidRPr="00B92AFC" w:rsidR="00C91724" w:rsidTr="00B92AFC" w14:paraId="6D6B8457" w14:textId="77777777">
        <w:tc>
          <w:tcPr>
            <w:tcW w:w="1664" w:type="dxa"/>
          </w:tcPr>
          <w:p w:rsidRPr="00B92AFC" w:rsidR="00C91724" w:rsidP="00C91724" w:rsidRDefault="00C91724" w14:paraId="385A6837" w14:textId="13ABF157">
            <w:pPr>
              <w:rPr>
                <w:rFonts w:ascii="Aptos" w:hAnsi="Aptos"/>
                <w:sz w:val="20"/>
                <w:szCs w:val="20"/>
              </w:rPr>
            </w:pPr>
            <w:r w:rsidRPr="00B92AFC">
              <w:rPr>
                <w:rFonts w:ascii="Aptos" w:hAnsi="Aptos"/>
                <w:sz w:val="20"/>
                <w:szCs w:val="20"/>
              </w:rPr>
              <w:t>Bacteroides phage LoVEphage</w:t>
            </w:r>
            <w:r w:rsidRPr="00B92AFC" w:rsidR="00411374">
              <w:rPr>
                <w:rFonts w:ascii="Aptos" w:hAnsi="Aptos"/>
                <w:sz w:val="20"/>
                <w:szCs w:val="20"/>
              </w:rPr>
              <w:t>2</w:t>
            </w:r>
          </w:p>
        </w:tc>
        <w:tc>
          <w:tcPr>
            <w:tcW w:w="1273" w:type="dxa"/>
          </w:tcPr>
          <w:p w:rsidRPr="00B92AFC" w:rsidR="00C91724" w:rsidP="00C91724" w:rsidRDefault="00AD4E3C" w14:paraId="7F5CDC12" w14:textId="7AED0232">
            <w:pPr>
              <w:rPr>
                <w:rFonts w:ascii="Aptos" w:hAnsi="Aptos"/>
                <w:sz w:val="20"/>
                <w:szCs w:val="20"/>
              </w:rPr>
            </w:pPr>
            <w:r w:rsidRPr="00B92AFC">
              <w:rPr>
                <w:rFonts w:ascii="Aptos" w:hAnsi="Aptos"/>
                <w:sz w:val="20"/>
                <w:szCs w:val="20"/>
              </w:rPr>
              <w:t>Not given</w:t>
            </w:r>
          </w:p>
        </w:tc>
        <w:tc>
          <w:tcPr>
            <w:tcW w:w="1296" w:type="dxa"/>
          </w:tcPr>
          <w:p w:rsidRPr="00B92AFC" w:rsidR="00C91724" w:rsidP="00C91724" w:rsidRDefault="00AD4E3C" w14:paraId="2873936E" w14:textId="4A9C57A3">
            <w:pPr>
              <w:rPr>
                <w:rFonts w:ascii="Aptos" w:hAnsi="Aptos"/>
                <w:sz w:val="20"/>
                <w:szCs w:val="20"/>
              </w:rPr>
            </w:pPr>
            <w:r w:rsidRPr="00B92AFC">
              <w:rPr>
                <w:rFonts w:ascii="Aptos" w:hAnsi="Aptos"/>
                <w:sz w:val="20"/>
                <w:szCs w:val="20"/>
              </w:rPr>
              <w:t>Siphovirus</w:t>
            </w:r>
          </w:p>
        </w:tc>
        <w:tc>
          <w:tcPr>
            <w:tcW w:w="1133" w:type="dxa"/>
          </w:tcPr>
          <w:p w:rsidRPr="00B92AFC" w:rsidR="00C91724" w:rsidP="00C91724" w:rsidRDefault="00AD4E3C" w14:paraId="74EBA438" w14:textId="14592678">
            <w:pPr>
              <w:rPr>
                <w:rFonts w:ascii="Aptos" w:hAnsi="Aptos"/>
                <w:sz w:val="20"/>
                <w:szCs w:val="20"/>
              </w:rPr>
            </w:pPr>
            <w:r w:rsidRPr="00B92AFC">
              <w:rPr>
                <w:rFonts w:ascii="Aptos" w:hAnsi="Aptos"/>
                <w:sz w:val="20"/>
                <w:szCs w:val="20"/>
              </w:rPr>
              <w:t>Temperate</w:t>
            </w:r>
          </w:p>
        </w:tc>
        <w:tc>
          <w:tcPr>
            <w:tcW w:w="1146" w:type="dxa"/>
          </w:tcPr>
          <w:p w:rsidRPr="00B92AFC" w:rsidR="00C91724" w:rsidP="00C91724" w:rsidRDefault="00C91724" w14:paraId="0F080091" w14:textId="045CDAF1">
            <w:pPr>
              <w:rPr>
                <w:rFonts w:ascii="Aptos" w:hAnsi="Aptos"/>
                <w:sz w:val="20"/>
                <w:szCs w:val="20"/>
              </w:rPr>
            </w:pPr>
            <w:r w:rsidRPr="00B92AFC">
              <w:rPr>
                <w:rFonts w:ascii="Aptos" w:hAnsi="Aptos"/>
                <w:sz w:val="20"/>
                <w:szCs w:val="20"/>
              </w:rPr>
              <w:t>OY725593</w:t>
            </w:r>
          </w:p>
        </w:tc>
        <w:tc>
          <w:tcPr>
            <w:tcW w:w="978" w:type="dxa"/>
          </w:tcPr>
          <w:p w:rsidRPr="00B92AFC" w:rsidR="00C91724" w:rsidP="00C91724" w:rsidRDefault="00136ABE" w14:paraId="410A76D8" w14:textId="02A4BF48">
            <w:pPr>
              <w:rPr>
                <w:rFonts w:ascii="Aptos" w:hAnsi="Aptos"/>
                <w:sz w:val="20"/>
                <w:szCs w:val="20"/>
              </w:rPr>
            </w:pPr>
            <w:r w:rsidRPr="00B92AFC">
              <w:rPr>
                <w:rFonts w:ascii="Aptos" w:hAnsi="Aptos"/>
                <w:sz w:val="20"/>
                <w:szCs w:val="20"/>
              </w:rPr>
              <w:t>71,431 bp</w:t>
            </w:r>
          </w:p>
        </w:tc>
        <w:tc>
          <w:tcPr>
            <w:tcW w:w="766" w:type="dxa"/>
          </w:tcPr>
          <w:p w:rsidRPr="00B92AFC" w:rsidR="00C91724" w:rsidP="00C91724" w:rsidRDefault="00AD4E3C" w14:paraId="497E10D6" w14:textId="7BBB896A">
            <w:pPr>
              <w:rPr>
                <w:rFonts w:ascii="Aptos" w:hAnsi="Aptos"/>
                <w:sz w:val="20"/>
                <w:szCs w:val="20"/>
              </w:rPr>
            </w:pPr>
            <w:r w:rsidRPr="00B92AFC">
              <w:rPr>
                <w:rFonts w:ascii="Aptos" w:hAnsi="Aptos"/>
                <w:sz w:val="20"/>
                <w:szCs w:val="20"/>
              </w:rPr>
              <w:t>39.1</w:t>
            </w:r>
          </w:p>
        </w:tc>
        <w:tc>
          <w:tcPr>
            <w:tcW w:w="964" w:type="dxa"/>
          </w:tcPr>
          <w:p w:rsidRPr="00B92AFC" w:rsidR="00C91724" w:rsidP="00C91724" w:rsidRDefault="00AD4E3C" w14:paraId="0458CFD1" w14:textId="6054C637">
            <w:pPr>
              <w:rPr>
                <w:rFonts w:ascii="Aptos" w:hAnsi="Aptos"/>
                <w:sz w:val="20"/>
                <w:szCs w:val="20"/>
              </w:rPr>
            </w:pPr>
            <w:r w:rsidRPr="00B92AFC">
              <w:rPr>
                <w:rFonts w:ascii="Aptos" w:hAnsi="Aptos"/>
                <w:sz w:val="20"/>
                <w:szCs w:val="20"/>
              </w:rPr>
              <w:t>103</w:t>
            </w:r>
          </w:p>
        </w:tc>
        <w:tc>
          <w:tcPr>
            <w:tcW w:w="675" w:type="dxa"/>
          </w:tcPr>
          <w:p w:rsidRPr="00B92AFC" w:rsidR="00C91724" w:rsidP="00C91724" w:rsidRDefault="00AD4E3C" w14:paraId="5E2931E2" w14:textId="743316D1">
            <w:pPr>
              <w:rPr>
                <w:rFonts w:ascii="Aptos" w:hAnsi="Aptos"/>
                <w:sz w:val="20"/>
                <w:szCs w:val="20"/>
              </w:rPr>
            </w:pPr>
            <w:r w:rsidRPr="00B92AFC">
              <w:rPr>
                <w:rFonts w:ascii="Aptos" w:hAnsi="Aptos"/>
                <w:sz w:val="20"/>
                <w:szCs w:val="20"/>
              </w:rPr>
              <w:t>8</w:t>
            </w:r>
          </w:p>
        </w:tc>
      </w:tr>
    </w:tbl>
    <w:p w:rsidRPr="00B92AFC" w:rsidR="00CF04A5" w:rsidP="00A95823" w:rsidRDefault="00CF04A5" w14:paraId="1446216B" w14:textId="54112CFF">
      <w:pPr>
        <w:rPr>
          <w:rFonts w:ascii="Aptos" w:hAnsi="Aptos"/>
          <w:b/>
          <w:bCs/>
          <w:sz w:val="20"/>
          <w:szCs w:val="20"/>
        </w:rPr>
      </w:pPr>
      <w:r w:rsidRPr="00B92AFC">
        <w:rPr>
          <w:rFonts w:ascii="Aptos" w:hAnsi="Aptos"/>
          <w:b/>
          <w:bCs/>
          <w:sz w:val="20"/>
          <w:szCs w:val="20"/>
        </w:rPr>
        <w:t xml:space="preserve">(*) None </w:t>
      </w:r>
      <w:r w:rsidRPr="00B92AFC" w:rsidR="00A87F43">
        <w:rPr>
          <w:rFonts w:ascii="Aptos" w:hAnsi="Aptos"/>
          <w:b/>
          <w:bCs/>
          <w:sz w:val="20"/>
          <w:szCs w:val="20"/>
        </w:rPr>
        <w:t xml:space="preserve">that no tRNAs are </w:t>
      </w:r>
      <w:proofErr w:type="spellStart"/>
      <w:r w:rsidRPr="00B92AFC" w:rsidR="00A87F43">
        <w:rPr>
          <w:rFonts w:ascii="Aptos" w:hAnsi="Aptos"/>
          <w:b/>
          <w:bCs/>
          <w:sz w:val="20"/>
          <w:szCs w:val="20"/>
        </w:rPr>
        <w:t>ann</w:t>
      </w:r>
      <w:r w:rsidRPr="00B92AFC">
        <w:rPr>
          <w:rFonts w:ascii="Aptos" w:hAnsi="Aptos"/>
          <w:b/>
          <w:bCs/>
          <w:sz w:val="20"/>
          <w:szCs w:val="20"/>
        </w:rPr>
        <w:t>noted</w:t>
      </w:r>
      <w:proofErr w:type="spellEnd"/>
      <w:r w:rsidRPr="00B92AFC">
        <w:rPr>
          <w:rFonts w:ascii="Aptos" w:hAnsi="Aptos"/>
          <w:b/>
          <w:bCs/>
          <w:sz w:val="20"/>
          <w:szCs w:val="20"/>
        </w:rPr>
        <w:t xml:space="preserve"> in GenBank fil</w:t>
      </w:r>
      <w:r w:rsidRPr="00B92AFC" w:rsidR="00A87F43">
        <w:rPr>
          <w:rFonts w:ascii="Aptos" w:hAnsi="Aptos"/>
          <w:b/>
          <w:bCs/>
          <w:sz w:val="20"/>
          <w:szCs w:val="20"/>
        </w:rPr>
        <w:t>e.</w:t>
      </w:r>
      <w:r w:rsidRPr="00B92AFC">
        <w:rPr>
          <w:rFonts w:ascii="Aptos" w:hAnsi="Aptos"/>
          <w:b/>
          <w:bCs/>
          <w:sz w:val="20"/>
          <w:szCs w:val="20"/>
        </w:rPr>
        <w:t xml:space="preserve"> </w:t>
      </w:r>
      <w:r w:rsidRPr="00B92AFC" w:rsidR="00A87F43">
        <w:rPr>
          <w:rFonts w:ascii="Aptos" w:hAnsi="Aptos"/>
          <w:b/>
          <w:bCs/>
          <w:sz w:val="20"/>
          <w:szCs w:val="20"/>
        </w:rPr>
        <w:t>The numbers presented here were</w:t>
      </w:r>
      <w:r w:rsidRPr="00B92AFC">
        <w:rPr>
          <w:rFonts w:ascii="Aptos" w:hAnsi="Aptos"/>
          <w:b/>
          <w:bCs/>
          <w:sz w:val="20"/>
          <w:szCs w:val="20"/>
        </w:rPr>
        <w:t xml:space="preserve"> </w:t>
      </w:r>
      <w:r w:rsidRPr="00B92AFC" w:rsidR="00A87F43">
        <w:rPr>
          <w:rFonts w:ascii="Aptos" w:hAnsi="Aptos"/>
          <w:b/>
          <w:bCs/>
          <w:sz w:val="20"/>
          <w:szCs w:val="20"/>
        </w:rPr>
        <w:t xml:space="preserve">predicted </w:t>
      </w:r>
      <w:r w:rsidRPr="00B92AFC">
        <w:rPr>
          <w:rFonts w:ascii="Aptos" w:hAnsi="Aptos"/>
          <w:b/>
          <w:bCs/>
          <w:sz w:val="20"/>
          <w:szCs w:val="20"/>
        </w:rPr>
        <w:t xml:space="preserve">using </w:t>
      </w:r>
      <w:proofErr w:type="spellStart"/>
      <w:r w:rsidRPr="00B92AFC">
        <w:rPr>
          <w:rFonts w:ascii="Aptos" w:hAnsi="Aptos"/>
          <w:b/>
          <w:bCs/>
          <w:sz w:val="20"/>
          <w:szCs w:val="20"/>
        </w:rPr>
        <w:t>tRNAScan</w:t>
      </w:r>
      <w:proofErr w:type="spellEnd"/>
      <w:r w:rsidRPr="00B92AFC">
        <w:rPr>
          <w:rFonts w:ascii="Aptos" w:hAnsi="Aptos"/>
          <w:b/>
          <w:bCs/>
          <w:sz w:val="20"/>
          <w:szCs w:val="20"/>
        </w:rPr>
        <w:t>-SE (</w:t>
      </w:r>
      <w:hyperlink w:history="1" r:id="rId21">
        <w:r w:rsidRPr="00B92AFC" w:rsidR="00AD4E3C">
          <w:rPr>
            <w:rStyle w:val="Hyperlink"/>
            <w:rFonts w:ascii="Aptos" w:hAnsi="Aptos"/>
            <w:b/>
            <w:bCs/>
            <w:sz w:val="20"/>
            <w:szCs w:val="20"/>
          </w:rPr>
          <w:t>https://trna.ucsc.edu/tRNAscan-SE/</w:t>
        </w:r>
      </w:hyperlink>
      <w:r w:rsidRPr="00B92AFC" w:rsidR="00AD4E3C">
        <w:rPr>
          <w:rFonts w:ascii="Aptos" w:hAnsi="Aptos"/>
          <w:b/>
          <w:bCs/>
          <w:sz w:val="20"/>
          <w:szCs w:val="20"/>
        </w:rPr>
        <w:t>)</w:t>
      </w:r>
    </w:p>
    <w:p w:rsidRPr="00B92AFC" w:rsidR="00411374" w:rsidP="00A95823" w:rsidRDefault="00411374" w14:paraId="2AA4C8C6" w14:textId="77777777">
      <w:pPr>
        <w:rPr>
          <w:rFonts w:ascii="Aptos" w:hAnsi="Aptos"/>
          <w:sz w:val="20"/>
          <w:szCs w:val="20"/>
        </w:rPr>
      </w:pPr>
    </w:p>
    <w:p w:rsidRPr="00B92AFC" w:rsidR="00AD4E3C" w:rsidP="00A95823" w:rsidRDefault="00411374" w14:paraId="6BAEEED5" w14:textId="163340D3">
      <w:pPr>
        <w:rPr>
          <w:rFonts w:ascii="Aptos" w:hAnsi="Aptos"/>
          <w:sz w:val="20"/>
          <w:szCs w:val="20"/>
        </w:rPr>
      </w:pPr>
      <w:r w:rsidRPr="00B92AFC">
        <w:rPr>
          <w:rFonts w:ascii="Aptos" w:hAnsi="Aptos"/>
          <w:i/>
          <w:iCs/>
          <w:sz w:val="20"/>
          <w:szCs w:val="20"/>
        </w:rPr>
        <w:t>Bacteroides</w:t>
      </w:r>
      <w:r w:rsidRPr="00B92AFC">
        <w:rPr>
          <w:rFonts w:ascii="Aptos" w:hAnsi="Aptos"/>
          <w:sz w:val="20"/>
          <w:szCs w:val="20"/>
        </w:rPr>
        <w:t xml:space="preserve"> phage LoVEphage1 and</w:t>
      </w:r>
      <w:r w:rsidRPr="00B92AFC">
        <w:rPr>
          <w:rFonts w:ascii="Aptos" w:hAnsi="Aptos"/>
          <w:b/>
          <w:bCs/>
          <w:i/>
          <w:iCs/>
          <w:sz w:val="20"/>
          <w:szCs w:val="20"/>
        </w:rPr>
        <w:t xml:space="preserve"> </w:t>
      </w:r>
      <w:r w:rsidRPr="00B92AFC">
        <w:rPr>
          <w:rFonts w:ascii="Aptos" w:hAnsi="Aptos"/>
          <w:i/>
          <w:iCs/>
          <w:sz w:val="20"/>
          <w:szCs w:val="20"/>
        </w:rPr>
        <w:t>Bacteroides</w:t>
      </w:r>
      <w:r w:rsidRPr="00B92AFC">
        <w:rPr>
          <w:rFonts w:ascii="Aptos" w:hAnsi="Aptos"/>
          <w:sz w:val="20"/>
          <w:szCs w:val="20"/>
        </w:rPr>
        <w:t xml:space="preserve"> phage LoVEphage2 are so named because of a</w:t>
      </w:r>
      <w:r w:rsidRPr="00B92AFC" w:rsidR="00A87F43">
        <w:rPr>
          <w:rFonts w:ascii="Aptos" w:hAnsi="Aptos"/>
          <w:sz w:val="20"/>
          <w:szCs w:val="20"/>
        </w:rPr>
        <w:t xml:space="preserve">n </w:t>
      </w:r>
      <w:r w:rsidRPr="00B92AFC">
        <w:rPr>
          <w:rFonts w:ascii="Aptos" w:hAnsi="Aptos"/>
          <w:sz w:val="20"/>
          <w:szCs w:val="20"/>
        </w:rPr>
        <w:t>ENA database error which did not differentiate between them</w:t>
      </w:r>
    </w:p>
    <w:p w:rsidRPr="00B92AFC" w:rsidR="00411374" w:rsidP="00A95823" w:rsidRDefault="00411374" w14:paraId="3D8E1261" w14:textId="77777777">
      <w:pPr>
        <w:rPr>
          <w:rFonts w:ascii="Aptos" w:hAnsi="Aptos"/>
          <w:b/>
          <w:bCs/>
          <w:sz w:val="20"/>
          <w:szCs w:val="20"/>
        </w:rPr>
      </w:pPr>
    </w:p>
    <w:p w:rsidRPr="00B92AFC" w:rsidR="00A95823" w:rsidP="00A95823" w:rsidRDefault="0044081E" w14:paraId="68E3CC4A" w14:textId="2C3BFC2D">
      <w:pPr>
        <w:rPr>
          <w:rFonts w:ascii="Aptos" w:hAnsi="Aptos"/>
          <w:sz w:val="20"/>
          <w:szCs w:val="20"/>
        </w:rPr>
      </w:pPr>
      <w:r w:rsidRPr="00B92AFC">
        <w:rPr>
          <w:rFonts w:ascii="Aptos" w:hAnsi="Aptos"/>
          <w:b/>
          <w:bCs/>
          <w:sz w:val="20"/>
          <w:szCs w:val="20"/>
        </w:rPr>
        <w:t xml:space="preserve">Specific reference: </w:t>
      </w:r>
      <w:r w:rsidRPr="00B92AFC" w:rsidR="00DB0FA1">
        <w:rPr>
          <w:rFonts w:ascii="Aptos" w:hAnsi="Aptos"/>
          <w:sz w:val="20"/>
          <w:szCs w:val="20"/>
        </w:rPr>
        <w:t xml:space="preserve">Van Espen L, Bak EG, Beller L, Close L, </w:t>
      </w:r>
      <w:proofErr w:type="spellStart"/>
      <w:r w:rsidRPr="00B92AFC" w:rsidR="00DB0FA1">
        <w:rPr>
          <w:rFonts w:ascii="Aptos" w:hAnsi="Aptos"/>
          <w:sz w:val="20"/>
          <w:szCs w:val="20"/>
        </w:rPr>
        <w:t>Deboutte</w:t>
      </w:r>
      <w:proofErr w:type="spellEnd"/>
      <w:r w:rsidRPr="00B92AFC" w:rsidR="00DB0FA1">
        <w:rPr>
          <w:rFonts w:ascii="Aptos" w:hAnsi="Aptos"/>
          <w:sz w:val="20"/>
          <w:szCs w:val="20"/>
        </w:rPr>
        <w:t xml:space="preserve"> W, Juel HB, Nielsen T, Sinar D, De Coninck L, Frithioff-Bøjsøe C, Fonvig CE, Jacobsen S, Kjærgaard M, Thiele M, Fullam A, Kuhn M, Holm JC, Bork P, Krag A, Hansen T, Arumugam M, </w:t>
      </w:r>
      <w:proofErr w:type="spellStart"/>
      <w:r w:rsidRPr="00B92AFC" w:rsidR="00DB0FA1">
        <w:rPr>
          <w:rFonts w:ascii="Aptos" w:hAnsi="Aptos"/>
          <w:sz w:val="20"/>
          <w:szCs w:val="20"/>
        </w:rPr>
        <w:t>Matthijnssens</w:t>
      </w:r>
      <w:proofErr w:type="spellEnd"/>
      <w:r w:rsidRPr="00B92AFC" w:rsidR="00DB0FA1">
        <w:rPr>
          <w:rFonts w:ascii="Aptos" w:hAnsi="Aptos"/>
          <w:sz w:val="20"/>
          <w:szCs w:val="20"/>
        </w:rPr>
        <w:t xml:space="preserve"> J. A Previously Undescribed Highly Prevalent Phage Identified in a Danish Enteric Virome Catalog. </w:t>
      </w:r>
      <w:proofErr w:type="spellStart"/>
      <w:r w:rsidRPr="00B92AFC" w:rsidR="00DB0FA1">
        <w:rPr>
          <w:rFonts w:ascii="Aptos" w:hAnsi="Aptos"/>
          <w:sz w:val="20"/>
          <w:szCs w:val="20"/>
        </w:rPr>
        <w:t>mSystems</w:t>
      </w:r>
      <w:proofErr w:type="spellEnd"/>
      <w:r w:rsidRPr="00B92AFC" w:rsidR="00DB0FA1">
        <w:rPr>
          <w:rFonts w:ascii="Aptos" w:hAnsi="Aptos"/>
          <w:sz w:val="20"/>
          <w:szCs w:val="20"/>
        </w:rPr>
        <w:t xml:space="preserve">. 2021 Oct 26;6(5):e0038221. </w:t>
      </w:r>
      <w:proofErr w:type="spellStart"/>
      <w:r w:rsidRPr="00B92AFC" w:rsidR="00DB0FA1">
        <w:rPr>
          <w:rFonts w:ascii="Aptos" w:hAnsi="Aptos"/>
          <w:sz w:val="20"/>
          <w:szCs w:val="20"/>
        </w:rPr>
        <w:t>doi</w:t>
      </w:r>
      <w:proofErr w:type="spellEnd"/>
      <w:r w:rsidRPr="00B92AFC" w:rsidR="00DB0FA1">
        <w:rPr>
          <w:rFonts w:ascii="Aptos" w:hAnsi="Aptos"/>
          <w:sz w:val="20"/>
          <w:szCs w:val="20"/>
        </w:rPr>
        <w:t xml:space="preserve">: 10.1128/mSystems.00382-21. </w:t>
      </w:r>
      <w:proofErr w:type="spellStart"/>
      <w:r w:rsidRPr="00B92AFC" w:rsidR="00DB0FA1">
        <w:rPr>
          <w:rFonts w:ascii="Aptos" w:hAnsi="Aptos"/>
          <w:sz w:val="20"/>
          <w:szCs w:val="20"/>
        </w:rPr>
        <w:t>Epub</w:t>
      </w:r>
      <w:proofErr w:type="spellEnd"/>
      <w:r w:rsidRPr="00B92AFC" w:rsidR="00DB0FA1">
        <w:rPr>
          <w:rFonts w:ascii="Aptos" w:hAnsi="Aptos"/>
          <w:sz w:val="20"/>
          <w:szCs w:val="20"/>
        </w:rPr>
        <w:t xml:space="preserve"> 2021 Oct 19. PMID: 34665009; PMCID: PMC8525569.</w:t>
      </w:r>
    </w:p>
    <w:p w:rsidRPr="00B92AFC" w:rsidR="00DA61BF" w:rsidP="00A95823" w:rsidRDefault="00DA61BF" w14:paraId="0E269497" w14:textId="77777777">
      <w:pPr>
        <w:rPr>
          <w:rFonts w:ascii="Aptos" w:hAnsi="Aptos"/>
          <w:sz w:val="20"/>
          <w:szCs w:val="20"/>
        </w:rPr>
      </w:pPr>
    </w:p>
    <w:sectPr w:rsidRPr="00B92AFC" w:rsidR="00DA61BF" w:rsidSect="00A82FBB">
      <w:headerReference w:type="default" r:id="rId22"/>
      <w:footerReference w:type="default" r:id="rId23"/>
      <w:pgSz w:w="11906" w:h="16838" w:orient="portrait"/>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2BF0" w:rsidRDefault="00912BF0" w14:paraId="775F8CFC" w14:textId="77777777">
      <w:r>
        <w:separator/>
      </w:r>
    </w:p>
  </w:endnote>
  <w:endnote w:type="continuationSeparator" w:id="0">
    <w:p w:rsidR="00912BF0" w:rsidRDefault="00912BF0" w14:paraId="3B52788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rsidRPr="00AD5A3A" w:rsidR="00AD5A3A" w:rsidRDefault="00AD5A3A" w14:paraId="301D0DEA" w14:textId="0546672C">
        <w:pPr>
          <w:pStyle w:val="Footer"/>
          <w:pBdr>
            <w:top w:val="single" w:color="D9D9D9" w:themeColor="background1" w:themeShade="D9" w:sz="4" w:space="1"/>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rsidR="00AD5A3A" w:rsidRDefault="00AD5A3A" w14:paraId="2FCECFD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2BF0" w:rsidRDefault="00912BF0" w14:paraId="51228836" w14:textId="77777777">
      <w:r>
        <w:separator/>
      </w:r>
    </w:p>
  </w:footnote>
  <w:footnote w:type="continuationSeparator" w:id="0">
    <w:p w:rsidR="00912BF0" w:rsidRDefault="00912BF0" w14:paraId="36CE3D2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Pr="00F110F7" w:rsidR="00F911F1" w:rsidP="00AD5A3A" w:rsidRDefault="00ED4569" w14:paraId="798CCB4D" w14:textId="5F734E59">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sidR="00AD5A3A">
      <w:rPr>
        <w:rFonts w:ascii="Aptos" w:hAnsi="Aptos"/>
        <w:i/>
        <w:sz w:val="18"/>
        <w:szCs w:val="18"/>
      </w:rPr>
      <w:t>ICTV Taxonomy Proposal Form 202</w:t>
    </w:r>
    <w:r w:rsidR="003E0AEA">
      <w:rPr>
        <w:rFonts w:ascii="Aptos" w:hAnsi="Aptos"/>
        <w:i/>
        <w:sz w:val="18"/>
        <w:szCs w:val="18"/>
      </w:rPr>
      <w:t>6</w:t>
    </w:r>
    <w:r w:rsidRPr="00F110F7" w:rsidR="00AD5A3A">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E73C7"/>
    <w:multiLevelType w:val="hybridMultilevel"/>
    <w:tmpl w:val="5D0E78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5895761"/>
    <w:multiLevelType w:val="multilevel"/>
    <w:tmpl w:val="B7608EB2"/>
    <w:lvl w:ilvl="0">
      <w:start w:val="1"/>
      <w:numFmt w:val="bullet"/>
      <w:lvlText w:val=""/>
      <w:lvlJc w:val="left"/>
      <w:pPr>
        <w:ind w:left="360" w:hanging="360"/>
      </w:pPr>
      <w:rPr>
        <w:rFonts w:hint="default" w:ascii="Symbol" w:hAnsi="Symbol" w:cs="Symbol"/>
      </w:rPr>
    </w:lvl>
    <w:lvl w:ilvl="1">
      <w:start w:val="1"/>
      <w:numFmt w:val="bullet"/>
      <w:lvlText w:val="o"/>
      <w:lvlJc w:val="left"/>
      <w:pPr>
        <w:ind w:left="1080" w:hanging="360"/>
      </w:pPr>
      <w:rPr>
        <w:rFonts w:hint="default" w:ascii="Courier New" w:hAnsi="Courier New" w:cs="Courier New"/>
        <w:sz w:val="20"/>
      </w:rPr>
    </w:lvl>
    <w:lvl w:ilvl="2">
      <w:start w:val="1"/>
      <w:numFmt w:val="bullet"/>
      <w:lvlText w:val=""/>
      <w:lvlJc w:val="left"/>
      <w:pPr>
        <w:ind w:left="1800" w:hanging="360"/>
      </w:pPr>
      <w:rPr>
        <w:rFonts w:hint="default" w:ascii="Wingdings" w:hAnsi="Wingdings" w:cs="Wingdings"/>
      </w:rPr>
    </w:lvl>
    <w:lvl w:ilvl="3">
      <w:start w:val="1"/>
      <w:numFmt w:val="bullet"/>
      <w:lvlText w:val=""/>
      <w:lvlJc w:val="left"/>
      <w:pPr>
        <w:ind w:left="2520" w:hanging="360"/>
      </w:pPr>
      <w:rPr>
        <w:rFonts w:hint="default" w:ascii="Symbol" w:hAnsi="Symbol" w:cs="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cs="Wingdings"/>
      </w:rPr>
    </w:lvl>
    <w:lvl w:ilvl="6">
      <w:start w:val="1"/>
      <w:numFmt w:val="bullet"/>
      <w:lvlText w:val=""/>
      <w:lvlJc w:val="left"/>
      <w:pPr>
        <w:ind w:left="4680" w:hanging="360"/>
      </w:pPr>
      <w:rPr>
        <w:rFonts w:hint="default" w:ascii="Symbol" w:hAnsi="Symbol" w:cs="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cs="Wingdings"/>
      </w:rPr>
    </w:lvl>
  </w:abstractNum>
  <w:abstractNum w:abstractNumId="2" w15:restartNumberingAfterBreak="0">
    <w:nsid w:val="4C150F70"/>
    <w:multiLevelType w:val="hybridMultilevel"/>
    <w:tmpl w:val="4B8465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3514B1"/>
    <w:multiLevelType w:val="hybridMultilevel"/>
    <w:tmpl w:val="FE46762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58F44E28"/>
    <w:multiLevelType w:val="hybridMultilevel"/>
    <w:tmpl w:val="17546E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EBB96E7"/>
    <w:multiLevelType w:val="hybridMultilevel"/>
    <w:tmpl w:val="818C375A"/>
    <w:lvl w:ilvl="0" w:tplc="F0CC6DC4">
      <w:start w:val="1"/>
      <w:numFmt w:val="decimal"/>
      <w:lvlText w:val="%1."/>
      <w:lvlJc w:val="left"/>
      <w:pPr>
        <w:ind w:left="720" w:hanging="360"/>
      </w:pPr>
    </w:lvl>
    <w:lvl w:ilvl="1" w:tplc="8AF09A4C">
      <w:start w:val="1"/>
      <w:numFmt w:val="lowerLetter"/>
      <w:lvlText w:val="%2."/>
      <w:lvlJc w:val="left"/>
      <w:pPr>
        <w:ind w:left="1440" w:hanging="360"/>
      </w:pPr>
    </w:lvl>
    <w:lvl w:ilvl="2" w:tplc="C900B428">
      <w:start w:val="1"/>
      <w:numFmt w:val="lowerRoman"/>
      <w:lvlText w:val="%3."/>
      <w:lvlJc w:val="right"/>
      <w:pPr>
        <w:ind w:left="2160" w:hanging="180"/>
      </w:pPr>
    </w:lvl>
    <w:lvl w:ilvl="3" w:tplc="F52C4A7E">
      <w:start w:val="1"/>
      <w:numFmt w:val="decimal"/>
      <w:lvlText w:val="%4."/>
      <w:lvlJc w:val="left"/>
      <w:pPr>
        <w:ind w:left="2880" w:hanging="360"/>
      </w:pPr>
    </w:lvl>
    <w:lvl w:ilvl="4" w:tplc="40A08924">
      <w:start w:val="1"/>
      <w:numFmt w:val="lowerLetter"/>
      <w:lvlText w:val="%5."/>
      <w:lvlJc w:val="left"/>
      <w:pPr>
        <w:ind w:left="3600" w:hanging="360"/>
      </w:pPr>
    </w:lvl>
    <w:lvl w:ilvl="5" w:tplc="CE8C7E54">
      <w:start w:val="1"/>
      <w:numFmt w:val="lowerRoman"/>
      <w:lvlText w:val="%6."/>
      <w:lvlJc w:val="right"/>
      <w:pPr>
        <w:ind w:left="4320" w:hanging="180"/>
      </w:pPr>
    </w:lvl>
    <w:lvl w:ilvl="6" w:tplc="BC2C9292">
      <w:start w:val="1"/>
      <w:numFmt w:val="decimal"/>
      <w:lvlText w:val="%7."/>
      <w:lvlJc w:val="left"/>
      <w:pPr>
        <w:ind w:left="5040" w:hanging="360"/>
      </w:pPr>
    </w:lvl>
    <w:lvl w:ilvl="7" w:tplc="61127258">
      <w:start w:val="1"/>
      <w:numFmt w:val="lowerLetter"/>
      <w:lvlText w:val="%8."/>
      <w:lvlJc w:val="left"/>
      <w:pPr>
        <w:ind w:left="5760" w:hanging="360"/>
      </w:pPr>
    </w:lvl>
    <w:lvl w:ilvl="8" w:tplc="352893B0">
      <w:start w:val="1"/>
      <w:numFmt w:val="lowerRoman"/>
      <w:lvlText w:val="%9."/>
      <w:lvlJc w:val="right"/>
      <w:pPr>
        <w:ind w:left="6480" w:hanging="180"/>
      </w:pPr>
    </w:lvl>
  </w:abstractNum>
  <w:abstractNum w:abstractNumId="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1"/>
  </w:num>
  <w:num w:numId="2" w16cid:durableId="730929281">
    <w:abstractNumId w:val="6"/>
  </w:num>
  <w:num w:numId="3" w16cid:durableId="1666594820">
    <w:abstractNumId w:val="3"/>
  </w:num>
  <w:num w:numId="4" w16cid:durableId="2029208290">
    <w:abstractNumId w:val="4"/>
  </w:num>
  <w:num w:numId="5" w16cid:durableId="1691444788">
    <w:abstractNumId w:val="0"/>
  </w:num>
  <w:num w:numId="6" w16cid:durableId="1882130909">
    <w:abstractNumId w:val="2"/>
  </w:num>
  <w:num w:numId="7" w16cid:durableId="708799655">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0D5D"/>
    <w:rsid w:val="0001149F"/>
    <w:rsid w:val="00017BF9"/>
    <w:rsid w:val="00023385"/>
    <w:rsid w:val="00031077"/>
    <w:rsid w:val="0003248F"/>
    <w:rsid w:val="00035A87"/>
    <w:rsid w:val="000406E1"/>
    <w:rsid w:val="00040CB0"/>
    <w:rsid w:val="0004176B"/>
    <w:rsid w:val="00041950"/>
    <w:rsid w:val="000449DB"/>
    <w:rsid w:val="000544F2"/>
    <w:rsid w:val="00054518"/>
    <w:rsid w:val="0006012F"/>
    <w:rsid w:val="00074C59"/>
    <w:rsid w:val="0008012E"/>
    <w:rsid w:val="00097435"/>
    <w:rsid w:val="000A146A"/>
    <w:rsid w:val="000A3A16"/>
    <w:rsid w:val="000A7027"/>
    <w:rsid w:val="000B1BF3"/>
    <w:rsid w:val="000B5D78"/>
    <w:rsid w:val="000B6878"/>
    <w:rsid w:val="000B69E7"/>
    <w:rsid w:val="000C5D8A"/>
    <w:rsid w:val="000D182E"/>
    <w:rsid w:val="000D4A42"/>
    <w:rsid w:val="000D7504"/>
    <w:rsid w:val="000E54FF"/>
    <w:rsid w:val="000F172B"/>
    <w:rsid w:val="000F51F4"/>
    <w:rsid w:val="000F7067"/>
    <w:rsid w:val="00103D3A"/>
    <w:rsid w:val="00106232"/>
    <w:rsid w:val="0011008F"/>
    <w:rsid w:val="00112602"/>
    <w:rsid w:val="00114D9E"/>
    <w:rsid w:val="00117C72"/>
    <w:rsid w:val="0013113D"/>
    <w:rsid w:val="001322FC"/>
    <w:rsid w:val="00136ABE"/>
    <w:rsid w:val="00144EC4"/>
    <w:rsid w:val="00171083"/>
    <w:rsid w:val="00172351"/>
    <w:rsid w:val="0017387F"/>
    <w:rsid w:val="00177C31"/>
    <w:rsid w:val="00181EC3"/>
    <w:rsid w:val="0018617B"/>
    <w:rsid w:val="001871A9"/>
    <w:rsid w:val="00192A43"/>
    <w:rsid w:val="001975F5"/>
    <w:rsid w:val="001B6827"/>
    <w:rsid w:val="001C4C72"/>
    <w:rsid w:val="001D0007"/>
    <w:rsid w:val="001D3E3E"/>
    <w:rsid w:val="001F13BD"/>
    <w:rsid w:val="001F435F"/>
    <w:rsid w:val="0020618F"/>
    <w:rsid w:val="00220A26"/>
    <w:rsid w:val="00224CFA"/>
    <w:rsid w:val="002312CE"/>
    <w:rsid w:val="0023149A"/>
    <w:rsid w:val="0023391C"/>
    <w:rsid w:val="0023696B"/>
    <w:rsid w:val="0024086E"/>
    <w:rsid w:val="0025498B"/>
    <w:rsid w:val="00271B87"/>
    <w:rsid w:val="00273642"/>
    <w:rsid w:val="00292A39"/>
    <w:rsid w:val="00296DA3"/>
    <w:rsid w:val="002A5A83"/>
    <w:rsid w:val="002C71EF"/>
    <w:rsid w:val="002D0FD0"/>
    <w:rsid w:val="002D4340"/>
    <w:rsid w:val="002D78C3"/>
    <w:rsid w:val="00327E73"/>
    <w:rsid w:val="00333392"/>
    <w:rsid w:val="00343FD7"/>
    <w:rsid w:val="00345303"/>
    <w:rsid w:val="00355CE0"/>
    <w:rsid w:val="00363A30"/>
    <w:rsid w:val="00365C75"/>
    <w:rsid w:val="0037243A"/>
    <w:rsid w:val="00382C24"/>
    <w:rsid w:val="00382FE8"/>
    <w:rsid w:val="00383BBF"/>
    <w:rsid w:val="0038593F"/>
    <w:rsid w:val="00390441"/>
    <w:rsid w:val="00392CB5"/>
    <w:rsid w:val="003A067A"/>
    <w:rsid w:val="003A166F"/>
    <w:rsid w:val="003A18C5"/>
    <w:rsid w:val="003A1974"/>
    <w:rsid w:val="003A319C"/>
    <w:rsid w:val="003A5D1F"/>
    <w:rsid w:val="003A5ED7"/>
    <w:rsid w:val="003B0883"/>
    <w:rsid w:val="003B3832"/>
    <w:rsid w:val="003B667F"/>
    <w:rsid w:val="003C1597"/>
    <w:rsid w:val="003C5428"/>
    <w:rsid w:val="003D4430"/>
    <w:rsid w:val="003E0AEA"/>
    <w:rsid w:val="003F2A97"/>
    <w:rsid w:val="00411374"/>
    <w:rsid w:val="00421E09"/>
    <w:rsid w:val="0043110C"/>
    <w:rsid w:val="00437970"/>
    <w:rsid w:val="0044081E"/>
    <w:rsid w:val="00442B7C"/>
    <w:rsid w:val="00444787"/>
    <w:rsid w:val="0045465C"/>
    <w:rsid w:val="00455079"/>
    <w:rsid w:val="00471256"/>
    <w:rsid w:val="00481341"/>
    <w:rsid w:val="00487E2D"/>
    <w:rsid w:val="004B151F"/>
    <w:rsid w:val="004E5F31"/>
    <w:rsid w:val="004F0369"/>
    <w:rsid w:val="004F2F1E"/>
    <w:rsid w:val="004F3196"/>
    <w:rsid w:val="00511D4E"/>
    <w:rsid w:val="005204B1"/>
    <w:rsid w:val="00530B94"/>
    <w:rsid w:val="00536426"/>
    <w:rsid w:val="00543F86"/>
    <w:rsid w:val="0055461D"/>
    <w:rsid w:val="00562FF8"/>
    <w:rsid w:val="00565524"/>
    <w:rsid w:val="0058465A"/>
    <w:rsid w:val="005877E6"/>
    <w:rsid w:val="00590DF3"/>
    <w:rsid w:val="005A54C3"/>
    <w:rsid w:val="005A62CF"/>
    <w:rsid w:val="005A6AD1"/>
    <w:rsid w:val="005A75C7"/>
    <w:rsid w:val="005B4C7D"/>
    <w:rsid w:val="005E1923"/>
    <w:rsid w:val="006043FB"/>
    <w:rsid w:val="00607227"/>
    <w:rsid w:val="006109F7"/>
    <w:rsid w:val="0061113B"/>
    <w:rsid w:val="00620A9E"/>
    <w:rsid w:val="00647814"/>
    <w:rsid w:val="00652D7A"/>
    <w:rsid w:val="0067795B"/>
    <w:rsid w:val="00681A09"/>
    <w:rsid w:val="00683D0C"/>
    <w:rsid w:val="00686E35"/>
    <w:rsid w:val="00687F66"/>
    <w:rsid w:val="0069192D"/>
    <w:rsid w:val="006A0BCA"/>
    <w:rsid w:val="006B146A"/>
    <w:rsid w:val="006B7AB8"/>
    <w:rsid w:val="006C0F51"/>
    <w:rsid w:val="006C6276"/>
    <w:rsid w:val="006D18F6"/>
    <w:rsid w:val="006D428E"/>
    <w:rsid w:val="006F28AB"/>
    <w:rsid w:val="006F33B7"/>
    <w:rsid w:val="006F6555"/>
    <w:rsid w:val="00703889"/>
    <w:rsid w:val="00703A2D"/>
    <w:rsid w:val="00723577"/>
    <w:rsid w:val="0072682D"/>
    <w:rsid w:val="00727434"/>
    <w:rsid w:val="00736440"/>
    <w:rsid w:val="00737875"/>
    <w:rsid w:val="00740A3F"/>
    <w:rsid w:val="00741880"/>
    <w:rsid w:val="00743A3D"/>
    <w:rsid w:val="00757FF9"/>
    <w:rsid w:val="00784EA6"/>
    <w:rsid w:val="007B0F70"/>
    <w:rsid w:val="007B6511"/>
    <w:rsid w:val="007C04E4"/>
    <w:rsid w:val="007D68EA"/>
    <w:rsid w:val="007E0EF5"/>
    <w:rsid w:val="007E3CAC"/>
    <w:rsid w:val="007E3FAE"/>
    <w:rsid w:val="007E667B"/>
    <w:rsid w:val="007F33AA"/>
    <w:rsid w:val="00822B3A"/>
    <w:rsid w:val="00823925"/>
    <w:rsid w:val="00824208"/>
    <w:rsid w:val="008273F5"/>
    <w:rsid w:val="008308A0"/>
    <w:rsid w:val="008331AB"/>
    <w:rsid w:val="00834408"/>
    <w:rsid w:val="0083584E"/>
    <w:rsid w:val="00835A69"/>
    <w:rsid w:val="00836B59"/>
    <w:rsid w:val="00836E95"/>
    <w:rsid w:val="00844FCC"/>
    <w:rsid w:val="00852D43"/>
    <w:rsid w:val="00865726"/>
    <w:rsid w:val="008815EE"/>
    <w:rsid w:val="0088306C"/>
    <w:rsid w:val="00883A5C"/>
    <w:rsid w:val="00891BBB"/>
    <w:rsid w:val="008A22E9"/>
    <w:rsid w:val="008B43B1"/>
    <w:rsid w:val="008B5646"/>
    <w:rsid w:val="008D3FB3"/>
    <w:rsid w:val="008F2637"/>
    <w:rsid w:val="008F51E2"/>
    <w:rsid w:val="008F7129"/>
    <w:rsid w:val="0090181F"/>
    <w:rsid w:val="00901EBC"/>
    <w:rsid w:val="00903048"/>
    <w:rsid w:val="009078FF"/>
    <w:rsid w:val="00910D9E"/>
    <w:rsid w:val="00912BF0"/>
    <w:rsid w:val="0091589F"/>
    <w:rsid w:val="009375B8"/>
    <w:rsid w:val="00942F05"/>
    <w:rsid w:val="009457C8"/>
    <w:rsid w:val="00953FFE"/>
    <w:rsid w:val="00956E36"/>
    <w:rsid w:val="00957A40"/>
    <w:rsid w:val="0096016E"/>
    <w:rsid w:val="00964F7C"/>
    <w:rsid w:val="009703AF"/>
    <w:rsid w:val="00974174"/>
    <w:rsid w:val="009741D1"/>
    <w:rsid w:val="00974C28"/>
    <w:rsid w:val="00976E37"/>
    <w:rsid w:val="00985F18"/>
    <w:rsid w:val="009A3B4A"/>
    <w:rsid w:val="009C178E"/>
    <w:rsid w:val="009C775B"/>
    <w:rsid w:val="009E16CB"/>
    <w:rsid w:val="009F7856"/>
    <w:rsid w:val="00A03E04"/>
    <w:rsid w:val="00A10BA1"/>
    <w:rsid w:val="00A174CC"/>
    <w:rsid w:val="00A2357C"/>
    <w:rsid w:val="00A37520"/>
    <w:rsid w:val="00A37DF7"/>
    <w:rsid w:val="00A44334"/>
    <w:rsid w:val="00A443CA"/>
    <w:rsid w:val="00A659E1"/>
    <w:rsid w:val="00A71C40"/>
    <w:rsid w:val="00A73D1B"/>
    <w:rsid w:val="00A77B8E"/>
    <w:rsid w:val="00A828F8"/>
    <w:rsid w:val="00A82FBB"/>
    <w:rsid w:val="00A83D9B"/>
    <w:rsid w:val="00A87F43"/>
    <w:rsid w:val="00A95823"/>
    <w:rsid w:val="00AA4711"/>
    <w:rsid w:val="00AB0F55"/>
    <w:rsid w:val="00AB6C80"/>
    <w:rsid w:val="00AD1C00"/>
    <w:rsid w:val="00AD201A"/>
    <w:rsid w:val="00AD2884"/>
    <w:rsid w:val="00AD4E3C"/>
    <w:rsid w:val="00AD5A3A"/>
    <w:rsid w:val="00AD759B"/>
    <w:rsid w:val="00AE2E79"/>
    <w:rsid w:val="00AE528C"/>
    <w:rsid w:val="00AF1862"/>
    <w:rsid w:val="00AF20B9"/>
    <w:rsid w:val="00AF4998"/>
    <w:rsid w:val="00B00EF2"/>
    <w:rsid w:val="00B03B7F"/>
    <w:rsid w:val="00B1187F"/>
    <w:rsid w:val="00B13231"/>
    <w:rsid w:val="00B30FB3"/>
    <w:rsid w:val="00B34007"/>
    <w:rsid w:val="00B35CC8"/>
    <w:rsid w:val="00B47589"/>
    <w:rsid w:val="00B51FB3"/>
    <w:rsid w:val="00B55310"/>
    <w:rsid w:val="00B641FC"/>
    <w:rsid w:val="00B72DD8"/>
    <w:rsid w:val="00B866B4"/>
    <w:rsid w:val="00B92AFC"/>
    <w:rsid w:val="00BA726C"/>
    <w:rsid w:val="00BB70CC"/>
    <w:rsid w:val="00BD59B3"/>
    <w:rsid w:val="00BD6C0B"/>
    <w:rsid w:val="00BD7967"/>
    <w:rsid w:val="00BE4F5A"/>
    <w:rsid w:val="00BF2A6F"/>
    <w:rsid w:val="00C0710C"/>
    <w:rsid w:val="00C1241F"/>
    <w:rsid w:val="00C245AA"/>
    <w:rsid w:val="00C254F4"/>
    <w:rsid w:val="00C321B1"/>
    <w:rsid w:val="00C36891"/>
    <w:rsid w:val="00C44493"/>
    <w:rsid w:val="00C44BCA"/>
    <w:rsid w:val="00C463B5"/>
    <w:rsid w:val="00C55633"/>
    <w:rsid w:val="00C6137F"/>
    <w:rsid w:val="00C83351"/>
    <w:rsid w:val="00C85D18"/>
    <w:rsid w:val="00C8775F"/>
    <w:rsid w:val="00C91724"/>
    <w:rsid w:val="00C91E12"/>
    <w:rsid w:val="00C95FB7"/>
    <w:rsid w:val="00CA0069"/>
    <w:rsid w:val="00CA0C66"/>
    <w:rsid w:val="00CA5D0E"/>
    <w:rsid w:val="00CB0519"/>
    <w:rsid w:val="00CC0EE9"/>
    <w:rsid w:val="00CC2153"/>
    <w:rsid w:val="00CC3501"/>
    <w:rsid w:val="00CC3C12"/>
    <w:rsid w:val="00CD0055"/>
    <w:rsid w:val="00CD2C82"/>
    <w:rsid w:val="00CD7A0B"/>
    <w:rsid w:val="00CE02FB"/>
    <w:rsid w:val="00CE66D0"/>
    <w:rsid w:val="00CF04A5"/>
    <w:rsid w:val="00CF59EA"/>
    <w:rsid w:val="00D04287"/>
    <w:rsid w:val="00D062BE"/>
    <w:rsid w:val="00D10857"/>
    <w:rsid w:val="00D13AD5"/>
    <w:rsid w:val="00D21C01"/>
    <w:rsid w:val="00D23567"/>
    <w:rsid w:val="00D34E89"/>
    <w:rsid w:val="00D3599E"/>
    <w:rsid w:val="00D45242"/>
    <w:rsid w:val="00D46663"/>
    <w:rsid w:val="00D63797"/>
    <w:rsid w:val="00D75863"/>
    <w:rsid w:val="00D77E1C"/>
    <w:rsid w:val="00D83CE1"/>
    <w:rsid w:val="00D91529"/>
    <w:rsid w:val="00DA02B8"/>
    <w:rsid w:val="00DA61BF"/>
    <w:rsid w:val="00DB0FA1"/>
    <w:rsid w:val="00DC4A69"/>
    <w:rsid w:val="00DD4832"/>
    <w:rsid w:val="00DD58AA"/>
    <w:rsid w:val="00DE01F5"/>
    <w:rsid w:val="00DE33B3"/>
    <w:rsid w:val="00E034BE"/>
    <w:rsid w:val="00E15443"/>
    <w:rsid w:val="00E16E0D"/>
    <w:rsid w:val="00E16E39"/>
    <w:rsid w:val="00E17F89"/>
    <w:rsid w:val="00E37077"/>
    <w:rsid w:val="00E40885"/>
    <w:rsid w:val="00E50727"/>
    <w:rsid w:val="00E53706"/>
    <w:rsid w:val="00E614E6"/>
    <w:rsid w:val="00E728BD"/>
    <w:rsid w:val="00E863D4"/>
    <w:rsid w:val="00E878B6"/>
    <w:rsid w:val="00E92794"/>
    <w:rsid w:val="00E969AE"/>
    <w:rsid w:val="00EA04AD"/>
    <w:rsid w:val="00EA40DC"/>
    <w:rsid w:val="00ED4569"/>
    <w:rsid w:val="00EE484F"/>
    <w:rsid w:val="00EF2448"/>
    <w:rsid w:val="00EF7E63"/>
    <w:rsid w:val="00F072A0"/>
    <w:rsid w:val="00F110F7"/>
    <w:rsid w:val="00F36230"/>
    <w:rsid w:val="00F43BD0"/>
    <w:rsid w:val="00F62692"/>
    <w:rsid w:val="00F711CE"/>
    <w:rsid w:val="00F74510"/>
    <w:rsid w:val="00F9028E"/>
    <w:rsid w:val="00F911F1"/>
    <w:rsid w:val="00F943F9"/>
    <w:rsid w:val="00FA0667"/>
    <w:rsid w:val="00FA1DC3"/>
    <w:rsid w:val="00FA77E3"/>
    <w:rsid w:val="00FA7CB7"/>
    <w:rsid w:val="00FB300C"/>
    <w:rsid w:val="00FC2269"/>
    <w:rsid w:val="00FF3338"/>
    <w:rsid w:val="00FF4171"/>
    <w:rsid w:val="5E2D16B7"/>
    <w:rsid w:val="6949D25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F05B35"/>
    <w:rPr>
      <w:rFonts w:ascii="Times New Roman" w:hAnsi="Times New Roman" w:eastAsia="Times New Roman" w:cs="Times New Roman"/>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BodyTextIndentChar" w:customStyle="1">
    <w:name w:val="Body Text Indent Char"/>
    <w:basedOn w:val="DefaultParagraphFont"/>
    <w:link w:val="BodyTextIndent"/>
    <w:semiHidden/>
    <w:qFormat/>
    <w:rsid w:val="00F05B35"/>
    <w:rPr>
      <w:rFonts w:ascii="Times" w:hAnsi="Times" w:eastAsia="Times" w:cs="Times New Roman"/>
      <w:szCs w:val="20"/>
      <w:lang w:val="en-US" w:eastAsia="en-GB"/>
    </w:rPr>
  </w:style>
  <w:style w:type="character" w:styleId="InternetLink" w:customStyle="1">
    <w:name w:val="Internet Link"/>
    <w:rsid w:val="00F05B35"/>
    <w:rPr>
      <w:color w:val="0000FF"/>
      <w:u w:val="single"/>
    </w:rPr>
  </w:style>
  <w:style w:type="character" w:styleId="BalloonTextChar" w:customStyle="1">
    <w:name w:val="Balloon Text Char"/>
    <w:basedOn w:val="DefaultParagraphFont"/>
    <w:link w:val="BalloonText"/>
    <w:uiPriority w:val="99"/>
    <w:semiHidden/>
    <w:qFormat/>
    <w:rsid w:val="006C6960"/>
    <w:rPr>
      <w:rFonts w:ascii="Times New Roman" w:hAnsi="Times New Roman" w:eastAsia="Times New Roman" w:cs="Times New Roman"/>
      <w:sz w:val="18"/>
      <w:szCs w:val="18"/>
      <w:lang w:val="en-US"/>
    </w:rPr>
  </w:style>
  <w:style w:type="character" w:styleId="refsource" w:customStyle="1">
    <w:name w:val="refsource"/>
    <w:basedOn w:val="DefaultParagraphFont"/>
    <w:qFormat/>
    <w:rsid w:val="006C6960"/>
  </w:style>
  <w:style w:type="character" w:styleId="HeaderChar" w:customStyle="1">
    <w:name w:val="Header Char"/>
    <w:basedOn w:val="DefaultParagraphFont"/>
    <w:link w:val="Header"/>
    <w:uiPriority w:val="99"/>
    <w:qFormat/>
    <w:rsid w:val="004609D1"/>
    <w:rPr>
      <w:rFonts w:ascii="Times New Roman" w:hAnsi="Times New Roman" w:eastAsia="Times New Roman" w:cs="Times New Roman"/>
      <w:lang w:val="en-US"/>
    </w:rPr>
  </w:style>
  <w:style w:type="character" w:styleId="FooterChar" w:customStyle="1">
    <w:name w:val="Footer Char"/>
    <w:basedOn w:val="DefaultParagraphFont"/>
    <w:link w:val="Footer"/>
    <w:uiPriority w:val="99"/>
    <w:qFormat/>
    <w:rsid w:val="004609D1"/>
    <w:rPr>
      <w:rFonts w:ascii="Times New Roman" w:hAnsi="Times New Roman" w:eastAsia="Times New Roman" w:cs="Times New Roman"/>
      <w:lang w:val="en-US"/>
    </w:rPr>
  </w:style>
  <w:style w:type="character" w:styleId="VisitedInternetLink" w:customStyle="1">
    <w:name w:val="Visited Internet Link"/>
    <w:rPr>
      <w:color w:val="800000"/>
      <w:u w:val="single"/>
    </w:rPr>
  </w:style>
  <w:style w:type="paragraph" w:styleId="Heading" w:customStyle="1">
    <w:name w:val="Heading"/>
    <w:basedOn w:val="Normal"/>
    <w:next w:val="BodyText"/>
    <w:qFormat/>
    <w:pPr>
      <w:keepNext/>
      <w:spacing w:before="240" w:after="120"/>
    </w:pPr>
    <w:rPr>
      <w:rFonts w:ascii="Liberation Sans" w:hAnsi="Liberation Sans" w:eastAsia="PingFang SC"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styleId="Index" w:customStyle="1">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hAnsi="Times" w:eastAsia="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styleId="HeaderandFooter" w:customStyle="1">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Comment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rFonts w:ascii="Times New Roman" w:hAnsi="Times New Roman" w:eastAsia="Times New Roman" w:cs="Times New Roman"/>
      <w:sz w:val="20"/>
      <w:szCs w:val="20"/>
      <w:lang w:val="en-US"/>
    </w:rPr>
  </w:style>
  <w:style w:type="character" w:styleId="CommentReference">
    <w:name w:val="Comment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hAnsi="Times New Roman" w:eastAsia="Times New Roman" w:cs="Times New Roman"/>
      <w:lang w:val="en-US"/>
    </w:rPr>
  </w:style>
  <w:style w:type="paragraph" w:styleId="CommentSubject">
    <w:name w:val="Comment Subject"/>
    <w:basedOn w:val="CommentText"/>
    <w:next w:val="CommentText"/>
    <w:link w:val="CommentSubjectChar"/>
    <w:uiPriority w:val="99"/>
    <w:semiHidden/>
    <w:unhideWhenUsed/>
    <w:rsid w:val="00D13AD5"/>
    <w:rPr>
      <w:b/>
      <w:bCs/>
    </w:rPr>
  </w:style>
  <w:style w:type="character" w:styleId="CommentSubjectChar" w:customStyle="1">
    <w:name w:val="Comment Subject Char"/>
    <w:basedOn w:val="CommentTextChar"/>
    <w:link w:val="CommentSubject"/>
    <w:uiPriority w:val="99"/>
    <w:semiHidden/>
    <w:rsid w:val="00D13AD5"/>
    <w:rPr>
      <w:rFonts w:ascii="Times New Roman" w:hAnsi="Times New Roman" w:eastAsia="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https://doi.org/10.1093/molbev/msu300" TargetMode="External" Id="rId13" /><Relationship Type="http://schemas.openxmlformats.org/officeDocument/2006/relationships/image" Target="media/image6.emf" Id="rId18" /><Relationship Type="http://schemas.openxmlformats.org/officeDocument/2006/relationships/styles" Target="styles.xml" Id="rId3" /><Relationship Type="http://schemas.openxmlformats.org/officeDocument/2006/relationships/hyperlink" Target="https://trna.ucsc.edu/tRNAscan-SE/" TargetMode="External" Id="rId21" /><Relationship Type="http://schemas.openxmlformats.org/officeDocument/2006/relationships/endnotes" Target="endnotes.xml" Id="rId7" /><Relationship Type="http://schemas.openxmlformats.org/officeDocument/2006/relationships/hyperlink" Target="https://ictv.global/sc" TargetMode="External" Id="rId12" /><Relationship Type="http://schemas.openxmlformats.org/officeDocument/2006/relationships/image" Target="media/image5.svg" Id="rId17" /><Relationship Type="http://schemas.openxmlformats.org/officeDocument/2006/relationships/theme" Target="theme/theme1.xml" Id="rId25" /><Relationship Type="http://schemas.openxmlformats.org/officeDocument/2006/relationships/numbering" Target="numbering.xml" Id="rId2" /><Relationship Type="http://schemas.openxmlformats.org/officeDocument/2006/relationships/image" Target="media/image4.png" Id="rId16" /><Relationship Type="http://schemas.openxmlformats.org/officeDocument/2006/relationships/image" Target="media/image8.png"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Phage.Canada@gmail.com" TargetMode="External" Id="rId11" /><Relationship Type="http://schemas.openxmlformats.org/officeDocument/2006/relationships/fontTable" Target="fontTable.xml" Id="rId24" /><Relationship Type="http://schemas.openxmlformats.org/officeDocument/2006/relationships/webSettings" Target="webSettings.xml" Id="rId5" /><Relationship Type="http://schemas.openxmlformats.org/officeDocument/2006/relationships/image" Target="media/image3.png" Id="rId15" /><Relationship Type="http://schemas.openxmlformats.org/officeDocument/2006/relationships/footer" Target="footer1.xml" Id="rId23" /><Relationship Type="http://schemas.openxmlformats.org/officeDocument/2006/relationships/hyperlink" Target="mailto:lilianacristina.moraru@uni-due.de" TargetMode="External" Id="rId10" /><Relationship Type="http://schemas.openxmlformats.org/officeDocument/2006/relationships/image" Target="media/image7.png" Id="rId19" /><Relationship Type="http://schemas.openxmlformats.org/officeDocument/2006/relationships/settings" Target="settings.xml" Id="rId4" /><Relationship Type="http://schemas.openxmlformats.org/officeDocument/2006/relationships/hyperlink" Target="mailto:sofia.dahlman1@monash.edu" TargetMode="External" Id="rId9" /><Relationship Type="http://schemas.openxmlformats.org/officeDocument/2006/relationships/image" Target="media/image2.png" Id="rId14" /><Relationship Type="http://schemas.openxmlformats.org/officeDocument/2006/relationships/header" Target="header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Peter Simmonds</dc:creator>
  <dc:description/>
  <lastModifiedBy>Dann Turner</lastModifiedBy>
  <revision>157</revision>
  <dcterms:created xsi:type="dcterms:W3CDTF">2026-02-10T08:34:00.0000000Z</dcterms:created>
  <dcterms:modified xsi:type="dcterms:W3CDTF">2026-09-22T10:53:23.5024393Z</dcterms:modified>
  <dc:language>en-US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