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B64D6E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F9B85CA" w:rsidR="00E37077" w:rsidRPr="001D0007" w:rsidRDefault="00983A30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bCs/>
                <w:sz w:val="20"/>
                <w:szCs w:val="20"/>
              </w:rPr>
              <w:t>seven n</w:t>
            </w:r>
            <w:r w:rsidRPr="00BF03D8">
              <w:rPr>
                <w:rFonts w:ascii="Aptos" w:hAnsi="Aptos" w:cs="Arial"/>
                <w:bCs/>
                <w:sz w:val="20"/>
                <w:szCs w:val="20"/>
              </w:rPr>
              <w:t xml:space="preserve">ew species in the genus </w:t>
            </w:r>
            <w:r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Betanucleorhabdovirus,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subfamily 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Betarhabdovirinae 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r w:rsidRPr="000F276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Mononegavirales: Rhabdoviridae</w:t>
            </w:r>
            <w:r w:rsidRPr="000F2764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B64D6E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4B11F25" w:rsidR="00E37077" w:rsidRPr="00AD5A3A" w:rsidRDefault="00B64D6E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B64D6E">
              <w:rPr>
                <w:rFonts w:ascii="Aptos" w:hAnsi="Aptos" w:cs="Arial"/>
                <w:bCs/>
                <w:sz w:val="20"/>
              </w:rPr>
              <w:t>025.024P.Rhabdoviridae_Betanucleorhabdovirus_7nsp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2CEB1D0C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 Ralf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709D4AB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Freitas-Astua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EMBRAPA Mandioca e Fruticultura, 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Okayama University, Japan</w:t>
            </w:r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5C7AF41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Ramos-Gonzalez 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, Brazil</w:t>
            </w:r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9D0184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26329DD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UQ,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9D0184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  <w:shd w:val="clear" w:color="auto" w:fill="auto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C08AF7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1B5565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44E5B67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C9E31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910E0B" w:rsidRPr="009F7856" w14:paraId="6541A3FF" w14:textId="77777777" w:rsidTr="002013ED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4B610D22" w14:textId="77777777" w:rsidR="00910E0B" w:rsidRPr="00220A26" w:rsidRDefault="00910E0B" w:rsidP="002013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910E0B" w:rsidRPr="009F7856" w14:paraId="46F8C817" w14:textId="77777777" w:rsidTr="002013ED">
        <w:trPr>
          <w:trHeight w:val="73"/>
        </w:trPr>
        <w:tc>
          <w:tcPr>
            <w:tcW w:w="2547" w:type="dxa"/>
            <w:shd w:val="clear" w:color="auto" w:fill="auto"/>
          </w:tcPr>
          <w:p w14:paraId="223D54E4" w14:textId="77777777" w:rsidR="00910E0B" w:rsidRPr="00C8775F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25EE6DD8" w14:textId="77777777" w:rsidR="00910E0B" w:rsidRPr="00CF59EA" w:rsidRDefault="00910E0B" w:rsidP="002013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910E0B" w:rsidRPr="002C4B73" w14:paraId="3F018134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51210547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alpiniae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D45659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Alpinia,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910E0B" w:rsidRPr="002C4B73" w14:paraId="4188BFDA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37C67EE2" w14:textId="77777777" w:rsidR="00910E0B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betae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4FE7985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Beta,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910E0B" w:rsidRPr="002C4B73" w14:paraId="305374AF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3634F48C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alphasambuci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967D59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and from the first letter of the latin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209106B7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0CB01DA4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betasambuci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6DDBAB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and from the second letter of the latin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4FD33265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76BB5AEA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gammasambuci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9BCB4E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and from the third letter of the latin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77F093E9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74413C55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deltasambuci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5B47B73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and from the fourth letter of the latin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0E0B" w:rsidRPr="002C4B73" w14:paraId="5DF2DEE3" w14:textId="77777777" w:rsidTr="002013ED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3674721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Betanucleorhabdovirus  epsilonsambuci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C20B600" w14:textId="77777777" w:rsidR="00910E0B" w:rsidRPr="00374638" w:rsidRDefault="00910E0B" w:rsidP="002013ED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Sambucus,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and from the fifth letter of the latin alphabet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01AD04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0FB4766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77B8E" w14:paraId="0E84D0F2" w14:textId="77777777" w:rsidTr="00683D0C">
        <w:tc>
          <w:tcPr>
            <w:tcW w:w="8926" w:type="dxa"/>
            <w:gridSpan w:val="3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  <w:gridSpan w:val="3"/>
          </w:tcPr>
          <w:p w14:paraId="6131BD23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31E0E0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08CC033" w14:textId="77777777" w:rsidR="00910E0B" w:rsidRPr="00C83D2E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Viruses classified in the </w:t>
            </w:r>
            <w:r w:rsidRPr="00C83D2E">
              <w:rPr>
                <w:rFonts w:ascii="Aptos" w:hAnsi="Aptos" w:cs="Arial"/>
                <w:sz w:val="20"/>
                <w:szCs w:val="20"/>
              </w:rPr>
              <w:t>gen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and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</w:p>
          <w:p w14:paraId="22B641AA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01E821" w14:textId="77777777" w:rsidR="00910E0B" w:rsidRPr="00C83D2E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Create seven new species in the genus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These species are proposed to be named as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alpiniae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betae,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alphasambuci,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gammasambuci,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deltasambuci</w:t>
            </w:r>
            <w:r w:rsidRPr="0078076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epsilonsambuci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5331DDD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A09C" w14:textId="450DAC5C" w:rsidR="005D7C46" w:rsidRPr="00865694" w:rsidRDefault="00910E0B" w:rsidP="00910E0B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Seven novel rhabdoviruses were identified in </w:t>
            </w:r>
            <w:r w:rsidRPr="009A0FE1">
              <w:rPr>
                <w:rFonts w:ascii="Aptos" w:hAnsi="Aptos" w:cs="Arial"/>
                <w:i/>
                <w:iCs/>
                <w:sz w:val="20"/>
              </w:rPr>
              <w:t>Alpinia purpurata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0FE1">
              <w:rPr>
                <w:rFonts w:ascii="Aptos" w:hAnsi="Aptos" w:cs="Arial"/>
                <w:sz w:val="20"/>
              </w:rPr>
              <w:t>beet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 (</w:t>
            </w:r>
            <w:r w:rsidRPr="000A3C75">
              <w:rPr>
                <w:rFonts w:ascii="Aptos" w:hAnsi="Aptos" w:cs="Arial"/>
                <w:sz w:val="20"/>
              </w:rPr>
              <w:t>OR227650</w:t>
            </w:r>
            <w:r>
              <w:rPr>
                <w:rFonts w:ascii="Aptos" w:hAnsi="Aptos" w:cs="Arial"/>
                <w:sz w:val="20"/>
              </w:rPr>
              <w:t xml:space="preserve">)] and elderberry [2]. The characterization of these seven viruses showed that they should be assigned to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Betanucleorhabdovirus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19301681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13FE1BA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</w:t>
            </w:r>
          </w:p>
          <w:p w14:paraId="2AC35F09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2421942B" w14:textId="77777777" w:rsidR="00910E0B" w:rsidRPr="00C83D2E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Viruses classified in the </w:t>
            </w:r>
            <w:r w:rsidRPr="00C83D2E">
              <w:rPr>
                <w:rFonts w:ascii="Aptos" w:hAnsi="Aptos" w:cs="Arial"/>
                <w:sz w:val="20"/>
                <w:szCs w:val="20"/>
              </w:rPr>
              <w:t>gen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sz w:val="20"/>
                <w:szCs w:val="20"/>
              </w:rPr>
              <w:t>infect</w:t>
            </w:r>
            <w:r>
              <w:rPr>
                <w:rFonts w:ascii="Aptos" w:hAnsi="Aptos" w:cs="Arial"/>
                <w:sz w:val="20"/>
                <w:szCs w:val="20"/>
              </w:rPr>
              <w:t xml:space="preserve"> a wide range of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plants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and the assignment of viruses to this genus is based on the placement of the viruses on </w:t>
            </w:r>
            <w:r w:rsidRPr="003A31BA">
              <w:rPr>
                <w:rFonts w:ascii="Aptos" w:hAnsi="Aptos" w:cs="Arial"/>
                <w:sz w:val="20"/>
                <w:szCs w:val="20"/>
              </w:rPr>
              <w:t>Maximum Likelihood trees inferred from complete L protein sequences</w:t>
            </w:r>
          </w:p>
          <w:p w14:paraId="373DFC6E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09D463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25BE4A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Create seven new species in the genus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67022566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861B84F" w14:textId="77777777" w:rsidR="00910E0B" w:rsidRDefault="00910E0B" w:rsidP="00910E0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37E88B03" w14:textId="77777777" w:rsidR="00910E0B" w:rsidRPr="007B7B77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C83D2E">
              <w:rPr>
                <w:rFonts w:ascii="Aptos" w:hAnsi="Aptos" w:cs="Arial"/>
                <w:sz w:val="20"/>
                <w:szCs w:val="20"/>
              </w:rPr>
              <w:t>Viruses assigned to different species within the ge</w:t>
            </w:r>
            <w:r>
              <w:rPr>
                <w:rFonts w:ascii="Aptos" w:hAnsi="Aptos" w:cs="Arial"/>
                <w:sz w:val="20"/>
                <w:szCs w:val="20"/>
              </w:rPr>
              <w:t>nus</w:t>
            </w:r>
            <w:r w:rsidRPr="00C83D2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 w:rsidRPr="00C83D2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6F29C389" w14:textId="77777777" w:rsidR="00910E0B" w:rsidRPr="005E6E0C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>A)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  <w:t xml:space="preserve">nucleotide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identity values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 less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75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coding-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>complete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genome sequence </w:t>
            </w:r>
          </w:p>
          <w:p w14:paraId="303F499E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>B)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  <w:t xml:space="preserve">amino acid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identity values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 xml:space="preserve"> less than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86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>% in proteins encoded by all the cognate open reading frames</w:t>
            </w: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06F80CFE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C)            </w:t>
            </w:r>
            <w:r w:rsidRPr="003F3DFC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and/or biological vectors </w:t>
            </w:r>
          </w:p>
          <w:p w14:paraId="75171089" w14:textId="77777777" w:rsidR="00910E0B" w:rsidRDefault="00910E0B" w:rsidP="00910E0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10E254AE" w14:textId="77777777" w:rsidR="00910E0B" w:rsidRPr="00BE4F5A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55D742E5" w14:textId="77777777" w:rsidR="00910E0B" w:rsidRDefault="00910E0B" w:rsidP="00910E0B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Seven novel rhabdoviruses were identified in </w:t>
            </w:r>
            <w:r w:rsidRPr="009A0FE1">
              <w:rPr>
                <w:rFonts w:ascii="Aptos" w:hAnsi="Aptos" w:cs="Arial"/>
                <w:i/>
                <w:iCs/>
                <w:sz w:val="20"/>
              </w:rPr>
              <w:t>Alpinia purpurata</w:t>
            </w:r>
            <w:r>
              <w:rPr>
                <w:rFonts w:ascii="Aptos" w:hAnsi="Aptos" w:cs="Arial"/>
                <w:sz w:val="20"/>
              </w:rPr>
              <w:t xml:space="preserve"> [1], </w:t>
            </w:r>
            <w:r w:rsidRPr="009A0FE1">
              <w:rPr>
                <w:rFonts w:ascii="Aptos" w:hAnsi="Aptos" w:cs="Arial"/>
                <w:sz w:val="20"/>
                <w:szCs w:val="20"/>
              </w:rPr>
              <w:t>beet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 (</w:t>
            </w:r>
            <w:r w:rsidRPr="000A3C75">
              <w:rPr>
                <w:rFonts w:ascii="Aptos" w:hAnsi="Aptos" w:cs="Arial"/>
                <w:sz w:val="20"/>
              </w:rPr>
              <w:t>OR227650</w:t>
            </w:r>
            <w:r>
              <w:rPr>
                <w:rFonts w:ascii="Aptos" w:hAnsi="Aptos" w:cs="Arial"/>
                <w:sz w:val="20"/>
              </w:rPr>
              <w:t xml:space="preserve">)] and elderberry [2].  The characterization of these seven viruses showed that they should be assigned to novel species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sz w:val="20"/>
              </w:rPr>
              <w:t>.</w:t>
            </w:r>
          </w:p>
          <w:p w14:paraId="3E2E210F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B71C70" w14:textId="77777777" w:rsidR="00910E0B" w:rsidRPr="00E72A71" w:rsidRDefault="00910E0B" w:rsidP="00910E0B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Novel species</w:t>
            </w:r>
          </w:p>
          <w:p w14:paraId="2DCA9BF4" w14:textId="77777777" w:rsidR="00910E0B" w:rsidRPr="00826B54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0CD9A02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Alpinia vein streaking virus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ApVSV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flowering ginger (</w:t>
            </w:r>
            <w:r w:rsidRPr="0080346D">
              <w:rPr>
                <w:rFonts w:ascii="Aptos" w:hAnsi="Aptos" w:cs="Arial"/>
                <w:i/>
                <w:iCs/>
                <w:sz w:val="20"/>
                <w:szCs w:val="20"/>
              </w:rPr>
              <w:t>Alpinia purpurata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samples collected in </w:t>
            </w:r>
            <w:r>
              <w:rPr>
                <w:rFonts w:ascii="Aptos" w:hAnsi="Aptos" w:cs="Arial"/>
                <w:sz w:val="20"/>
                <w:szCs w:val="20"/>
              </w:rPr>
              <w:t>Hawaii, USA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153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OQ538192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identity </w:t>
            </w:r>
            <w:r>
              <w:rPr>
                <w:rFonts w:ascii="Aptos" w:hAnsi="Aptos" w:cs="Arial"/>
                <w:sz w:val="20"/>
                <w:szCs w:val="20"/>
              </w:rPr>
              <w:t xml:space="preserve">values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with that of </w:t>
            </w:r>
            <w:r>
              <w:rPr>
                <w:rFonts w:ascii="Aptos" w:hAnsi="Aptos" w:cs="Arial"/>
                <w:sz w:val="20"/>
                <w:szCs w:val="20"/>
              </w:rPr>
              <w:t>cardamon vein clearing nucleorhabdovirus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CdVCNRV1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71.4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ApVSV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identity </w:t>
            </w:r>
            <w:r>
              <w:rPr>
                <w:rFonts w:ascii="Aptos" w:hAnsi="Aptos" w:cs="Arial"/>
                <w:sz w:val="20"/>
                <w:szCs w:val="20"/>
              </w:rPr>
              <w:t xml:space="preserve">values </w:t>
            </w:r>
            <w:r w:rsidRPr="00B6502C">
              <w:rPr>
                <w:rFonts w:ascii="Aptos" w:hAnsi="Aptos" w:cs="Arial"/>
                <w:sz w:val="20"/>
                <w:szCs w:val="20"/>
              </w:rPr>
              <w:t>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CdVCNRV1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73.5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[1]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ApVSV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CdVCNRV1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A9A2BAB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beet betanucleo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rhabdovirus 1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BNR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beet (</w:t>
            </w:r>
            <w:r w:rsidRPr="00D87C88">
              <w:rPr>
                <w:rFonts w:ascii="Aptos" w:hAnsi="Aptos" w:cs="Arial"/>
                <w:i/>
                <w:iCs/>
                <w:sz w:val="20"/>
                <w:szCs w:val="20"/>
              </w:rPr>
              <w:t>Beta vulgaris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samples collected in </w:t>
            </w:r>
            <w:r>
              <w:rPr>
                <w:rFonts w:ascii="Aptos" w:hAnsi="Aptos" w:cs="Arial"/>
                <w:sz w:val="20"/>
                <w:szCs w:val="20"/>
              </w:rPr>
              <w:t>Iran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>G) sequence of P</w:t>
            </w:r>
            <w:r>
              <w:rPr>
                <w:rFonts w:ascii="Aptos" w:hAnsi="Aptos" w:cs="Arial"/>
                <w:sz w:val="20"/>
                <w:szCs w:val="20"/>
              </w:rPr>
              <w:t>y</w:t>
            </w:r>
            <w:r w:rsidRPr="0029083C">
              <w:rPr>
                <w:rFonts w:ascii="Aptos" w:hAnsi="Aptos" w:cs="Arial"/>
                <w:sz w:val="20"/>
                <w:szCs w:val="20"/>
              </w:rPr>
              <w:t>RV1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527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(O</w:t>
            </w:r>
            <w:r>
              <w:rPr>
                <w:rFonts w:ascii="Aptos" w:hAnsi="Aptos" w:cs="Arial"/>
                <w:sz w:val="20"/>
                <w:szCs w:val="20"/>
              </w:rPr>
              <w:t>R227650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 and contains six ORFs in the order 3’-N-P-P3-M-G-L-5’ </w:t>
            </w:r>
            <w:r w:rsidRPr="0085387B">
              <w:rPr>
                <w:rFonts w:ascii="Aptos" w:hAnsi="Aptos" w:cs="Arial"/>
                <w:sz w:val="20"/>
              </w:rPr>
              <w:t>[</w:t>
            </w:r>
            <w:r>
              <w:rPr>
                <w:rFonts w:ascii="Aptos" w:hAnsi="Aptos" w:cs="Arial"/>
                <w:sz w:val="20"/>
              </w:rPr>
              <w:t>Mehrvar and Abkho, unpublished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 </w:t>
            </w:r>
            <w:r w:rsidRPr="0029083C">
              <w:rPr>
                <w:rFonts w:ascii="Aptos" w:hAnsi="Aptos" w:cs="Arial"/>
                <w:sz w:val="20"/>
                <w:szCs w:val="20"/>
              </w:rPr>
              <w:t>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BNRV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1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tomato betanucleorhabdovirus 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TBRV2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64.7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BNRV1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4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84.5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BN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RV1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>
              <w:rPr>
                <w:rFonts w:ascii="Aptos" w:hAnsi="Aptos" w:cs="Arial"/>
                <w:sz w:val="20"/>
                <w:szCs w:val="20"/>
              </w:rPr>
              <w:t xml:space="preserve">TBRV2, tomato betanucleorhabdovirus 1, and </w:t>
            </w:r>
            <w:r w:rsidRPr="002040D9">
              <w:rPr>
                <w:rFonts w:ascii="Aptos" w:hAnsi="Aptos" w:cs="Arial"/>
                <w:sz w:val="20"/>
                <w:szCs w:val="20"/>
              </w:rPr>
              <w:t>Sambucus betanucleorhabdovirus 1-5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sequence of another beet-associated virus, that was also isolated in Iran, and named as b</w:t>
            </w:r>
            <w:r w:rsidRPr="000A3C75">
              <w:rPr>
                <w:rFonts w:ascii="Aptos" w:hAnsi="Aptos" w:cs="Arial"/>
                <w:sz w:val="20"/>
                <w:szCs w:val="20"/>
              </w:rPr>
              <w:t>eet leaf curl betanucleorhabdovirus (OQ784673, Zakiagal et al 2024</w:t>
            </w:r>
            <w:r>
              <w:rPr>
                <w:rFonts w:ascii="Aptos" w:hAnsi="Aptos" w:cs="Arial"/>
                <w:sz w:val="20"/>
                <w:szCs w:val="20"/>
              </w:rPr>
              <w:t>) is the GenBank. This virus share a 86% nt identity at genome level with BNRV1, thus b</w:t>
            </w:r>
            <w:r w:rsidRPr="000A3C75">
              <w:rPr>
                <w:rFonts w:ascii="Aptos" w:hAnsi="Aptos" w:cs="Arial"/>
                <w:sz w:val="20"/>
                <w:szCs w:val="20"/>
              </w:rPr>
              <w:t>eet leaf curl betanucleorhabdovirus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is an isolate of BNRV1.</w:t>
            </w:r>
          </w:p>
          <w:p w14:paraId="078A4360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1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SaBNV1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488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PP711309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70.4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 xml:space="preserve">SaBNV1 encoded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>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78.8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1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E475DEA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2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SaBNV2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458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PP711310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72.3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SaBNV2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82.1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72EAC201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3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SaBNV3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complete genome (CG) sequence of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PP711317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). The CG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73.5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SaBNV3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83.8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>4</w:t>
            </w:r>
            <w:r w:rsidRPr="002040D9">
              <w:rPr>
                <w:rFonts w:ascii="Aptos" w:hAnsi="Aptos" w:cs="Arial"/>
                <w:sz w:val="20"/>
                <w:szCs w:val="20"/>
              </w:rPr>
              <w:t>-5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3321A510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Sambucus betanucleorhabdovirus 4 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SaBNV4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486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PP711315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SaBNV4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3 and </w:t>
            </w:r>
            <w:r w:rsidRPr="002040D9">
              <w:rPr>
                <w:rFonts w:ascii="Aptos" w:hAnsi="Aptos" w:cs="Arial"/>
                <w:sz w:val="20"/>
                <w:szCs w:val="20"/>
              </w:rPr>
              <w:t>5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2CC624AA" w14:textId="77777777" w:rsidR="00910E0B" w:rsidRDefault="00910E0B" w:rsidP="00910E0B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Sambucus betanucleorhabdovirus 5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SaBNV5</w:t>
            </w:r>
            <w:r w:rsidRPr="00741434">
              <w:rPr>
                <w:rFonts w:ascii="Aptos" w:hAnsi="Aptos" w:cs="Arial"/>
                <w:b/>
                <w:bCs/>
                <w:sz w:val="20"/>
                <w:szCs w:val="20"/>
              </w:rPr>
              <w:t>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was identified from </w:t>
            </w:r>
            <w:r>
              <w:rPr>
                <w:rFonts w:ascii="Aptos" w:hAnsi="Aptos" w:cs="Arial"/>
                <w:sz w:val="20"/>
                <w:szCs w:val="20"/>
              </w:rPr>
              <w:t>elderberry (S</w:t>
            </w:r>
            <w:r w:rsidRPr="00013015">
              <w:rPr>
                <w:rFonts w:ascii="Aptos" w:hAnsi="Aptos" w:cs="Arial"/>
                <w:i/>
                <w:iCs/>
                <w:sz w:val="20"/>
                <w:szCs w:val="20"/>
              </w:rPr>
              <w:t>ambucus nigra</w:t>
            </w:r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29083C">
              <w:rPr>
                <w:rFonts w:ascii="Aptos" w:hAnsi="Aptos" w:cs="Arial"/>
                <w:sz w:val="20"/>
                <w:szCs w:val="20"/>
              </w:rPr>
              <w:t>samples collected in</w:t>
            </w:r>
            <w:r>
              <w:rPr>
                <w:rFonts w:ascii="Aptos" w:hAnsi="Aptos" w:cs="Arial"/>
                <w:sz w:val="20"/>
                <w:szCs w:val="20"/>
              </w:rPr>
              <w:t xml:space="preserve"> Czech Republic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The </w:t>
            </w:r>
            <w:r>
              <w:rPr>
                <w:rFonts w:ascii="Aptos" w:hAnsi="Aptos" w:cs="Arial"/>
                <w:sz w:val="20"/>
                <w:szCs w:val="20"/>
              </w:rPr>
              <w:t>coding-</w:t>
            </w:r>
            <w:r w:rsidRPr="0029083C">
              <w:rPr>
                <w:rFonts w:ascii="Aptos" w:hAnsi="Aptos" w:cs="Arial"/>
                <w:sz w:val="20"/>
                <w:szCs w:val="20"/>
              </w:rPr>
              <w:t>complete genome (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CG) sequence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1</w:t>
            </w:r>
            <w:r>
              <w:rPr>
                <w:rFonts w:ascii="Aptos" w:hAnsi="Aptos" w:cs="Arial"/>
                <w:sz w:val="20"/>
                <w:szCs w:val="20"/>
              </w:rPr>
              <w:t>3</w:t>
            </w:r>
            <w:r w:rsidRPr="0029083C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>527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nucleotides (</w:t>
            </w:r>
            <w:r>
              <w:rPr>
                <w:rFonts w:ascii="Aptos" w:hAnsi="Aptos" w:cs="Arial"/>
                <w:sz w:val="20"/>
                <w:szCs w:val="20"/>
              </w:rPr>
              <w:t>PP711313</w:t>
            </w:r>
            <w:r w:rsidRPr="0029083C">
              <w:rPr>
                <w:rFonts w:ascii="Aptos" w:hAnsi="Aptos" w:cs="Arial"/>
                <w:sz w:val="20"/>
                <w:szCs w:val="20"/>
              </w:rPr>
              <w:t>) and contains six ORFs in the order 3’-N-P-P3-M-G-L-5’ 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] representing the five canonical rhabdovirus structural protein genes and the putative cell-to-cell movement protein gene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P3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in the conserved location between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924187">
              <w:rPr>
                <w:rFonts w:ascii="Aptos" w:hAnsi="Aptos" w:cs="Arial"/>
                <w:i/>
                <w:iCs/>
                <w:sz w:val="20"/>
                <w:szCs w:val="20"/>
              </w:rPr>
              <w:t>M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genes 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29083C">
              <w:rPr>
                <w:rFonts w:ascii="Aptos" w:hAnsi="Aptos" w:cs="Arial"/>
                <w:sz w:val="20"/>
                <w:szCs w:val="20"/>
              </w:rPr>
              <w:t>). The C</w:t>
            </w: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G nucleotide sequence of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has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with that of </w:t>
            </w:r>
            <w:r>
              <w:rPr>
                <w:rFonts w:ascii="Aptos" w:hAnsi="Aptos" w:cs="Arial"/>
                <w:sz w:val="20"/>
                <w:szCs w:val="20"/>
              </w:rPr>
              <w:t>Sambucus betanucleorhabdovirus 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; </w:t>
            </w:r>
            <w:r>
              <w:rPr>
                <w:rFonts w:ascii="Aptos" w:hAnsi="Aptos" w:cs="Arial"/>
                <w:sz w:val="20"/>
                <w:szCs w:val="20"/>
              </w:rPr>
              <w:t>74</w:t>
            </w:r>
            <w:r w:rsidRPr="0029083C">
              <w:rPr>
                <w:rFonts w:ascii="Aptos" w:hAnsi="Aptos" w:cs="Arial"/>
                <w:sz w:val="20"/>
                <w:szCs w:val="20"/>
              </w:rPr>
              <w:t>%)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while the </w:t>
            </w:r>
            <w:r>
              <w:rPr>
                <w:rFonts w:ascii="Aptos" w:hAnsi="Aptos" w:cs="Arial"/>
                <w:sz w:val="20"/>
                <w:szCs w:val="20"/>
              </w:rPr>
              <w:t>SaBNV5 encoded p</w:t>
            </w:r>
            <w:r w:rsidRPr="00B6502C">
              <w:rPr>
                <w:rFonts w:ascii="Aptos" w:hAnsi="Aptos" w:cs="Arial"/>
                <w:sz w:val="20"/>
                <w:szCs w:val="20"/>
              </w:rPr>
              <w:t>rotein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ha</w:t>
            </w:r>
            <w:r>
              <w:rPr>
                <w:rFonts w:ascii="Aptos" w:hAnsi="Aptos" w:cs="Arial"/>
                <w:sz w:val="20"/>
                <w:szCs w:val="20"/>
              </w:rPr>
              <w:t>ve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the highest </w:t>
            </w:r>
            <w:r>
              <w:rPr>
                <w:rFonts w:ascii="Aptos" w:hAnsi="Aptos" w:cs="Arial"/>
                <w:sz w:val="20"/>
                <w:szCs w:val="20"/>
              </w:rPr>
              <w:t>identity values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with th</w:t>
            </w:r>
            <w:r>
              <w:rPr>
                <w:rFonts w:ascii="Aptos" w:hAnsi="Aptos" w:cs="Arial"/>
                <w:sz w:val="20"/>
                <w:szCs w:val="20"/>
              </w:rPr>
              <w:t>ose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of </w:t>
            </w:r>
            <w:r>
              <w:rPr>
                <w:rFonts w:ascii="Aptos" w:hAnsi="Aptos" w:cs="Arial"/>
                <w:sz w:val="20"/>
                <w:szCs w:val="20"/>
              </w:rPr>
              <w:t>SaBNV4</w:t>
            </w:r>
            <w:r w:rsidRPr="00B6502C">
              <w:rPr>
                <w:rFonts w:ascii="Aptos" w:hAnsi="Aptos" w:cs="Arial"/>
                <w:sz w:val="20"/>
                <w:szCs w:val="20"/>
              </w:rPr>
              <w:t xml:space="preserve"> (</w:t>
            </w:r>
            <w:r>
              <w:rPr>
                <w:rFonts w:ascii="Aptos" w:hAnsi="Aptos" w:cs="Arial"/>
                <w:sz w:val="20"/>
                <w:szCs w:val="20"/>
              </w:rPr>
              <w:t>84.1</w:t>
            </w:r>
            <w:r w:rsidRPr="00B6502C">
              <w:rPr>
                <w:rFonts w:ascii="Aptos" w:hAnsi="Aptos" w:cs="Arial"/>
                <w:sz w:val="20"/>
                <w:szCs w:val="20"/>
              </w:rPr>
              <w:t>%)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sz w:val="20"/>
                <w:szCs w:val="20"/>
              </w:rPr>
              <w:t>[2]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. Based on ML trees generated from complete L protein sequences, </w:t>
            </w:r>
            <w:r>
              <w:rPr>
                <w:rFonts w:ascii="Aptos" w:hAnsi="Aptos" w:cs="Arial"/>
                <w:sz w:val="20"/>
                <w:szCs w:val="20"/>
              </w:rPr>
              <w:t>SaBNV5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forms a well-supported clade within </w:t>
            </w:r>
            <w:r>
              <w:rPr>
                <w:rFonts w:ascii="Aptos" w:hAnsi="Aptos" w:cs="Arial"/>
                <w:sz w:val="20"/>
                <w:szCs w:val="20"/>
              </w:rPr>
              <w:t>beta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nucleorhabdoviruses with </w:t>
            </w:r>
            <w:r w:rsidRPr="002040D9">
              <w:rPr>
                <w:rFonts w:ascii="Aptos" w:hAnsi="Aptos" w:cs="Arial"/>
                <w:sz w:val="20"/>
                <w:szCs w:val="20"/>
              </w:rPr>
              <w:t xml:space="preserve">Sambucus betanucleorhabdovirus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3-4 </w:t>
            </w:r>
            <w:r w:rsidRPr="0029083C">
              <w:rPr>
                <w:rFonts w:ascii="Aptos" w:hAnsi="Aptos" w:cs="Arial"/>
                <w:sz w:val="20"/>
                <w:szCs w:val="20"/>
              </w:rPr>
              <w:t>(</w:t>
            </w:r>
            <w:r w:rsidRPr="00C158F8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 w:rsidRPr="0029083C"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48795D08" w14:textId="77777777" w:rsidR="00910E0B" w:rsidRDefault="00910E0B" w:rsidP="00910E0B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2F2DC7C" w:rsidR="00A77B8E" w:rsidRPr="005D7C46" w:rsidRDefault="00910E0B" w:rsidP="00910E0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ApVSV and BNRV1 meet the demarcation criteria A, B and C; while SaBNV1, SaBNV2, SaBNV3, SaBNV4 and SaBNV5 meet the demarcation criteria A and B.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ApVSV, BNRV1, SaBNV1, SaBNV2, SaBNV3, SaBNV4 and SaBNV5 as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alpiniae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betae,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alphasambuci,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betasambuci,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gammasambuci,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deltasambuci</w:t>
            </w:r>
            <w:r w:rsidRPr="0078076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C83D2E">
              <w:rPr>
                <w:rFonts w:ascii="Aptos" w:hAnsi="Aptos" w:cs="Arial"/>
                <w:i/>
                <w:sz w:val="20"/>
                <w:szCs w:val="20"/>
              </w:rPr>
              <w:t>Betanucleorhabdovirus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epsilonsambuci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6E7AD2C3" w14:textId="77777777" w:rsidR="00910E0B" w:rsidRDefault="00910E0B" w:rsidP="00910E0B">
            <w:pPr>
              <w:rPr>
                <w:rFonts w:ascii="Aptos" w:hAnsi="Aptos" w:cs="Arial"/>
                <w:sz w:val="20"/>
                <w:szCs w:val="20"/>
              </w:rPr>
            </w:pPr>
            <w:r w:rsidRPr="00782049">
              <w:rPr>
                <w:rFonts w:ascii="Aptos" w:hAnsi="Aptos" w:cs="Arial"/>
                <w:sz w:val="20"/>
                <w:szCs w:val="20"/>
                <w:lang w:val="es-AR"/>
              </w:rPr>
              <w:t>[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1</w:t>
            </w:r>
            <w:r w:rsidRPr="00782049">
              <w:rPr>
                <w:rFonts w:ascii="Aptos" w:hAnsi="Aptos" w:cs="Arial"/>
                <w:sz w:val="20"/>
                <w:szCs w:val="20"/>
                <w:lang w:val="es-AR"/>
              </w:rPr>
              <w:t>] Larrea-Sarmiento A, Galanti R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 xml:space="preserve">, Olmedo-Velarde A, Wang X, Al Rwahnih, et al. </w:t>
            </w:r>
            <w:r w:rsidRPr="0089023F">
              <w:rPr>
                <w:rFonts w:ascii="Aptos" w:hAnsi="Aptos" w:cs="Arial"/>
                <w:sz w:val="20"/>
                <w:szCs w:val="20"/>
              </w:rPr>
              <w:t>(2024).</w:t>
            </w:r>
            <w:r w:rsidRPr="0089023F">
              <w:rPr>
                <w:sz w:val="20"/>
                <w:szCs w:val="20"/>
              </w:rPr>
              <w:t xml:space="preserve"> </w:t>
            </w:r>
            <w:r w:rsidRPr="00544FAF">
              <w:rPr>
                <w:rFonts w:ascii="Aptos" w:hAnsi="Aptos" w:cs="Arial"/>
                <w:sz w:val="20"/>
                <w:szCs w:val="20"/>
              </w:rPr>
              <w:t>Characterization of Two Novel Viruses Within a Complex Virome from Flowering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544FAF">
              <w:rPr>
                <w:rFonts w:ascii="Aptos" w:hAnsi="Aptos" w:cs="Arial"/>
                <w:sz w:val="20"/>
                <w:szCs w:val="20"/>
              </w:rPr>
              <w:t>Ginger in Hawaii</w:t>
            </w:r>
            <w:r>
              <w:rPr>
                <w:rFonts w:ascii="Aptos" w:hAnsi="Aptos" w:cs="Arial"/>
                <w:sz w:val="20"/>
                <w:szCs w:val="20"/>
              </w:rPr>
              <w:t xml:space="preserve">. Plant Dis 108:3011-3009. </w:t>
            </w:r>
            <w:r>
              <w:t xml:space="preserve"> </w:t>
            </w:r>
            <w:r w:rsidRPr="00782049">
              <w:rPr>
                <w:rFonts w:ascii="Aptos" w:hAnsi="Aptos" w:cs="Arial"/>
                <w:sz w:val="20"/>
                <w:szCs w:val="20"/>
              </w:rPr>
              <w:t>PMID: 39327791 DOI: 10.1094/PDIS-10-23-2181-RE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  <w:p w14:paraId="7D1B1CCD" w14:textId="78F483F0" w:rsidR="00953FFE" w:rsidRPr="00BE4F5A" w:rsidRDefault="00910E0B" w:rsidP="00910E0B">
            <w:pPr>
              <w:rPr>
                <w:rFonts w:ascii="Aptos" w:hAnsi="Aptos"/>
                <w:sz w:val="20"/>
                <w:szCs w:val="20"/>
              </w:rPr>
            </w:pPr>
            <w:r w:rsidRPr="0035220F">
              <w:rPr>
                <w:rFonts w:ascii="Aptos" w:hAnsi="Aptos" w:cs="Arial"/>
                <w:sz w:val="20"/>
                <w:szCs w:val="20"/>
              </w:rPr>
              <w:t>[</w:t>
            </w:r>
            <w:r>
              <w:rPr>
                <w:rFonts w:ascii="Aptos" w:hAnsi="Aptos" w:cs="Arial"/>
                <w:sz w:val="20"/>
                <w:szCs w:val="20"/>
              </w:rPr>
              <w:t>2</w:t>
            </w:r>
            <w:r w:rsidRPr="0035220F">
              <w:rPr>
                <w:rFonts w:ascii="Aptos" w:hAnsi="Aptos" w:cs="Arial"/>
                <w:sz w:val="20"/>
                <w:szCs w:val="20"/>
              </w:rPr>
              <w:t xml:space="preserve">] </w:t>
            </w:r>
            <w:r>
              <w:rPr>
                <w:rFonts w:ascii="Aptos" w:hAnsi="Aptos" w:cs="Arial"/>
                <w:sz w:val="20"/>
                <w:szCs w:val="20"/>
              </w:rPr>
              <w:t>Safarova D, Candresse T, Veselska J, Navratil M (2024).</w:t>
            </w:r>
            <w:r>
              <w:t xml:space="preserve"> </w:t>
            </w:r>
            <w:r w:rsidRPr="00EE662C">
              <w:rPr>
                <w:rFonts w:ascii="Aptos" w:hAnsi="Aptos" w:cs="Arial"/>
                <w:sz w:val="20"/>
                <w:szCs w:val="20"/>
              </w:rPr>
              <w:t>Novel Betanucleorhabdoviruses Infecting Elderberry (</w:t>
            </w:r>
            <w:r w:rsidRPr="000A3C75">
              <w:rPr>
                <w:rFonts w:ascii="Aptos" w:hAnsi="Aptos" w:cs="Arial"/>
                <w:i/>
                <w:iCs/>
                <w:sz w:val="20"/>
                <w:szCs w:val="20"/>
              </w:rPr>
              <w:t>Sambucus nigra</w:t>
            </w:r>
            <w:r w:rsidRPr="00EE662C">
              <w:rPr>
                <w:rFonts w:ascii="Aptos" w:hAnsi="Aptos" w:cs="Arial"/>
                <w:sz w:val="20"/>
                <w:szCs w:val="20"/>
              </w:rPr>
              <w:t xml:space="preserve"> L.): Genome Characterization and Genetic Variability</w:t>
            </w:r>
            <w:r>
              <w:rPr>
                <w:rFonts w:ascii="Aptos" w:hAnsi="Aptos" w:cs="Arial"/>
                <w:sz w:val="20"/>
                <w:szCs w:val="20"/>
              </w:rPr>
              <w:t xml:space="preserve">. Pathogens 13:445. </w:t>
            </w:r>
            <w:r>
              <w:t xml:space="preserve"> </w:t>
            </w:r>
            <w:r w:rsidRPr="004902EB">
              <w:rPr>
                <w:rFonts w:ascii="Aptos" w:hAnsi="Aptos" w:cs="Arial"/>
                <w:sz w:val="20"/>
                <w:szCs w:val="20"/>
              </w:rPr>
              <w:t>PMID: 38921743 DOI: 10.3390/pathogens13060445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530"/>
        <w:gridCol w:w="3396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7C46">
        <w:trPr>
          <w:trHeight w:val="73"/>
        </w:trPr>
        <w:tc>
          <w:tcPr>
            <w:tcW w:w="3256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70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7C46">
        <w:trPr>
          <w:trHeight w:val="71"/>
        </w:trPr>
        <w:tc>
          <w:tcPr>
            <w:tcW w:w="3256" w:type="dxa"/>
            <w:shd w:val="clear" w:color="auto" w:fill="auto"/>
          </w:tcPr>
          <w:p w14:paraId="1EBF10D0" w14:textId="11793304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4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P.N.v</w:t>
            </w:r>
            <w:r w:rsidR="00801740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Betanucleorhabdo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virus_</w:t>
            </w:r>
            <w:r w:rsidR="00730441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nsp</w:t>
            </w:r>
          </w:p>
        </w:tc>
        <w:tc>
          <w:tcPr>
            <w:tcW w:w="5670" w:type="dxa"/>
            <w:shd w:val="clear" w:color="auto" w:fill="auto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5D7C46">
        <w:trPr>
          <w:trHeight w:val="71"/>
        </w:trPr>
        <w:tc>
          <w:tcPr>
            <w:tcW w:w="3256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282714A8" w14:textId="77777777" w:rsidR="00730441" w:rsidRDefault="00730441" w:rsidP="00730441">
      <w:pPr>
        <w:pStyle w:val="BodyTextIndent"/>
        <w:ind w:left="0" w:firstLine="0"/>
        <w:rPr>
          <w:rFonts w:ascii="Aptos" w:hAnsi="Aptos" w:cs="Arial"/>
          <w:b/>
          <w:sz w:val="20"/>
        </w:rPr>
      </w:pPr>
      <w:r w:rsidRPr="006C0F51">
        <w:rPr>
          <w:rFonts w:ascii="Aptos" w:hAnsi="Aptos" w:cs="Arial"/>
          <w:b/>
          <w:iCs/>
          <w:sz w:val="20"/>
        </w:rPr>
        <w:t xml:space="preserve">Tables, Figures:  </w:t>
      </w:r>
    </w:p>
    <w:p w14:paraId="7E5036F0" w14:textId="77777777" w:rsidR="00730441" w:rsidRDefault="00730441" w:rsidP="00730441">
      <w:pPr>
        <w:rPr>
          <w:rFonts w:ascii="Aptos" w:hAnsi="Aptos" w:cs="Arial"/>
          <w:b/>
          <w:sz w:val="20"/>
          <w:szCs w:val="20"/>
        </w:rPr>
      </w:pPr>
    </w:p>
    <w:p w14:paraId="66588115" w14:textId="77777777" w:rsidR="00730441" w:rsidRDefault="00730441" w:rsidP="0073044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25D77528" wp14:editId="55B63C72">
            <wp:extent cx="5861050" cy="382905"/>
            <wp:effectExtent l="0" t="0" r="6350" b="0"/>
            <wp:docPr id="15417980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98063" name="Imagen 15417980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F20B" w14:textId="77777777" w:rsidR="00730441" w:rsidRPr="00E11462" w:rsidRDefault="00730441" w:rsidP="00730441">
      <w:pPr>
        <w:rPr>
          <w:rFonts w:ascii="Aptos" w:hAnsi="Aptos" w:cs="Arial"/>
          <w:sz w:val="20"/>
          <w:szCs w:val="20"/>
        </w:rPr>
      </w:pPr>
      <w:r w:rsidRPr="005B79EA">
        <w:rPr>
          <w:rFonts w:ascii="Aptos" w:hAnsi="Aptos" w:cs="Arial"/>
          <w:b/>
          <w:sz w:val="20"/>
          <w:szCs w:val="20"/>
        </w:rPr>
        <w:t xml:space="preserve">Figure </w:t>
      </w:r>
      <w:r>
        <w:rPr>
          <w:rFonts w:ascii="Aptos" w:hAnsi="Aptos" w:cs="Arial"/>
          <w:b/>
          <w:sz w:val="20"/>
          <w:szCs w:val="20"/>
        </w:rPr>
        <w:t>1</w:t>
      </w:r>
      <w:r w:rsidRPr="005B79EA">
        <w:rPr>
          <w:rFonts w:ascii="Aptos" w:hAnsi="Aptos" w:cs="Arial"/>
          <w:bCs/>
          <w:sz w:val="20"/>
          <w:szCs w:val="20"/>
        </w:rPr>
        <w:t>. </w:t>
      </w:r>
      <w:r w:rsidRPr="00E11462">
        <w:rPr>
          <w:rFonts w:ascii="Aptos" w:hAnsi="Aptos" w:cs="Arial"/>
          <w:bCs/>
          <w:sz w:val="20"/>
          <w:szCs w:val="20"/>
        </w:rPr>
        <w:t xml:space="preserve">Genome graphs depicting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 xml:space="preserve">architecture and gene products of </w:t>
      </w:r>
      <w:r>
        <w:rPr>
          <w:rFonts w:ascii="Aptos" w:hAnsi="Aptos" w:cs="Arial"/>
          <w:bCs/>
          <w:sz w:val="20"/>
          <w:szCs w:val="20"/>
        </w:rPr>
        <w:t xml:space="preserve">the seven </w:t>
      </w:r>
      <w:r w:rsidRPr="00E11462">
        <w:rPr>
          <w:rFonts w:ascii="Aptos" w:hAnsi="Aptos" w:cs="Arial"/>
          <w:bCs/>
          <w:sz w:val="20"/>
          <w:szCs w:val="20"/>
        </w:rPr>
        <w:t xml:space="preserve">viruses proposed to be included in species within </w:t>
      </w:r>
      <w:r>
        <w:rPr>
          <w:rFonts w:ascii="Aptos" w:hAnsi="Aptos" w:cs="Arial"/>
          <w:bCs/>
          <w:sz w:val="20"/>
          <w:szCs w:val="20"/>
        </w:rPr>
        <w:t xml:space="preserve">the </w:t>
      </w:r>
      <w:r w:rsidRPr="00E11462">
        <w:rPr>
          <w:rFonts w:ascii="Aptos" w:hAnsi="Aptos" w:cs="Arial"/>
          <w:bCs/>
          <w:sz w:val="20"/>
          <w:szCs w:val="20"/>
        </w:rPr>
        <w:t>genus </w:t>
      </w:r>
      <w:r>
        <w:rPr>
          <w:rFonts w:ascii="Aptos" w:hAnsi="Aptos" w:cs="Arial"/>
          <w:bCs/>
          <w:i/>
          <w:sz w:val="20"/>
          <w:szCs w:val="20"/>
        </w:rPr>
        <w:t>Betanucleorhabdo</w:t>
      </w:r>
      <w:r w:rsidRPr="00E11462">
        <w:rPr>
          <w:rFonts w:ascii="Aptos" w:hAnsi="Aptos" w:cs="Arial"/>
          <w:bCs/>
          <w:i/>
          <w:iCs/>
          <w:sz w:val="20"/>
          <w:szCs w:val="20"/>
        </w:rPr>
        <w:t xml:space="preserve">virus. </w:t>
      </w:r>
      <w:r w:rsidRPr="005B79EA">
        <w:rPr>
          <w:rFonts w:ascii="Aptos" w:hAnsi="Aptos" w:cs="Arial"/>
          <w:bCs/>
          <w:sz w:val="20"/>
          <w:szCs w:val="20"/>
        </w:rPr>
        <w:t>Abbreviations: N: nucleoprotein; P: phosphoprotein; P3: putative cell-to-cell movement protein; M: matrix protein; G: glycoprotein; L: RNA-dependent RNA polymerase</w:t>
      </w:r>
      <w:r w:rsidRPr="00E11462">
        <w:rPr>
          <w:rFonts w:ascii="Aptos" w:hAnsi="Aptos" w:cs="Arial"/>
          <w:bCs/>
          <w:sz w:val="20"/>
          <w:szCs w:val="20"/>
        </w:rPr>
        <w:t>.</w:t>
      </w:r>
    </w:p>
    <w:p w14:paraId="0CFD8458" w14:textId="77777777" w:rsidR="00730441" w:rsidRDefault="00730441" w:rsidP="00730441">
      <w:pPr>
        <w:rPr>
          <w:rFonts w:ascii="Aptos" w:hAnsi="Aptos" w:cs="Arial"/>
          <w:b/>
          <w:sz w:val="20"/>
        </w:rPr>
      </w:pPr>
      <w:bookmarkStart w:id="0" w:name="_Hlk193191054"/>
      <w:r>
        <w:rPr>
          <w:rFonts w:ascii="Aptos" w:hAnsi="Aptos" w:cs="Arial"/>
          <w:b/>
          <w:noProof/>
          <w:sz w:val="20"/>
        </w:rPr>
        <w:lastRenderedPageBreak/>
        <w:drawing>
          <wp:inline distT="0" distB="0" distL="0" distR="0" wp14:anchorId="4B39D51A" wp14:editId="04B131AC">
            <wp:extent cx="4468495" cy="8293100"/>
            <wp:effectExtent l="0" t="0" r="8255" b="0"/>
            <wp:docPr id="1424361854" name="Imagen 2" descr="Escala de 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61854" name="Imagen 2" descr="Escala de tiemp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1CCB4431" w:rsidR="00A174CC" w:rsidRPr="00F110F7" w:rsidRDefault="00730441" w:rsidP="00730441">
      <w:pPr>
        <w:rPr>
          <w:rFonts w:ascii="Aptos" w:hAnsi="Aptos"/>
          <w:color w:val="0070C0"/>
        </w:rPr>
      </w:pPr>
      <w:r w:rsidRPr="00E11462">
        <w:rPr>
          <w:rFonts w:ascii="Aptos" w:hAnsi="Aptos" w:cs="Arial"/>
          <w:b/>
          <w:sz w:val="20"/>
          <w:szCs w:val="20"/>
        </w:rPr>
        <w:t>Figure 2</w:t>
      </w:r>
      <w:r>
        <w:rPr>
          <w:rFonts w:ascii="Aptos" w:hAnsi="Aptos" w:cs="Arial"/>
          <w:b/>
          <w:sz w:val="20"/>
          <w:szCs w:val="20"/>
        </w:rPr>
        <w:t>.</w:t>
      </w:r>
      <w:r w:rsidRPr="00E11462">
        <w:rPr>
          <w:rFonts w:ascii="Aptos" w:hAnsi="Aptos" w:cs="Arial"/>
          <w:b/>
          <w:sz w:val="20"/>
          <w:szCs w:val="20"/>
        </w:rPr>
        <w:t xml:space="preserve"> </w:t>
      </w:r>
      <w:r w:rsidRPr="00E11462">
        <w:rPr>
          <w:rFonts w:ascii="Aptos" w:hAnsi="Aptos" w:cs="Arial"/>
          <w:bCs/>
          <w:sz w:val="20"/>
          <w:szCs w:val="20"/>
        </w:rPr>
        <w:t xml:space="preserve">Maximum Likelihood (ML) phylogenetic tree of plant-infecting rhabdovirus L polymerase protein sequences. Amino acid sequences were aligned using MUSCLE. The resulting alignment was used to generate a phylogenetic tree using Mega11 with the best-fit model LG + G + I +F. </w:t>
      </w:r>
      <w:r>
        <w:rPr>
          <w:rFonts w:ascii="Aptos" w:hAnsi="Aptos" w:cs="Arial"/>
          <w:bCs/>
          <w:sz w:val="20"/>
          <w:szCs w:val="20"/>
        </w:rPr>
        <w:t>Seven</w:t>
      </w:r>
      <w:r w:rsidRPr="00E11462">
        <w:rPr>
          <w:rFonts w:ascii="Aptos" w:hAnsi="Aptos" w:cs="Arial"/>
          <w:bCs/>
          <w:sz w:val="20"/>
          <w:szCs w:val="20"/>
        </w:rPr>
        <w:t xml:space="preserve"> viruses potentially belonging to the new species are indicated with green squares. Numbers at the nodes indicate bootstrap support (1000 replicates).</w:t>
      </w:r>
      <w:bookmarkEnd w:id="0"/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5300" w14:textId="77777777" w:rsidR="009D0184" w:rsidRDefault="009D0184">
      <w:r>
        <w:separator/>
      </w:r>
    </w:p>
  </w:endnote>
  <w:endnote w:type="continuationSeparator" w:id="0">
    <w:p w14:paraId="7612705F" w14:textId="77777777" w:rsidR="009D0184" w:rsidRDefault="009D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0F29" w14:textId="77777777" w:rsidR="009D0184" w:rsidRDefault="009D0184">
      <w:r>
        <w:separator/>
      </w:r>
    </w:p>
  </w:footnote>
  <w:footnote w:type="continuationSeparator" w:id="0">
    <w:p w14:paraId="57E69D28" w14:textId="77777777" w:rsidR="009D0184" w:rsidRDefault="009D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C69"/>
    <w:multiLevelType w:val="hybridMultilevel"/>
    <w:tmpl w:val="DEA647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F2F1E"/>
    <w:rsid w:val="004F3196"/>
    <w:rsid w:val="00502EAC"/>
    <w:rsid w:val="00536426"/>
    <w:rsid w:val="00543F86"/>
    <w:rsid w:val="0055461D"/>
    <w:rsid w:val="0058465A"/>
    <w:rsid w:val="00590DF3"/>
    <w:rsid w:val="005A54C3"/>
    <w:rsid w:val="005B4C7D"/>
    <w:rsid w:val="005D7C46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0441"/>
    <w:rsid w:val="00736440"/>
    <w:rsid w:val="00737875"/>
    <w:rsid w:val="00740A3F"/>
    <w:rsid w:val="00741880"/>
    <w:rsid w:val="007669BF"/>
    <w:rsid w:val="007A3CB7"/>
    <w:rsid w:val="007B0F70"/>
    <w:rsid w:val="007B6511"/>
    <w:rsid w:val="007E0EF5"/>
    <w:rsid w:val="007E667B"/>
    <w:rsid w:val="00801740"/>
    <w:rsid w:val="00822B3A"/>
    <w:rsid w:val="00824208"/>
    <w:rsid w:val="008308A0"/>
    <w:rsid w:val="00852D43"/>
    <w:rsid w:val="00865726"/>
    <w:rsid w:val="00866D7A"/>
    <w:rsid w:val="008815EE"/>
    <w:rsid w:val="00883A5C"/>
    <w:rsid w:val="008A22E9"/>
    <w:rsid w:val="008B43B1"/>
    <w:rsid w:val="008F51E2"/>
    <w:rsid w:val="00901EBC"/>
    <w:rsid w:val="00903048"/>
    <w:rsid w:val="009078FF"/>
    <w:rsid w:val="00910E0B"/>
    <w:rsid w:val="009457C8"/>
    <w:rsid w:val="00953FFE"/>
    <w:rsid w:val="00964F7C"/>
    <w:rsid w:val="009703AF"/>
    <w:rsid w:val="00974174"/>
    <w:rsid w:val="009741D1"/>
    <w:rsid w:val="00974C28"/>
    <w:rsid w:val="00976E37"/>
    <w:rsid w:val="00983A30"/>
    <w:rsid w:val="009A3B4A"/>
    <w:rsid w:val="009D0184"/>
    <w:rsid w:val="009F7856"/>
    <w:rsid w:val="00A05F4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64D6E"/>
    <w:rsid w:val="00BC07A8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85F6F"/>
    <w:rsid w:val="00DC7BA7"/>
    <w:rsid w:val="00DD58AA"/>
    <w:rsid w:val="00DE01F5"/>
    <w:rsid w:val="00DF469C"/>
    <w:rsid w:val="00E034BE"/>
    <w:rsid w:val="00E35CBF"/>
    <w:rsid w:val="00E37077"/>
    <w:rsid w:val="00E50727"/>
    <w:rsid w:val="00E82A72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2025-07-09T14:39:00Z</dcterms:created>
  <dcterms:modified xsi:type="dcterms:W3CDTF">2025-07-09T16:48:00Z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