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D350EF">
        <w:trPr>
          <w:gridAfter w:val="1"/>
          <w:wAfter w:w="10" w:type="dxa"/>
          <w:trHeight w:val="196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5ACF3CA1" w:rsidR="00E37077" w:rsidRPr="001D0007" w:rsidRDefault="00946C6B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AA1F0C">
              <w:rPr>
                <w:rFonts w:ascii="Aptos" w:hAnsi="Aptos" w:cs="Arial"/>
                <w:color w:val="000000" w:themeColor="text1"/>
                <w:sz w:val="20"/>
              </w:rPr>
              <w:t xml:space="preserve">five new species in the genus </w:t>
            </w:r>
            <w:r w:rsidR="00AA1F0C" w:rsidRPr="007B125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Mastrevirus</w:t>
            </w:r>
            <w:r w:rsidR="00AA1F0C">
              <w:rPr>
                <w:rFonts w:ascii="Aptos" w:hAnsi="Aptos" w:cs="Arial"/>
                <w:color w:val="000000" w:themeColor="text1"/>
                <w:sz w:val="20"/>
              </w:rPr>
              <w:t xml:space="preserve"> (family </w:t>
            </w:r>
            <w:r w:rsidR="00AA1F0C" w:rsidRPr="00BD4845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Geminiviridae</w:t>
            </w:r>
            <w:r w:rsidR="00AA1F0C"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C95FB7" w14:paraId="6479468A" w14:textId="77777777" w:rsidTr="00D350EF">
        <w:trPr>
          <w:trHeight w:val="64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7B20DF53" w:rsidR="00E37077" w:rsidRPr="00AD5A3A" w:rsidRDefault="00D350EF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D350EF">
              <w:rPr>
                <w:rFonts w:ascii="Aptos" w:hAnsi="Aptos" w:cs="Arial"/>
                <w:bCs/>
                <w:sz w:val="20"/>
              </w:rPr>
              <w:t>2025.012P.Geminiviridae_Mastrevirus_5nsp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409"/>
        <w:gridCol w:w="823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979738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AA1F0C">
        <w:trPr>
          <w:trHeight w:val="4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635273E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DA5FEAF" w14:textId="6D35985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C234F7A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AA1F0C" w14:paraId="24E4F537" w14:textId="79E9BB15" w:rsidTr="00AA1F0C">
        <w:tc>
          <w:tcPr>
            <w:tcW w:w="1413" w:type="dxa"/>
            <w:shd w:val="clear" w:color="auto" w:fill="FFFFFF" w:themeFill="background1"/>
          </w:tcPr>
          <w:p w14:paraId="6EA9DED5" w14:textId="14FC9DBB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843" w:type="dxa"/>
            <w:shd w:val="clear" w:color="auto" w:fill="FFFFFF" w:themeFill="background1"/>
          </w:tcPr>
          <w:p w14:paraId="2759B022" w14:textId="4E414D70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68F1D" w14:textId="1BBEFCC2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  USA</w:t>
            </w:r>
          </w:p>
        </w:tc>
        <w:tc>
          <w:tcPr>
            <w:tcW w:w="2409" w:type="dxa"/>
            <w:shd w:val="clear" w:color="auto" w:fill="FFFFFF" w:themeFill="background1"/>
          </w:tcPr>
          <w:p w14:paraId="133CF739" w14:textId="08F3686F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16BB015A" w14:textId="31ACC26E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AA1F0C" w14:paraId="25991084" w14:textId="1F2FA2C1" w:rsidTr="00AA1F0C">
        <w:tc>
          <w:tcPr>
            <w:tcW w:w="1413" w:type="dxa"/>
          </w:tcPr>
          <w:p w14:paraId="7E9FF899" w14:textId="3A3BDD3C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Jean-Michel</w:t>
            </w:r>
          </w:p>
        </w:tc>
        <w:tc>
          <w:tcPr>
            <w:tcW w:w="1843" w:type="dxa"/>
          </w:tcPr>
          <w:p w14:paraId="065089F1" w14:textId="3A4494C9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Lett</w:t>
            </w:r>
          </w:p>
        </w:tc>
        <w:tc>
          <w:tcPr>
            <w:tcW w:w="2835" w:type="dxa"/>
          </w:tcPr>
          <w:p w14:paraId="5A10F992" w14:textId="7CFA2883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2409" w:type="dxa"/>
          </w:tcPr>
          <w:p w14:paraId="584336C5" w14:textId="23F120A7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lett@cirad.fr</w:t>
            </w:r>
          </w:p>
        </w:tc>
        <w:tc>
          <w:tcPr>
            <w:tcW w:w="823" w:type="dxa"/>
            <w:vAlign w:val="center"/>
          </w:tcPr>
          <w:p w14:paraId="01837D6A" w14:textId="61C52A51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1B668FB3" w14:textId="2C6F00EF" w:rsidTr="00AA1F0C">
        <w:tc>
          <w:tcPr>
            <w:tcW w:w="1413" w:type="dxa"/>
          </w:tcPr>
          <w:p w14:paraId="7C1B4F79" w14:textId="25A31985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José T</w:t>
            </w:r>
          </w:p>
        </w:tc>
        <w:tc>
          <w:tcPr>
            <w:tcW w:w="1843" w:type="dxa"/>
          </w:tcPr>
          <w:p w14:paraId="5E41446B" w14:textId="740CA75A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Ascencio-Ibañez</w:t>
            </w:r>
          </w:p>
        </w:tc>
        <w:tc>
          <w:tcPr>
            <w:tcW w:w="2835" w:type="dxa"/>
          </w:tcPr>
          <w:p w14:paraId="3EC4C5A6" w14:textId="747E7245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409" w:type="dxa"/>
          </w:tcPr>
          <w:p w14:paraId="1DDF5257" w14:textId="31F2A579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823" w:type="dxa"/>
            <w:vAlign w:val="center"/>
          </w:tcPr>
          <w:p w14:paraId="398397DC" w14:textId="63F54794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1EC2C947" w14:textId="08659965" w:rsidTr="00AA1F0C">
        <w:tc>
          <w:tcPr>
            <w:tcW w:w="1413" w:type="dxa"/>
          </w:tcPr>
          <w:p w14:paraId="48A3936E" w14:textId="7D16CB2B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Cica</w:t>
            </w:r>
          </w:p>
        </w:tc>
        <w:tc>
          <w:tcPr>
            <w:tcW w:w="1843" w:type="dxa"/>
          </w:tcPr>
          <w:p w14:paraId="2BEC470C" w14:textId="247D1AB6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Urbino</w:t>
            </w:r>
          </w:p>
        </w:tc>
        <w:tc>
          <w:tcPr>
            <w:tcW w:w="2835" w:type="dxa"/>
          </w:tcPr>
          <w:p w14:paraId="465BAECA" w14:textId="44C2D5B8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409" w:type="dxa"/>
          </w:tcPr>
          <w:p w14:paraId="464D4E54" w14:textId="018DC79E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cica.urbino@cirad.fr</w:t>
            </w:r>
          </w:p>
        </w:tc>
        <w:tc>
          <w:tcPr>
            <w:tcW w:w="823" w:type="dxa"/>
            <w:vAlign w:val="center"/>
          </w:tcPr>
          <w:p w14:paraId="3CBA77FB" w14:textId="2B04C666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1E87AB62" w14:textId="5899AC2D" w:rsidTr="00AA1F0C">
        <w:tc>
          <w:tcPr>
            <w:tcW w:w="1413" w:type="dxa"/>
          </w:tcPr>
          <w:p w14:paraId="31B07DB0" w14:textId="6E7D383D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Jesús</w:t>
            </w:r>
          </w:p>
        </w:tc>
        <w:tc>
          <w:tcPr>
            <w:tcW w:w="1843" w:type="dxa"/>
          </w:tcPr>
          <w:p w14:paraId="007E1446" w14:textId="6E768B0F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Navas-Castillo</w:t>
            </w:r>
          </w:p>
        </w:tc>
        <w:tc>
          <w:tcPr>
            <w:tcW w:w="2835" w:type="dxa"/>
          </w:tcPr>
          <w:p w14:paraId="5AD29B0F" w14:textId="372FAEB9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Instituto de Hortofruticultura Subtropical y Mediterránea “La Mayora” (IHSM-UMA-CSIC), Málaga, Spain</w:t>
            </w:r>
          </w:p>
        </w:tc>
        <w:tc>
          <w:tcPr>
            <w:tcW w:w="2409" w:type="dxa"/>
          </w:tcPr>
          <w:p w14:paraId="5C936B49" w14:textId="3B4EBD22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jnavas@eelm.csic.es</w:t>
            </w:r>
          </w:p>
        </w:tc>
        <w:tc>
          <w:tcPr>
            <w:tcW w:w="823" w:type="dxa"/>
            <w:vAlign w:val="center"/>
          </w:tcPr>
          <w:p w14:paraId="1A6F2BF1" w14:textId="713BF4F1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4EB04DC5" w14:textId="35F57E1D" w:rsidTr="00AA1F0C">
        <w:tc>
          <w:tcPr>
            <w:tcW w:w="1413" w:type="dxa"/>
          </w:tcPr>
          <w:p w14:paraId="55C69C9A" w14:textId="54E37385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Paola</w:t>
            </w:r>
          </w:p>
        </w:tc>
        <w:tc>
          <w:tcPr>
            <w:tcW w:w="1843" w:type="dxa"/>
          </w:tcPr>
          <w:p w14:paraId="4874EED5" w14:textId="54C1C193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López-Lambertini</w:t>
            </w:r>
          </w:p>
        </w:tc>
        <w:tc>
          <w:tcPr>
            <w:tcW w:w="2835" w:type="dxa"/>
          </w:tcPr>
          <w:p w14:paraId="3F729D28" w14:textId="56BAA30F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INTA-CIAP-IPAVE, Universidad Nacional de Córdoba, Córdoba, Argentina</w:t>
            </w:r>
          </w:p>
        </w:tc>
        <w:tc>
          <w:tcPr>
            <w:tcW w:w="2409" w:type="dxa"/>
          </w:tcPr>
          <w:p w14:paraId="2B03DFE0" w14:textId="510E4AE5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plopezlambertini@gmail.com</w:t>
            </w:r>
          </w:p>
        </w:tc>
        <w:tc>
          <w:tcPr>
            <w:tcW w:w="823" w:type="dxa"/>
            <w:vAlign w:val="center"/>
          </w:tcPr>
          <w:p w14:paraId="25F3F5E7" w14:textId="2430C31B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2F0A23D4" w14:textId="1B2D70D1" w:rsidTr="00AA1F0C">
        <w:trPr>
          <w:trHeight w:val="63"/>
        </w:trPr>
        <w:tc>
          <w:tcPr>
            <w:tcW w:w="1413" w:type="dxa"/>
          </w:tcPr>
          <w:p w14:paraId="5CA45DA6" w14:textId="34D39CCB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Darren P</w:t>
            </w:r>
          </w:p>
        </w:tc>
        <w:tc>
          <w:tcPr>
            <w:tcW w:w="1843" w:type="dxa"/>
          </w:tcPr>
          <w:p w14:paraId="696661A7" w14:textId="282BF94C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2835" w:type="dxa"/>
          </w:tcPr>
          <w:p w14:paraId="28A99667" w14:textId="2C5C01DE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409" w:type="dxa"/>
          </w:tcPr>
          <w:p w14:paraId="0CFBB2E1" w14:textId="60C070D9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823" w:type="dxa"/>
            <w:vAlign w:val="center"/>
          </w:tcPr>
          <w:p w14:paraId="394DC9DC" w14:textId="7DB99887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557AB3EC" w14:textId="7845BEC8" w:rsidTr="00AA1F0C">
        <w:trPr>
          <w:trHeight w:val="63"/>
        </w:trPr>
        <w:tc>
          <w:tcPr>
            <w:tcW w:w="1413" w:type="dxa"/>
          </w:tcPr>
          <w:p w14:paraId="246CA457" w14:textId="3532EBAB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Simone G</w:t>
            </w:r>
          </w:p>
        </w:tc>
        <w:tc>
          <w:tcPr>
            <w:tcW w:w="1843" w:type="dxa"/>
          </w:tcPr>
          <w:p w14:paraId="4E4148F7" w14:textId="3A07AABB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Ribeiro</w:t>
            </w:r>
          </w:p>
        </w:tc>
        <w:tc>
          <w:tcPr>
            <w:tcW w:w="2835" w:type="dxa"/>
          </w:tcPr>
          <w:p w14:paraId="76E95799" w14:textId="51B60E72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Embrapa Recursos Genéticos e Biotecnologia, Brasília, Brazil</w:t>
            </w:r>
          </w:p>
        </w:tc>
        <w:tc>
          <w:tcPr>
            <w:tcW w:w="2409" w:type="dxa"/>
          </w:tcPr>
          <w:p w14:paraId="70D2790C" w14:textId="50550E8B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simone.ribeiro@embrapa.br</w:t>
            </w:r>
          </w:p>
        </w:tc>
        <w:tc>
          <w:tcPr>
            <w:tcW w:w="823" w:type="dxa"/>
            <w:vAlign w:val="center"/>
          </w:tcPr>
          <w:p w14:paraId="26B4F1E6" w14:textId="541D7C50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5E98B36E" w14:textId="77777777" w:rsidTr="00AA1F0C">
        <w:trPr>
          <w:trHeight w:val="63"/>
        </w:trPr>
        <w:tc>
          <w:tcPr>
            <w:tcW w:w="1413" w:type="dxa"/>
          </w:tcPr>
          <w:p w14:paraId="519D33B1" w14:textId="232861BF" w:rsidR="00AA1F0C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Philippe</w:t>
            </w:r>
          </w:p>
        </w:tc>
        <w:tc>
          <w:tcPr>
            <w:tcW w:w="1843" w:type="dxa"/>
          </w:tcPr>
          <w:p w14:paraId="16D4EBCA" w14:textId="532DA4C5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Roumagnac</w:t>
            </w:r>
          </w:p>
        </w:tc>
        <w:tc>
          <w:tcPr>
            <w:tcW w:w="2835" w:type="dxa"/>
          </w:tcPr>
          <w:p w14:paraId="016659BC" w14:textId="6A1BD03F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409" w:type="dxa"/>
          </w:tcPr>
          <w:p w14:paraId="4E8D415C" w14:textId="4810F45A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philippe.roumagnac@cirad.fr</w:t>
            </w:r>
          </w:p>
        </w:tc>
        <w:tc>
          <w:tcPr>
            <w:tcW w:w="823" w:type="dxa"/>
            <w:vAlign w:val="center"/>
          </w:tcPr>
          <w:p w14:paraId="1C114BE1" w14:textId="77777777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F0C" w14:paraId="40945A83" w14:textId="77777777" w:rsidTr="00AA1F0C">
        <w:trPr>
          <w:trHeight w:val="63"/>
        </w:trPr>
        <w:tc>
          <w:tcPr>
            <w:tcW w:w="1413" w:type="dxa"/>
          </w:tcPr>
          <w:p w14:paraId="34053E00" w14:textId="16612809" w:rsidR="00AA1F0C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 Murilo</w:t>
            </w:r>
          </w:p>
        </w:tc>
        <w:tc>
          <w:tcPr>
            <w:tcW w:w="1843" w:type="dxa"/>
          </w:tcPr>
          <w:p w14:paraId="48284E3B" w14:textId="1916F56E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Zerbini</w:t>
            </w:r>
          </w:p>
        </w:tc>
        <w:tc>
          <w:tcPr>
            <w:tcW w:w="2835" w:type="dxa"/>
          </w:tcPr>
          <w:p w14:paraId="4D4E0B2B" w14:textId="4D7AF703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Dep. de Fitopatologia/BIOAGRO, Universidade Federal de Viçosa, Viçosa, Brazil</w:t>
            </w:r>
          </w:p>
        </w:tc>
        <w:tc>
          <w:tcPr>
            <w:tcW w:w="2409" w:type="dxa"/>
          </w:tcPr>
          <w:p w14:paraId="460F5360" w14:textId="01631186" w:rsidR="00AA1F0C" w:rsidRPr="00CD2C82" w:rsidRDefault="00AA1F0C" w:rsidP="00AA1F0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zerbini@ufv.br</w:t>
            </w:r>
          </w:p>
        </w:tc>
        <w:tc>
          <w:tcPr>
            <w:tcW w:w="823" w:type="dxa"/>
            <w:vAlign w:val="center"/>
          </w:tcPr>
          <w:p w14:paraId="54FE7326" w14:textId="77777777" w:rsidR="00AA1F0C" w:rsidRPr="00CD2C82" w:rsidRDefault="00AA1F0C" w:rsidP="00AA1F0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A0F7C9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EDBF6A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07930585" w:rsidR="00D062BE" w:rsidRDefault="00AA1F0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759186B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3F2FEA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2F266916" w:rsidR="0072682D" w:rsidRPr="000C5189" w:rsidRDefault="00AA1F0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36829203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915E088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A1F0C">
              <w:rPr>
                <w:rFonts w:ascii="Aptos" w:hAnsi="Aptos" w:cs="Arial"/>
                <w:bCs/>
                <w:sz w:val="20"/>
                <w:szCs w:val="20"/>
              </w:rPr>
              <w:t>06/06/2025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ABFA13A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F5A27B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42C54F0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EF6DA82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11988AAF" w14:textId="77777777" w:rsidR="00F74510" w:rsidRDefault="00F74510" w:rsidP="00F74510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27B1E1B0" w14:textId="5E3E6B64" w:rsidR="00953FFE" w:rsidRPr="00AA1F0C" w:rsidRDefault="00953FFE" w:rsidP="00AA1F0C">
      <w:pPr>
        <w:rPr>
          <w:rFonts w:ascii="Aptos" w:hAnsi="Aptos"/>
          <w:sz w:val="20"/>
          <w:szCs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4D25B5D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507BC60" w:rsidR="00953FFE" w:rsidRDefault="00AA1F0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74D2948D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AA1F0C" w:rsidRPr="009F7856" w14:paraId="48273F44" w14:textId="77777777" w:rsidTr="002E348A">
        <w:trPr>
          <w:trHeight w:val="71"/>
        </w:trPr>
        <w:tc>
          <w:tcPr>
            <w:tcW w:w="2547" w:type="dxa"/>
            <w:shd w:val="clear" w:color="auto" w:fill="auto"/>
          </w:tcPr>
          <w:p w14:paraId="2B4F2A8D" w14:textId="43BDF1BE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Mastrevirus cenchri</w:t>
            </w:r>
          </w:p>
        </w:tc>
        <w:tc>
          <w:tcPr>
            <w:tcW w:w="6379" w:type="dxa"/>
            <w:shd w:val="clear" w:color="auto" w:fill="auto"/>
          </w:tcPr>
          <w:p w14:paraId="17202B3B" w14:textId="68EFD60B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Genus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+ 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plant host </w:t>
            </w:r>
            <w:r>
              <w:rPr>
                <w:rFonts w:ascii="Aptos" w:hAnsi="Aptos" w:cs="Arial"/>
                <w:bCs/>
                <w:sz w:val="20"/>
                <w:szCs w:val="20"/>
              </w:rPr>
              <w:t>(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bCs/>
                <w:sz w:val="20"/>
                <w:szCs w:val="20"/>
              </w:rPr>
              <w:t>i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tive form -us -&gt; -i) </w:t>
            </w:r>
            <w:r w:rsidRPr="00D82DB5">
              <w:rPr>
                <w:rFonts w:ascii="Aptos" w:hAnsi="Aptos" w:cs="Arial"/>
                <w:b/>
                <w:sz w:val="20"/>
                <w:szCs w:val="20"/>
                <w:u w:val="single"/>
              </w:rPr>
              <w:t xml:space="preserve">- </w:t>
            </w:r>
            <w:r w:rsidRPr="00D82DB5">
              <w:rPr>
                <w:rFonts w:ascii="Aptos" w:hAnsi="Aptos" w:cs="Arial"/>
                <w:b/>
                <w:i/>
                <w:iCs/>
                <w:sz w:val="20"/>
                <w:szCs w:val="20"/>
                <w:u w:val="single"/>
              </w:rPr>
              <w:t>Cenchr</w:t>
            </w: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us echinatus</w:t>
            </w:r>
          </w:p>
        </w:tc>
      </w:tr>
      <w:tr w:rsidR="00AA1F0C" w:rsidRPr="009F7856" w14:paraId="7AAF5EF0" w14:textId="77777777" w:rsidTr="002E348A">
        <w:trPr>
          <w:trHeight w:val="71"/>
        </w:trPr>
        <w:tc>
          <w:tcPr>
            <w:tcW w:w="2547" w:type="dxa"/>
            <w:shd w:val="clear" w:color="auto" w:fill="auto"/>
          </w:tcPr>
          <w:p w14:paraId="24B2DC76" w14:textId="53F363E6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Mastrevirus croci</w:t>
            </w:r>
          </w:p>
        </w:tc>
        <w:tc>
          <w:tcPr>
            <w:tcW w:w="6379" w:type="dxa"/>
            <w:shd w:val="clear" w:color="auto" w:fill="auto"/>
          </w:tcPr>
          <w:p w14:paraId="7CC05CA7" w14:textId="3B4C4AB8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sz w:val="20"/>
                <w:szCs w:val="20"/>
              </w:rPr>
              <w:t>Genus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+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 plant host </w:t>
            </w:r>
            <w:r>
              <w:rPr>
                <w:rFonts w:ascii="Aptos" w:hAnsi="Aptos" w:cs="Arial"/>
                <w:bCs/>
                <w:sz w:val="20"/>
                <w:szCs w:val="20"/>
              </w:rPr>
              <w:t>(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bCs/>
                <w:sz w:val="20"/>
                <w:szCs w:val="20"/>
              </w:rPr>
              <w:t>i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>tive form -us -&gt; -i)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- </w:t>
            </w:r>
            <w:r w:rsidRPr="00D82DB5">
              <w:rPr>
                <w:rFonts w:ascii="Aptos" w:hAnsi="Aptos" w:cs="Arial"/>
                <w:b/>
                <w:i/>
                <w:iCs/>
                <w:sz w:val="20"/>
                <w:szCs w:val="20"/>
                <w:u w:val="single"/>
              </w:rPr>
              <w:t>Croc</w:t>
            </w: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us sativus</w:t>
            </w:r>
          </w:p>
        </w:tc>
      </w:tr>
      <w:tr w:rsidR="00AA1F0C" w:rsidRPr="009F7856" w14:paraId="1165141A" w14:textId="77777777" w:rsidTr="002E348A">
        <w:trPr>
          <w:trHeight w:val="71"/>
        </w:trPr>
        <w:tc>
          <w:tcPr>
            <w:tcW w:w="2547" w:type="dxa"/>
            <w:shd w:val="clear" w:color="auto" w:fill="auto"/>
          </w:tcPr>
          <w:p w14:paraId="2D7AAFF0" w14:textId="78DB385A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Mastrevirus mexicoense</w:t>
            </w:r>
          </w:p>
        </w:tc>
        <w:tc>
          <w:tcPr>
            <w:tcW w:w="6379" w:type="dxa"/>
            <w:shd w:val="clear" w:color="auto" w:fill="auto"/>
          </w:tcPr>
          <w:p w14:paraId="56BC5065" w14:textId="0D0DC7CA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Genus + latinized country of sampling -  </w:t>
            </w:r>
            <w:r w:rsidRPr="00D82DB5">
              <w:rPr>
                <w:rFonts w:ascii="Aptos" w:hAnsi="Aptos" w:cs="Arial"/>
                <w:b/>
                <w:sz w:val="20"/>
                <w:szCs w:val="20"/>
                <w:u w:val="single"/>
              </w:rPr>
              <w:t>Mexico</w:t>
            </w:r>
          </w:p>
        </w:tc>
      </w:tr>
      <w:tr w:rsidR="00AA1F0C" w:rsidRPr="009F7856" w14:paraId="20245EE3" w14:textId="77777777" w:rsidTr="002E348A">
        <w:trPr>
          <w:trHeight w:val="71"/>
        </w:trPr>
        <w:tc>
          <w:tcPr>
            <w:tcW w:w="2547" w:type="dxa"/>
            <w:shd w:val="clear" w:color="auto" w:fill="auto"/>
          </w:tcPr>
          <w:p w14:paraId="6DC0E204" w14:textId="64B643DB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Mastrevirus purpurei</w:t>
            </w:r>
          </w:p>
        </w:tc>
        <w:tc>
          <w:tcPr>
            <w:tcW w:w="6379" w:type="dxa"/>
            <w:shd w:val="clear" w:color="auto" w:fill="auto"/>
          </w:tcPr>
          <w:p w14:paraId="1BAB929D" w14:textId="3F562098" w:rsidR="00AA1F0C" w:rsidRPr="00040CB0" w:rsidRDefault="00AA1F0C" w:rsidP="00AA1F0C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Genus +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 plant host </w:t>
            </w:r>
            <w:r>
              <w:rPr>
                <w:rFonts w:ascii="Aptos" w:hAnsi="Aptos" w:cs="Arial"/>
                <w:bCs/>
                <w:sz w:val="20"/>
                <w:szCs w:val="20"/>
              </w:rPr>
              <w:t>(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bCs/>
                <w:sz w:val="20"/>
                <w:szCs w:val="20"/>
              </w:rPr>
              <w:t>i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>tive form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>-us -&gt; -i</w:t>
            </w:r>
            <w:r>
              <w:rPr>
                <w:rFonts w:ascii="Aptos" w:hAnsi="Aptos" w:cs="Arial"/>
                <w:bCs/>
                <w:sz w:val="20"/>
                <w:szCs w:val="20"/>
              </w:rPr>
              <w:t>)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 - </w:t>
            </w: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Cenchrus </w:t>
            </w:r>
            <w:r w:rsidRPr="00D82DB5">
              <w:rPr>
                <w:rFonts w:ascii="Aptos" w:hAnsi="Aptos" w:cs="Arial"/>
                <w:b/>
                <w:i/>
                <w:iCs/>
                <w:sz w:val="20"/>
                <w:szCs w:val="20"/>
                <w:u w:val="single"/>
              </w:rPr>
              <w:t>purpure</w:t>
            </w: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us</w:t>
            </w:r>
          </w:p>
        </w:tc>
      </w:tr>
      <w:tr w:rsidR="00AA1F0C" w:rsidRPr="009F7856" w14:paraId="2A11489A" w14:textId="77777777" w:rsidTr="002E348A">
        <w:trPr>
          <w:trHeight w:val="71"/>
        </w:trPr>
        <w:tc>
          <w:tcPr>
            <w:tcW w:w="2547" w:type="dxa"/>
            <w:shd w:val="clear" w:color="auto" w:fill="auto"/>
          </w:tcPr>
          <w:p w14:paraId="37EF394F" w14:textId="741B0C57" w:rsidR="00AA1F0C" w:rsidRPr="00D82DB5" w:rsidRDefault="00AA1F0C" w:rsidP="00AA1F0C">
            <w:pPr>
              <w:jc w:val="both"/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Mastrevirus tripterygii</w:t>
            </w:r>
          </w:p>
        </w:tc>
        <w:tc>
          <w:tcPr>
            <w:tcW w:w="6379" w:type="dxa"/>
            <w:shd w:val="clear" w:color="auto" w:fill="auto"/>
          </w:tcPr>
          <w:p w14:paraId="6F7657C0" w14:textId="4CB561FC" w:rsidR="00AA1F0C" w:rsidRDefault="00AA1F0C" w:rsidP="00AA1F0C">
            <w:pPr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Genus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+ 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plant host </w:t>
            </w:r>
            <w:r>
              <w:rPr>
                <w:rFonts w:ascii="Aptos" w:hAnsi="Aptos" w:cs="Arial"/>
                <w:bCs/>
                <w:sz w:val="20"/>
                <w:szCs w:val="20"/>
              </w:rPr>
              <w:t>(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bCs/>
                <w:sz w:val="20"/>
                <w:szCs w:val="20"/>
              </w:rPr>
              <w:t>i</w:t>
            </w:r>
            <w:r w:rsidRPr="00D82DB5">
              <w:rPr>
                <w:rFonts w:ascii="Aptos" w:hAnsi="Aptos" w:cs="Arial"/>
                <w:bCs/>
                <w:sz w:val="20"/>
                <w:szCs w:val="20"/>
              </w:rPr>
              <w:t xml:space="preserve">tive form -ium -&gt; -ii) - </w:t>
            </w:r>
            <w:r w:rsidRPr="00D82DB5">
              <w:rPr>
                <w:rFonts w:ascii="Aptos" w:hAnsi="Aptos" w:cs="Arial"/>
                <w:b/>
                <w:i/>
                <w:iCs/>
                <w:sz w:val="20"/>
                <w:szCs w:val="20"/>
                <w:u w:val="single"/>
              </w:rPr>
              <w:t>Tripterygi</w:t>
            </w:r>
            <w:r w:rsidRPr="00D82DB5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um wilfordii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5F299F57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5AD2BF05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AB652E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08A4613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3AF22B0" w14:textId="77777777" w:rsidR="00AA1F0C" w:rsidRPr="00000D57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50D2A755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6A4936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4877495" w14:textId="77777777" w:rsidR="00AA1F0C" w:rsidRPr="002449F3" w:rsidRDefault="00AA1F0C" w:rsidP="00AA1F0C">
            <w:pPr>
              <w:rPr>
                <w:rFonts w:ascii="Aptos" w:hAnsi="Aptos" w:cs="Arial"/>
                <w:i/>
                <w:iCs/>
                <w:sz w:val="20"/>
                <w:szCs w:val="20"/>
                <w:lang w:val="pt-BR"/>
              </w:rPr>
            </w:pPr>
            <w:r w:rsidRPr="002449F3">
              <w:rPr>
                <w:rFonts w:ascii="Aptos" w:hAnsi="Aptos" w:cs="Arial"/>
                <w:i/>
                <w:iCs/>
                <w:sz w:val="20"/>
                <w:szCs w:val="20"/>
                <w:lang w:val="pt-BR"/>
              </w:rPr>
              <w:t xml:space="preserve">Monodnaviria; Shotokuvirae; Cressdnaviricota; Repensiviricetes; Geplafuvirales; Geminiviridae; Mastrevirus     </w:t>
            </w:r>
          </w:p>
          <w:p w14:paraId="6B905B68" w14:textId="77777777" w:rsidR="00AA1F0C" w:rsidRPr="002449F3" w:rsidRDefault="00AA1F0C" w:rsidP="00AA1F0C">
            <w:pPr>
              <w:rPr>
                <w:rFonts w:ascii="Aptos" w:hAnsi="Aptos" w:cs="Arial"/>
                <w:sz w:val="20"/>
                <w:szCs w:val="20"/>
                <w:lang w:val="pt-BR"/>
              </w:rPr>
            </w:pPr>
          </w:p>
          <w:p w14:paraId="1C0F9879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New species in the genus </w:t>
            </w:r>
            <w:r w:rsidRPr="002449F3">
              <w:rPr>
                <w:rFonts w:ascii="Aptos" w:hAnsi="Aptos" w:cs="Arial"/>
                <w:i/>
                <w:iCs/>
                <w:sz w:val="20"/>
                <w:szCs w:val="20"/>
              </w:rPr>
              <w:t>Mastrevirus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are determined based on a 78% pairwise identity threshold coupled with phylogenetic support. </w:t>
            </w:r>
          </w:p>
          <w:p w14:paraId="1D591ED2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000EFD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04C02A9" w14:textId="5B55CC18" w:rsidR="00AA1F0C" w:rsidRPr="00BE4F5A" w:rsidRDefault="00946C6B" w:rsidP="00AA1F0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AA1F0C">
              <w:rPr>
                <w:rFonts w:ascii="Aptos" w:hAnsi="Aptos" w:cs="Arial"/>
                <w:sz w:val="20"/>
                <w:szCs w:val="20"/>
              </w:rPr>
              <w:t xml:space="preserve">five new species in the genus </w:t>
            </w:r>
            <w:r w:rsidR="00AA1F0C" w:rsidRPr="002449F3">
              <w:rPr>
                <w:rFonts w:ascii="Aptos" w:hAnsi="Aptos" w:cs="Arial"/>
                <w:i/>
                <w:iCs/>
                <w:sz w:val="20"/>
                <w:szCs w:val="20"/>
              </w:rPr>
              <w:t>Mastrevirus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4BD257AE" w14:textId="77777777" w:rsidR="00AA1F0C" w:rsidRDefault="00AA1F0C" w:rsidP="00AA1F0C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</w:p>
          <w:p w14:paraId="2C979ABD" w14:textId="0583AC3C" w:rsidR="00AA1F0C" w:rsidRPr="00BE4F5A" w:rsidRDefault="00AA1F0C" w:rsidP="00AA1F0C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In the last year, eight genomes of mastreviruses have been identified that cannot be classified </w:t>
            </w:r>
            <w:r w:rsidR="005B5C69">
              <w:rPr>
                <w:rFonts w:ascii="Aptos" w:hAnsi="Aptos" w:cs="Arial"/>
                <w:sz w:val="20"/>
              </w:rPr>
              <w:t xml:space="preserve">at the species level </w:t>
            </w:r>
            <w:r w:rsidRPr="003F266F">
              <w:rPr>
                <w:rFonts w:ascii="Aptos" w:hAnsi="Aptos" w:cs="Arial"/>
                <w:strike/>
                <w:sz w:val="20"/>
              </w:rPr>
              <w:t>within the current taxonomy framework</w:t>
            </w:r>
            <w:r>
              <w:rPr>
                <w:rFonts w:ascii="Aptos" w:hAnsi="Aptos" w:cs="Arial"/>
                <w:sz w:val="20"/>
              </w:rPr>
              <w:t xml:space="preserve">. These </w:t>
            </w:r>
            <w:r w:rsidR="00946C6B">
              <w:rPr>
                <w:rFonts w:ascii="Aptos" w:hAnsi="Aptos" w:cs="Arial"/>
                <w:sz w:val="20"/>
              </w:rPr>
              <w:t xml:space="preserve">can be classified into </w:t>
            </w:r>
            <w:r>
              <w:rPr>
                <w:rFonts w:ascii="Aptos" w:hAnsi="Aptos" w:cs="Arial"/>
                <w:sz w:val="20"/>
              </w:rPr>
              <w:t>five new species sharing &lt;78% pairwise identity with all classified mastreviruses.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D611285" w:rsidR="00A77B8E" w:rsidRDefault="00A77B8E" w:rsidP="00AA1F0C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3E3D8373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8E8B9E1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732FC42D" w14:textId="77777777" w:rsidR="00AA1F0C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85F194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F917E93" w14:textId="77777777" w:rsidR="00AA1F0C" w:rsidRPr="007B1258" w:rsidRDefault="00AA1F0C" w:rsidP="00AA1F0C">
            <w:pPr>
              <w:rPr>
                <w:rFonts w:ascii="Aptos" w:hAnsi="Aptos" w:cs="Arial"/>
                <w:i/>
                <w:iCs/>
                <w:sz w:val="20"/>
                <w:szCs w:val="20"/>
                <w:lang w:val="pt-BR"/>
              </w:rPr>
            </w:pPr>
            <w:r w:rsidRPr="007B1258">
              <w:rPr>
                <w:rFonts w:ascii="Aptos" w:hAnsi="Aptos" w:cs="Arial"/>
                <w:i/>
                <w:iCs/>
                <w:sz w:val="20"/>
                <w:szCs w:val="20"/>
                <w:lang w:val="pt-BR"/>
              </w:rPr>
              <w:t xml:space="preserve">Monodnaviria; Shotokuvirae; Cressdnaviricota; Repensiviricetes; Geplafuvirales; Geminiviridae; Mastrevirus     </w:t>
            </w:r>
          </w:p>
          <w:p w14:paraId="1BB1B601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There are currently 50 established species in the genus </w:t>
            </w:r>
            <w:r w:rsidRPr="008B25C3">
              <w:rPr>
                <w:rFonts w:ascii="Aptos" w:hAnsi="Aptos" w:cs="Arial"/>
                <w:i/>
                <w:iCs/>
                <w:sz w:val="20"/>
                <w:szCs w:val="20"/>
              </w:rPr>
              <w:t>Mastrevirus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BA00DB9" w14:textId="77777777" w:rsidR="00AA1F0C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3B1F04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7521A7C1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272D8602" w14:textId="27732269" w:rsidR="00AA1F0C" w:rsidRPr="00000D57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We propose to </w:t>
            </w:r>
            <w:r w:rsidR="00946C6B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>
              <w:rPr>
                <w:rFonts w:ascii="Aptos" w:hAnsi="Aptos" w:cs="Arial"/>
                <w:sz w:val="20"/>
                <w:szCs w:val="20"/>
              </w:rPr>
              <w:t xml:space="preserve">five new species in the genus </w:t>
            </w:r>
            <w:r w:rsidRPr="00E01EE5">
              <w:rPr>
                <w:rFonts w:ascii="Aptos" w:hAnsi="Aptos" w:cs="Arial"/>
                <w:i/>
                <w:iCs/>
                <w:sz w:val="20"/>
                <w:szCs w:val="20"/>
              </w:rPr>
              <w:t>Mastrevir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us </w:t>
            </w:r>
            <w:r>
              <w:rPr>
                <w:rFonts w:ascii="Aptos" w:hAnsi="Aptos" w:cs="Arial"/>
                <w:sz w:val="20"/>
                <w:szCs w:val="20"/>
              </w:rPr>
              <w:t>to classify eight new genomes of mastreviruses that have been identified in the last year.</w:t>
            </w:r>
          </w:p>
          <w:p w14:paraId="187ACDFA" w14:textId="77777777" w:rsidR="00AA1F0C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3A3C9BBB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22F1958" w14:textId="77777777" w:rsidR="00AA1F0C" w:rsidRDefault="00AA1F0C" w:rsidP="00AA1F0C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EC1897" w14:textId="77777777" w:rsidR="00AA1F0C" w:rsidRPr="008B25C3" w:rsidRDefault="00AA1F0C" w:rsidP="00AA1F0C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78% genome-wide pairwise identity threshold coupled with phylogenetic support [1].</w:t>
            </w:r>
          </w:p>
          <w:p w14:paraId="3378279B" w14:textId="77777777" w:rsidR="00AA1F0C" w:rsidRDefault="00AA1F0C" w:rsidP="00AA1F0C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3943B7A" w14:textId="77777777" w:rsidR="00AA1F0C" w:rsidRPr="00BE4F5A" w:rsidRDefault="00AA1F0C" w:rsidP="00AA1F0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7FBC2E1" w14:textId="0707CCB1" w:rsidR="00FC2269" w:rsidRDefault="00AA1F0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genome sequences of the </w:t>
            </w:r>
            <w:r w:rsidR="005B5C69">
              <w:rPr>
                <w:rFonts w:ascii="Aptos" w:hAnsi="Aptos" w:cs="Arial"/>
                <w:sz w:val="20"/>
                <w:szCs w:val="20"/>
              </w:rPr>
              <w:t xml:space="preserve">mastreviruses </w:t>
            </w:r>
            <w:r>
              <w:rPr>
                <w:rFonts w:ascii="Aptos" w:hAnsi="Aptos" w:cs="Arial"/>
                <w:sz w:val="20"/>
                <w:szCs w:val="20"/>
              </w:rPr>
              <w:t xml:space="preserve">summarized in Table 1 can be classified into five new species that share &lt;78% genome-wide pairwise identity as determined using </w:t>
            </w:r>
            <w:r w:rsidR="005B5C69" w:rsidRPr="005B5C69">
              <w:rPr>
                <w:rFonts w:ascii="Aptos" w:hAnsi="Aptos" w:cs="Arial"/>
                <w:sz w:val="20"/>
                <w:szCs w:val="20"/>
              </w:rPr>
              <w:t xml:space="preserve">Sequence Demarcation Tool </w:t>
            </w:r>
            <w:r w:rsidR="005B5C69">
              <w:rPr>
                <w:rFonts w:ascii="Aptos" w:hAnsi="Aptos" w:cs="Arial"/>
                <w:sz w:val="20"/>
                <w:szCs w:val="20"/>
              </w:rPr>
              <w:t>(</w:t>
            </w:r>
            <w:r>
              <w:rPr>
                <w:rFonts w:ascii="Aptos" w:hAnsi="Aptos" w:cs="Arial"/>
                <w:sz w:val="20"/>
                <w:szCs w:val="20"/>
              </w:rPr>
              <w:t>SDT</w:t>
            </w:r>
            <w:r w:rsidR="005B5C69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v1.2 [2] with all classified mastreviruses (Figure 1). The classification of these into five new species is supported by maximum likelihood phylogenetic inferred using PHYML [3] from the aligned genomes using MAFFT [4] with </w:t>
            </w:r>
            <w:r w:rsidRPr="007E05A7">
              <w:rPr>
                <w:rFonts w:ascii="Aptos" w:hAnsi="Aptos" w:cs="Arial"/>
                <w:sz w:val="20"/>
                <w:szCs w:val="20"/>
              </w:rPr>
              <w:t>GTR+I+G4 chosen as the best fit determined using jModelTest [5]</w:t>
            </w:r>
            <w:r>
              <w:rPr>
                <w:rFonts w:ascii="Aptos" w:hAnsi="Aptos" w:cs="Arial"/>
                <w:sz w:val="20"/>
                <w:szCs w:val="20"/>
              </w:rPr>
              <w:t xml:space="preserve"> (Figure 2).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761E840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425F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pt-BR"/>
              </w:rPr>
              <w:t xml:space="preserve">Muhire B, Martin DP, Brown JK, Navas-Castillo J, Moriones E, Zerbini FM, Rivera-Bustamante R, Malathi VG, Briddon RW, Varsani A. 2013. </w:t>
            </w: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 genome-wide pairwise-identity-based proposal for the classification of viruses in the genus Mastrevirus (family Geminiviridae). Archives of Virology. 158(6):1411-24. doi: 10.1007/s00705-012-1601-7. Epub 2013 Jan 23. PMID: 23340592.</w:t>
            </w:r>
          </w:p>
          <w:p w14:paraId="1217C5AE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Muhire BM, Varsani A, Martin DP.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2014. </w:t>
            </w: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SDT: a virus classification tool based on pairwise sequence alignment and identity calculation. PLoS One. 26;9(9):e108277. doi: 10.1371/journal.pone.0108277. PMID: 25259891; PMCID: PMC4178126.</w:t>
            </w:r>
          </w:p>
          <w:p w14:paraId="3507634D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Guindon S, Dufayard JF, Lefort V, Anisimova M, Hordijk W, Gascuel O.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2010. </w:t>
            </w: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New algorithms and methods to estimate maximum-likelihood phylogenies: assessing the performance of PhyML 3.0. Systems Biology 59(3):307-21. doi: 10.1093/sysbio/syq010. Epub 2010 Mar 29. PMID: 20525638.</w:t>
            </w:r>
          </w:p>
          <w:p w14:paraId="77795890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pl-PL"/>
              </w:rPr>
              <w:t xml:space="preserve">Katoh K, Rozewicki J, Yamada KD. </w:t>
            </w:r>
            <w:r w:rsidRPr="006B1339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pl-PL"/>
              </w:rPr>
              <w:t>20</w:t>
            </w: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pl-PL"/>
              </w:rPr>
              <w:t xml:space="preserve">19. </w:t>
            </w: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MAFFT online service: multiple sequence alignment, interactive sequence choice and visualization. Brief Bioinformatics. 19;20(4):1160-1166. doi: 10.1093/bib/bbx108. PMID: 28968734; PMCID: PMC6781576.</w:t>
            </w:r>
          </w:p>
          <w:p w14:paraId="0547731E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Darriba D, Taboada GL, Doallo R, Posada D.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2010. j</w:t>
            </w:r>
            <w:r w:rsidRPr="002449F3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ModelTest 2: more models, new heuristics and parallel computing. Nature Methods. 30;9(8):772. doi: 10.1038/nmeth.2109. PMID: 22847109; PMCID: PMC4594756.</w:t>
            </w:r>
          </w:p>
          <w:p w14:paraId="21180178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49F3">
              <w:rPr>
                <w:rFonts w:ascii="Arial" w:hAnsi="Arial" w:cs="Arial"/>
                <w:sz w:val="20"/>
                <w:szCs w:val="20"/>
              </w:rPr>
              <w:t xml:space="preserve">Ben Chéhida S, Devi Bunwaree H, Hoareau M, Moubset O, Julian C, Blondin L, Filloux D, Lavergne C, Roumagnac P, Varsani A, Martin DP, Lett JM, Lefeuvre P. </w:t>
            </w:r>
            <w:r>
              <w:rPr>
                <w:rFonts w:ascii="Arial" w:hAnsi="Arial" w:cs="Arial"/>
                <w:sz w:val="20"/>
                <w:szCs w:val="20"/>
              </w:rPr>
              <w:t xml:space="preserve">2024. </w:t>
            </w:r>
            <w:r w:rsidRPr="002449F3">
              <w:rPr>
                <w:rFonts w:ascii="Arial" w:hAnsi="Arial" w:cs="Arial"/>
                <w:sz w:val="20"/>
                <w:szCs w:val="20"/>
              </w:rPr>
              <w:t>Increase of niche filling with increase of host richness for plant-infecting mastreviruses. Virus Evolution. 13;10(1):veae107. doi: 10.1093/ve/veae107. PMID: 39717705; PMCID: PMC11665825.</w:t>
            </w:r>
          </w:p>
          <w:p w14:paraId="30FD1B95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49F3">
              <w:rPr>
                <w:rFonts w:ascii="Arial" w:hAnsi="Arial" w:cs="Arial"/>
                <w:sz w:val="20"/>
                <w:szCs w:val="20"/>
              </w:rPr>
              <w:t xml:space="preserve">Hosseini SA, Julian C, Galzi S, Filloux D, Roumagnac P. </w:t>
            </w:r>
            <w:r>
              <w:rPr>
                <w:rFonts w:ascii="Arial" w:hAnsi="Arial" w:cs="Arial"/>
                <w:sz w:val="20"/>
                <w:szCs w:val="20"/>
              </w:rPr>
              <w:t xml:space="preserve">2024. </w:t>
            </w:r>
            <w:r w:rsidRPr="002449F3">
              <w:rPr>
                <w:rFonts w:ascii="Arial" w:hAnsi="Arial" w:cs="Arial"/>
                <w:sz w:val="20"/>
                <w:szCs w:val="20"/>
              </w:rPr>
              <w:t>First report of saffron-associated mastrevirus 1 from saffron in Iran. Plant Diseases. doi: 10.1094/PDIS-11-24-2462-PDN. Epub ahead of print. PMID: 39673340.</w:t>
            </w:r>
          </w:p>
          <w:p w14:paraId="7917E570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49F3">
              <w:rPr>
                <w:rFonts w:ascii="Arial" w:hAnsi="Arial" w:cs="Arial"/>
                <w:sz w:val="20"/>
                <w:szCs w:val="20"/>
                <w:lang w:val="pl-PL"/>
              </w:rPr>
              <w:t xml:space="preserve">Tavoosi M, Moradi Z, Mehrvar M, Zakiaghl M. </w:t>
            </w:r>
            <w:r w:rsidRPr="009C6E00">
              <w:rPr>
                <w:rFonts w:ascii="Arial" w:hAnsi="Arial" w:cs="Arial"/>
                <w:sz w:val="20"/>
                <w:szCs w:val="20"/>
                <w:lang w:val="pl-PL"/>
              </w:rPr>
              <w:t xml:space="preserve">2025. </w:t>
            </w:r>
            <w:r w:rsidRPr="002449F3">
              <w:rPr>
                <w:rFonts w:ascii="Arial" w:hAnsi="Arial" w:cs="Arial"/>
                <w:sz w:val="20"/>
                <w:szCs w:val="20"/>
              </w:rPr>
              <w:t xml:space="preserve">First identification and complete genomic characterization of saffron dwarf virus from Iran, a novel mastrevirus infecting Crocus sativus. European Journal of Plant Pathology. </w:t>
            </w:r>
            <w:r w:rsidRPr="002449F3">
              <w:rPr>
                <w:sz w:val="22"/>
                <w:szCs w:val="22"/>
              </w:rPr>
              <w:t xml:space="preserve"> </w:t>
            </w:r>
            <w:r w:rsidRPr="002449F3">
              <w:rPr>
                <w:rFonts w:ascii="Arial" w:hAnsi="Arial" w:cs="Arial"/>
                <w:sz w:val="20"/>
                <w:szCs w:val="20"/>
              </w:rPr>
              <w:t>https://doi.org/10.1007/s10658-025-03051-y</w:t>
            </w:r>
          </w:p>
          <w:p w14:paraId="24C9F060" w14:textId="77777777" w:rsidR="00AA1F0C" w:rsidRPr="002449F3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425FA">
              <w:rPr>
                <w:rFonts w:ascii="Arial" w:hAnsi="Arial" w:cs="Arial"/>
                <w:sz w:val="20"/>
                <w:szCs w:val="20"/>
                <w:lang w:val="pt-BR"/>
              </w:rPr>
              <w:t xml:space="preserve">Valouzi H, Dizadji A, Golnaraghi A, Salami SA, Selmi I, Fontdevila Pareta N, Önder S, Massart S. 2025. </w:t>
            </w:r>
            <w:r w:rsidRPr="002449F3">
              <w:rPr>
                <w:rFonts w:ascii="Arial" w:hAnsi="Arial" w:cs="Arial"/>
                <w:sz w:val="20"/>
                <w:szCs w:val="20"/>
              </w:rPr>
              <w:t>First detection of saffron dwarf virus, wheat dwarf virus, wheat dwarf virus-associated alphasatellite and a new putative potyvirus species in saffron in Iran. New Disease Reports 51:e70022.  https://doi.org/10.1002/ndr2.70022</w:t>
            </w:r>
          </w:p>
          <w:p w14:paraId="721761EC" w14:textId="77777777" w:rsidR="00AA1F0C" w:rsidRPr="00C46CD8" w:rsidRDefault="00AA1F0C" w:rsidP="00AA1F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425FA">
              <w:rPr>
                <w:rFonts w:ascii="Arial" w:hAnsi="Arial" w:cs="Arial"/>
                <w:sz w:val="20"/>
                <w:szCs w:val="20"/>
                <w:lang w:val="pt-BR"/>
              </w:rPr>
              <w:t xml:space="preserve">Alcalá-Briseño RI, Casarrubias-Castillo K, López-Ley D, Garrett KA, Silva-Rosales L. 2020. </w:t>
            </w:r>
            <w:r w:rsidRPr="002449F3">
              <w:rPr>
                <w:rFonts w:ascii="Arial" w:hAnsi="Arial" w:cs="Arial"/>
                <w:sz w:val="20"/>
                <w:szCs w:val="20"/>
              </w:rPr>
              <w:t>Network Analysis of the Papaya Orchard Virome from Two Agroecological Regions of Chiapas, Mexico. mSystems. 14;5(1):e00423-19. doi: 10.1128/mSystems.00423-19. PMID: 31937673; PMCID: PMC6967384</w:t>
            </w:r>
            <w:r w:rsidRPr="00C46CD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70"/>
        <w:gridCol w:w="4456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9E0C96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6840E9A4" w:rsidR="00FC2269" w:rsidRPr="00946C6B" w:rsidRDefault="00946C6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946C6B">
              <w:rPr>
                <w:rFonts w:ascii="Aptos" w:hAnsi="Aptos" w:cs="Arial"/>
                <w:bCs/>
                <w:sz w:val="20"/>
                <w:szCs w:val="20"/>
              </w:rPr>
              <w:lastRenderedPageBreak/>
              <w:t>2025.012P.N.v</w:t>
            </w:r>
            <w:r w:rsidR="00DC5B5A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946C6B">
              <w:rPr>
                <w:rFonts w:ascii="Aptos" w:hAnsi="Aptos" w:cs="Arial"/>
                <w:bCs/>
                <w:sz w:val="20"/>
                <w:szCs w:val="20"/>
              </w:rPr>
              <w:t>.Geminiviridae_Mastrevirus_5nsp</w:t>
            </w:r>
          </w:p>
        </w:tc>
        <w:tc>
          <w:tcPr>
            <w:tcW w:w="6663" w:type="dxa"/>
            <w:shd w:val="clear" w:color="auto" w:fill="auto"/>
          </w:tcPr>
          <w:p w14:paraId="22F4B256" w14:textId="79D69DCF" w:rsidR="00FC2269" w:rsidRPr="00946C6B" w:rsidRDefault="00946C6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946C6B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0104E5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4C0468B2" w14:textId="77777777" w:rsidR="00AA1F0C" w:rsidRDefault="00AA1F0C" w:rsidP="00AA1F0C">
      <w:pPr>
        <w:rPr>
          <w:rFonts w:ascii="Arial" w:hAnsi="Arial" w:cs="Arial"/>
          <w:sz w:val="22"/>
          <w:szCs w:val="22"/>
        </w:rPr>
      </w:pPr>
    </w:p>
    <w:p w14:paraId="5EAEBBC2" w14:textId="77777777" w:rsidR="00AA1F0C" w:rsidRDefault="00AA1F0C" w:rsidP="00AA1F0C">
      <w:pPr>
        <w:rPr>
          <w:rFonts w:ascii="Arial" w:hAnsi="Arial" w:cs="Arial"/>
          <w:sz w:val="22"/>
          <w:szCs w:val="22"/>
        </w:rPr>
      </w:pPr>
    </w:p>
    <w:p w14:paraId="700E43EC" w14:textId="60314EF3" w:rsidR="00AA1F0C" w:rsidRPr="00BA1641" w:rsidRDefault="00AA1F0C" w:rsidP="00AA1F0C">
      <w:pPr>
        <w:rPr>
          <w:rFonts w:ascii="Arial" w:hAnsi="Arial" w:cs="Arial"/>
          <w:sz w:val="22"/>
          <w:szCs w:val="22"/>
        </w:rPr>
      </w:pPr>
      <w:r w:rsidRPr="00BA1641">
        <w:rPr>
          <w:rFonts w:ascii="Arial" w:hAnsi="Arial" w:cs="Arial"/>
          <w:sz w:val="22"/>
          <w:szCs w:val="22"/>
        </w:rPr>
        <w:t>Table 1:  Summary of the members of the five new species.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864"/>
        <w:gridCol w:w="2227"/>
        <w:gridCol w:w="1593"/>
        <w:gridCol w:w="681"/>
        <w:gridCol w:w="1329"/>
        <w:gridCol w:w="16"/>
        <w:gridCol w:w="780"/>
      </w:tblGrid>
      <w:tr w:rsidR="00946C6B" w:rsidRPr="001D71F4" w14:paraId="6145C76D" w14:textId="77777777" w:rsidTr="003F266F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0AC9E" w14:textId="51446091" w:rsidR="00AA1F0C" w:rsidRPr="001D71F4" w:rsidRDefault="00946C6B" w:rsidP="002013E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Species name</w:t>
            </w:r>
            <w:r w:rsidRPr="001D71F4" w:rsidDel="00946C6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FB1B37" w14:textId="01E46161" w:rsidR="00AA1F0C" w:rsidRPr="001D71F4" w:rsidRDefault="00946C6B" w:rsidP="002013E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Accession no.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FE385" w14:textId="77777777" w:rsidR="00AA1F0C" w:rsidRPr="001D71F4" w:rsidRDefault="00AA1F0C" w:rsidP="002013E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Virus name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85DA6" w14:textId="77777777" w:rsidR="00AA1F0C" w:rsidRPr="001D71F4" w:rsidRDefault="00AA1F0C" w:rsidP="002013E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Isolate name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D9E91" w14:textId="77777777" w:rsidR="00AA1F0C" w:rsidRPr="001D71F4" w:rsidRDefault="00AA1F0C" w:rsidP="002013E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04DB" w14:textId="77777777" w:rsidR="00AA1F0C" w:rsidRPr="001D71F4" w:rsidRDefault="00AA1F0C" w:rsidP="002013E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Host/source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C19C7" w14:textId="77777777" w:rsidR="00AA1F0C" w:rsidRPr="001D71F4" w:rsidRDefault="00AA1F0C" w:rsidP="002013ED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Ref</w:t>
            </w:r>
          </w:p>
        </w:tc>
      </w:tr>
      <w:tr w:rsidR="00AA1F0C" w:rsidRPr="001D71F4" w14:paraId="023AFED4" w14:textId="77777777" w:rsidTr="003F266F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7C3C" w14:textId="5076F41E" w:rsidR="00AA1F0C" w:rsidRPr="00BA1641" w:rsidRDefault="00946C6B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“</w:t>
            </w:r>
            <w:r w:rsidR="00AA1F0C" w:rsidRPr="00BA1641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Mastrevirus cenchri</w:t>
            </w: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”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AAE942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PQ434710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4C31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Cenchrus echinatus associated virus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A4A8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21_REU_E0117_CEAV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84FE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Reunion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D472" w14:textId="77777777" w:rsidR="00AA1F0C" w:rsidRPr="00FD3820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FD3820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Cenchrus echinatus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C00E3" w14:textId="77777777" w:rsidR="00AA1F0C" w:rsidRPr="000F28A0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[6]</w:t>
            </w:r>
          </w:p>
        </w:tc>
      </w:tr>
      <w:tr w:rsidR="00AA1F0C" w:rsidRPr="001D71F4" w14:paraId="26EFE0F0" w14:textId="77777777" w:rsidTr="003F266F">
        <w:trPr>
          <w:trHeight w:val="144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4EAFF5" w14:textId="77777777" w:rsidR="00AA1F0C" w:rsidRPr="00BA1641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C11289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PQ434734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FC05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Cenchrus echinatus associated virus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11506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22_REU_E0101_CEAV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04C6B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Reunion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520E" w14:textId="77777777" w:rsidR="00AA1F0C" w:rsidRPr="00FD3820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FD3820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Cenchrus echinatus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8AADF" w14:textId="77777777" w:rsidR="00AA1F0C" w:rsidRPr="000F28A0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[6]</w:t>
            </w:r>
          </w:p>
        </w:tc>
      </w:tr>
      <w:tr w:rsidR="00AA1F0C" w:rsidRPr="001D71F4" w14:paraId="143F1E1B" w14:textId="77777777" w:rsidTr="003F266F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2C4E" w14:textId="0A8B2783" w:rsidR="00AA1F0C" w:rsidRPr="00BA1641" w:rsidRDefault="00946C6B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“</w:t>
            </w:r>
            <w:r w:rsidR="00AA1F0C" w:rsidRPr="00BA1641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Mastrevirus croci</w:t>
            </w: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”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D1935E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PQ392009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F2741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Mastrevirus sp. croci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EBF7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CSAV_A9PstI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263E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5E53F" w14:textId="77777777" w:rsidR="00AA1F0C" w:rsidRPr="00FD3820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FD3820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Crocus sativus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8A218" w14:textId="77777777" w:rsidR="00AA1F0C" w:rsidRPr="000F28A0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[7]</w:t>
            </w:r>
          </w:p>
        </w:tc>
      </w:tr>
      <w:tr w:rsidR="00AA1F0C" w:rsidRPr="001D71F4" w14:paraId="34FC72B6" w14:textId="77777777" w:rsidTr="003F266F">
        <w:trPr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2ABCD" w14:textId="77777777" w:rsidR="00AA1F0C" w:rsidRPr="00BA1641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35C7F1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PP848143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34AF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Saffron dwarf virus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BFAA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IR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CF67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F60D6" w14:textId="77777777" w:rsidR="00AA1F0C" w:rsidRPr="00FD3820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FD3820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Crocus sativus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2B0FB" w14:textId="77777777" w:rsidR="00AA1F0C" w:rsidRPr="000F28A0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[8]</w:t>
            </w:r>
          </w:p>
        </w:tc>
      </w:tr>
      <w:tr w:rsidR="00AA1F0C" w:rsidRPr="001D71F4" w14:paraId="6D1A0BE5" w14:textId="77777777" w:rsidTr="003F266F">
        <w:trPr>
          <w:trHeight w:val="144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C98EC0" w14:textId="77777777" w:rsidR="00AA1F0C" w:rsidRPr="00BA1641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764565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PQ740909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383E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Saffron dwarf virus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626F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IR:Teh:Saf6:22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83A33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BCB9" w14:textId="77777777" w:rsidR="00AA1F0C" w:rsidRPr="00FD3820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FD3820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Crocus sativus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DEB55" w14:textId="77777777" w:rsidR="00AA1F0C" w:rsidRPr="000F28A0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[9]</w:t>
            </w:r>
          </w:p>
        </w:tc>
      </w:tr>
      <w:tr w:rsidR="00AA1F0C" w:rsidRPr="001D71F4" w14:paraId="5313414D" w14:textId="77777777" w:rsidTr="003F266F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73F3D" w14:textId="64526A75" w:rsidR="00AA1F0C" w:rsidRPr="00BA1641" w:rsidRDefault="00946C6B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“</w:t>
            </w:r>
            <w:r w:rsidR="00AA1F0C" w:rsidRPr="00BA1641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Mastrevirus mexicoense</w:t>
            </w: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”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51C1FB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MN203180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B8437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Mastrevirus sp. UHMV-1.PC-W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BF724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UHMV-1.PC-W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4ECA7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7B4F0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Unknown (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</w:t>
            </w: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eeds)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50EBC" w14:textId="77777777" w:rsidR="00AA1F0C" w:rsidRPr="000F28A0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[10]</w:t>
            </w:r>
          </w:p>
        </w:tc>
      </w:tr>
      <w:tr w:rsidR="00AA1F0C" w:rsidRPr="001D71F4" w14:paraId="426A3327" w14:textId="77777777" w:rsidTr="003F266F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CFC51" w14:textId="4653927A" w:rsidR="00AA1F0C" w:rsidRPr="00BA1641" w:rsidRDefault="00946C6B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“</w:t>
            </w:r>
            <w:r w:rsidR="00AA1F0C" w:rsidRPr="00BA1641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Mastrevirus purpurei</w:t>
            </w: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”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88500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PQ434729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EEC0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Cenchrus purpureus mild streak virus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DF37F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21_REU_E0816_CPMSV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39E0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Reunion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0035F" w14:textId="77777777" w:rsidR="00AA1F0C" w:rsidRPr="00FD3820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FD3820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Cenchrus purpureus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E0171" w14:textId="77777777" w:rsidR="00AA1F0C" w:rsidRPr="000F28A0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[6]</w:t>
            </w:r>
          </w:p>
        </w:tc>
      </w:tr>
      <w:tr w:rsidR="00AA1F0C" w:rsidRPr="001D71F4" w14:paraId="6343E67E" w14:textId="77777777" w:rsidTr="003F266F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369B" w14:textId="2FA9B811" w:rsidR="00AA1F0C" w:rsidRPr="00BA1641" w:rsidRDefault="00946C6B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“</w:t>
            </w:r>
            <w:r w:rsidR="00AA1F0C" w:rsidRPr="00BA1641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Mastrevirus tripterygii</w:t>
            </w: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0D789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MT159331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8CF1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Tripterygium mastrevirus 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0E227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Won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BB87" w14:textId="77777777" w:rsidR="00AA1F0C" w:rsidRPr="001D71F4" w:rsidRDefault="00AA1F0C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D71F4">
              <w:rPr>
                <w:rFonts w:ascii="Arial Narrow" w:hAnsi="Arial Narrow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D6D9" w14:textId="77777777" w:rsidR="00AA1F0C" w:rsidRPr="00FD3820" w:rsidRDefault="00AA1F0C" w:rsidP="002013E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FD3820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Tripterygium wilfordii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D347F" w14:textId="56653BC4" w:rsidR="00AA1F0C" w:rsidRPr="000F28A0" w:rsidRDefault="000D4D7D" w:rsidP="002013E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2D3663FB" w14:textId="3C9A00CD" w:rsidR="00AA1F0C" w:rsidRDefault="00AA1F0C" w:rsidP="00FC2269">
      <w:pPr>
        <w:rPr>
          <w:rFonts w:ascii="Aptos" w:hAnsi="Aptos"/>
        </w:rPr>
      </w:pPr>
      <w:r>
        <w:rPr>
          <w:rFonts w:ascii="Aptos" w:hAnsi="Aptos"/>
          <w:b/>
          <w:bCs/>
          <w:noProof/>
        </w:rPr>
        <w:drawing>
          <wp:inline distT="0" distB="0" distL="0" distR="0" wp14:anchorId="7824131C" wp14:editId="0248BAD4">
            <wp:extent cx="5923280" cy="5520690"/>
            <wp:effectExtent l="0" t="0" r="1270" b="3810"/>
            <wp:docPr id="407957745" name="Picture 1" descr="Immagine che contiene schermata, linea, Policromia, model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57745" name="Picture 1" descr="Immagine che contiene schermata, linea, Policromia, model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55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F5">
        <w:rPr>
          <w:rFonts w:ascii="Aptos" w:hAnsi="Aptos"/>
          <w:b/>
          <w:bCs/>
        </w:rPr>
        <w:t>Figure 1:</w:t>
      </w:r>
      <w:r w:rsidRPr="00FB1E1C">
        <w:rPr>
          <w:rFonts w:ascii="Aptos" w:hAnsi="Aptos"/>
        </w:rPr>
        <w:t xml:space="preserve"> </w:t>
      </w:r>
      <w:r>
        <w:rPr>
          <w:rFonts w:ascii="Aptos" w:hAnsi="Aptos"/>
        </w:rPr>
        <w:t>G</w:t>
      </w:r>
      <w:r w:rsidRPr="00FB1E1C">
        <w:rPr>
          <w:rFonts w:ascii="Aptos" w:hAnsi="Aptos"/>
        </w:rPr>
        <w:t xml:space="preserve">enome-wide pairwise identity matrix of genomes from each mastrevirus species </w:t>
      </w:r>
      <w:r>
        <w:rPr>
          <w:rFonts w:ascii="Aptos" w:hAnsi="Aptos"/>
        </w:rPr>
        <w:t>together with those that are members of the five new species</w:t>
      </w:r>
      <w:r w:rsidRPr="00FB1E1C">
        <w:rPr>
          <w:rFonts w:ascii="Aptos" w:hAnsi="Aptos"/>
        </w:rPr>
        <w:t xml:space="preserve"> inferred using SDT</w:t>
      </w:r>
      <w:r>
        <w:rPr>
          <w:rFonts w:ascii="Aptos" w:hAnsi="Aptos"/>
        </w:rPr>
        <w:t xml:space="preserve"> v1.</w:t>
      </w:r>
      <w:r w:rsidRPr="00FB1E1C">
        <w:rPr>
          <w:rFonts w:ascii="Aptos" w:hAnsi="Aptos"/>
        </w:rPr>
        <w:t>2 [2]. Representative sequences from the proposed new species (n=</w:t>
      </w:r>
      <w:r>
        <w:rPr>
          <w:rFonts w:ascii="Aptos" w:hAnsi="Aptos"/>
        </w:rPr>
        <w:t>5</w:t>
      </w:r>
      <w:r w:rsidRPr="00FB1E1C">
        <w:rPr>
          <w:rFonts w:ascii="Aptos" w:hAnsi="Aptos"/>
        </w:rPr>
        <w:t xml:space="preserve">) are </w:t>
      </w:r>
      <w:r>
        <w:rPr>
          <w:rFonts w:ascii="Aptos" w:hAnsi="Aptos"/>
        </w:rPr>
        <w:t>marked with “*”.</w:t>
      </w:r>
    </w:p>
    <w:p w14:paraId="791F3EA0" w14:textId="77777777" w:rsidR="00AA1F0C" w:rsidRDefault="00AA1F0C" w:rsidP="00FC2269">
      <w:pPr>
        <w:rPr>
          <w:rFonts w:ascii="Aptos" w:hAnsi="Aptos"/>
        </w:rPr>
      </w:pPr>
    </w:p>
    <w:p w14:paraId="164EE42E" w14:textId="3574FBE9" w:rsidR="00AA1F0C" w:rsidRPr="00AA1F0C" w:rsidRDefault="00AA1F0C" w:rsidP="00AA1F0C">
      <w:pPr>
        <w:spacing w:before="120" w:after="120"/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6D4C2893" wp14:editId="6F119557">
            <wp:extent cx="4128135" cy="7908925"/>
            <wp:effectExtent l="0" t="0" r="5715" b="0"/>
            <wp:docPr id="1528577636" name="Picture 2" descr="Immagine che contiene testo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77636" name="Picture 2" descr="Immagine che contiene testo, schermata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F5">
        <w:rPr>
          <w:rFonts w:ascii="Aptos" w:hAnsi="Aptos"/>
          <w:b/>
          <w:bCs/>
        </w:rPr>
        <w:t>Figure 2:</w:t>
      </w:r>
      <w:r w:rsidRPr="00FB1E1C">
        <w:rPr>
          <w:rFonts w:ascii="Aptos" w:hAnsi="Aptos"/>
        </w:rPr>
        <w:t xml:space="preserve">  Maximum likelihood phylogenetic tree of representative genomes from each mastrevirus species</w:t>
      </w:r>
      <w:r>
        <w:rPr>
          <w:rFonts w:ascii="Aptos" w:hAnsi="Aptos"/>
        </w:rPr>
        <w:t xml:space="preserve"> together with those that are members of the five new species.</w:t>
      </w:r>
      <w:r w:rsidRPr="00FB1E1C">
        <w:rPr>
          <w:rFonts w:ascii="Aptos" w:hAnsi="Aptos"/>
        </w:rPr>
        <w:t xml:space="preserve"> The phylogenetic tree is rooted genome sequences of capulaviruses. Representative sequences from the proposed new species (n=</w:t>
      </w:r>
      <w:r>
        <w:rPr>
          <w:rFonts w:ascii="Aptos" w:hAnsi="Aptos"/>
        </w:rPr>
        <w:t>5</w:t>
      </w:r>
      <w:r w:rsidRPr="00FB1E1C">
        <w:rPr>
          <w:rFonts w:ascii="Aptos" w:hAnsi="Aptos"/>
        </w:rPr>
        <w:t xml:space="preserve">) are </w:t>
      </w:r>
      <w:r>
        <w:rPr>
          <w:rFonts w:ascii="Aptos" w:hAnsi="Aptos"/>
        </w:rPr>
        <w:t>marked with “*”.</w:t>
      </w:r>
    </w:p>
    <w:sectPr w:rsidR="00AA1F0C" w:rsidRPr="00AA1F0C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F4F7" w14:textId="77777777" w:rsidR="0027426A" w:rsidRDefault="0027426A">
      <w:r>
        <w:separator/>
      </w:r>
    </w:p>
  </w:endnote>
  <w:endnote w:type="continuationSeparator" w:id="0">
    <w:p w14:paraId="1AD5D1FC" w14:textId="77777777" w:rsidR="0027426A" w:rsidRDefault="0027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D255" w14:textId="77777777" w:rsidR="0027426A" w:rsidRDefault="0027426A">
      <w:r>
        <w:separator/>
      </w:r>
    </w:p>
  </w:footnote>
  <w:footnote w:type="continuationSeparator" w:id="0">
    <w:p w14:paraId="68FF9E10" w14:textId="77777777" w:rsidR="0027426A" w:rsidRDefault="0027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4F90"/>
    <w:multiLevelType w:val="hybridMultilevel"/>
    <w:tmpl w:val="BCE6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67E34"/>
    <w:rsid w:val="0008012E"/>
    <w:rsid w:val="000818BD"/>
    <w:rsid w:val="000A146A"/>
    <w:rsid w:val="000A7027"/>
    <w:rsid w:val="000B1BF3"/>
    <w:rsid w:val="000B5D78"/>
    <w:rsid w:val="000B6878"/>
    <w:rsid w:val="000D182E"/>
    <w:rsid w:val="000D4D7D"/>
    <w:rsid w:val="000E54FF"/>
    <w:rsid w:val="000F1735"/>
    <w:rsid w:val="000F51F4"/>
    <w:rsid w:val="000F7067"/>
    <w:rsid w:val="00106232"/>
    <w:rsid w:val="00106B52"/>
    <w:rsid w:val="0011008F"/>
    <w:rsid w:val="00117C72"/>
    <w:rsid w:val="0013113D"/>
    <w:rsid w:val="001322FC"/>
    <w:rsid w:val="00171083"/>
    <w:rsid w:val="00172351"/>
    <w:rsid w:val="001805CD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73D96"/>
    <w:rsid w:val="0027426A"/>
    <w:rsid w:val="00284089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E6092"/>
    <w:rsid w:val="003F266F"/>
    <w:rsid w:val="003F2A97"/>
    <w:rsid w:val="0043110C"/>
    <w:rsid w:val="00437970"/>
    <w:rsid w:val="00471256"/>
    <w:rsid w:val="004F2F1E"/>
    <w:rsid w:val="004F3196"/>
    <w:rsid w:val="00504BCD"/>
    <w:rsid w:val="00536426"/>
    <w:rsid w:val="00543F86"/>
    <w:rsid w:val="0055461D"/>
    <w:rsid w:val="0058465A"/>
    <w:rsid w:val="00590DF3"/>
    <w:rsid w:val="005A54C3"/>
    <w:rsid w:val="005B4C7D"/>
    <w:rsid w:val="005B5C69"/>
    <w:rsid w:val="005F672F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B0F70"/>
    <w:rsid w:val="007B6511"/>
    <w:rsid w:val="007E0EF5"/>
    <w:rsid w:val="007E667B"/>
    <w:rsid w:val="00822B3A"/>
    <w:rsid w:val="00824208"/>
    <w:rsid w:val="008308A0"/>
    <w:rsid w:val="00852D43"/>
    <w:rsid w:val="00865726"/>
    <w:rsid w:val="008815EE"/>
    <w:rsid w:val="00883A5C"/>
    <w:rsid w:val="0089716C"/>
    <w:rsid w:val="008A22E9"/>
    <w:rsid w:val="008B43B1"/>
    <w:rsid w:val="008F51E2"/>
    <w:rsid w:val="00901EBC"/>
    <w:rsid w:val="00903048"/>
    <w:rsid w:val="009078FF"/>
    <w:rsid w:val="009457C8"/>
    <w:rsid w:val="00946C6B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1F0C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57C54"/>
    <w:rsid w:val="00BD6C0B"/>
    <w:rsid w:val="00BD7967"/>
    <w:rsid w:val="00BE4F5A"/>
    <w:rsid w:val="00C55633"/>
    <w:rsid w:val="00C8775F"/>
    <w:rsid w:val="00C95FB7"/>
    <w:rsid w:val="00CD2C82"/>
    <w:rsid w:val="00CF0439"/>
    <w:rsid w:val="00CF59EA"/>
    <w:rsid w:val="00D04287"/>
    <w:rsid w:val="00D062BE"/>
    <w:rsid w:val="00D10857"/>
    <w:rsid w:val="00D13AD5"/>
    <w:rsid w:val="00D226CE"/>
    <w:rsid w:val="00D23567"/>
    <w:rsid w:val="00D350EF"/>
    <w:rsid w:val="00D46663"/>
    <w:rsid w:val="00D77E1C"/>
    <w:rsid w:val="00DC3D72"/>
    <w:rsid w:val="00DC5B5A"/>
    <w:rsid w:val="00DC7BA7"/>
    <w:rsid w:val="00DD58AA"/>
    <w:rsid w:val="00DE01F5"/>
    <w:rsid w:val="00DF7882"/>
    <w:rsid w:val="00E034BE"/>
    <w:rsid w:val="00E3151B"/>
    <w:rsid w:val="00E37077"/>
    <w:rsid w:val="00E50727"/>
    <w:rsid w:val="00E62197"/>
    <w:rsid w:val="00E82A72"/>
    <w:rsid w:val="00E863D4"/>
    <w:rsid w:val="00E969AE"/>
    <w:rsid w:val="00ED4569"/>
    <w:rsid w:val="00ED6416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C6F4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5C69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2025-07-09T14:15:00Z</dcterms:created>
  <dcterms:modified xsi:type="dcterms:W3CDTF">2025-07-09T16:41:00Z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