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8416AC" w14:textId="6AF5E447" w:rsidR="00A174CC" w:rsidRPr="00C95FB7" w:rsidRDefault="008815EE">
      <w:pPr>
        <w:rPr>
          <w:rFonts w:ascii="Aptos" w:hAnsi="Aptos"/>
        </w:rPr>
      </w:pPr>
      <w:r w:rsidRPr="00C95FB7">
        <w:rPr>
          <w:rFonts w:ascii="Aptos" w:hAnsi="Aptos"/>
          <w:noProof/>
        </w:rPr>
        <w:drawing>
          <wp:anchor distT="0" distB="0" distL="114300" distR="114300" simplePos="0" relativeHeight="2" behindDoc="0" locked="0" layoutInCell="1" allowOverlap="1" wp14:anchorId="022C069D" wp14:editId="1547047B">
            <wp:simplePos x="0" y="0"/>
            <wp:positionH relativeFrom="margin">
              <wp:align>center</wp:align>
            </wp:positionH>
            <wp:positionV relativeFrom="paragraph">
              <wp:posOffset>569</wp:posOffset>
            </wp:positionV>
            <wp:extent cx="1223010" cy="752475"/>
            <wp:effectExtent l="0" t="0" r="0" b="952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r w:rsidR="00FF7619">
        <w:rPr>
          <w:rFonts w:ascii="Aptos" w:hAnsi="Aptos"/>
        </w:rPr>
        <w:t xml:space="preserve"> </w:t>
      </w:r>
      <w:r w:rsidR="006D428E">
        <w:rPr>
          <w:rFonts w:ascii="Aptos" w:hAnsi="Aptos"/>
        </w:rPr>
        <w:tab/>
      </w:r>
    </w:p>
    <w:p w14:paraId="6E66958E" w14:textId="77777777" w:rsidR="00A174CC" w:rsidRPr="00C95FB7" w:rsidRDefault="00A174CC">
      <w:pPr>
        <w:rPr>
          <w:rFonts w:ascii="Aptos" w:hAnsi="Aptos" w:cs="Arial"/>
          <w:color w:val="0000FF"/>
          <w:sz w:val="20"/>
          <w:szCs w:val="20"/>
        </w:rPr>
      </w:pPr>
    </w:p>
    <w:p w14:paraId="708456F4" w14:textId="77777777" w:rsidR="00A174CC" w:rsidRPr="00C95FB7" w:rsidRDefault="00A174CC">
      <w:pPr>
        <w:rPr>
          <w:rFonts w:ascii="Aptos" w:hAnsi="Aptos" w:cs="Arial"/>
          <w:color w:val="0000FF"/>
          <w:sz w:val="20"/>
          <w:szCs w:val="20"/>
        </w:rPr>
      </w:pPr>
    </w:p>
    <w:p w14:paraId="2008BDE9" w14:textId="77777777" w:rsidR="00A174CC" w:rsidRPr="00C95FB7" w:rsidRDefault="00A174CC">
      <w:pPr>
        <w:rPr>
          <w:rFonts w:ascii="Aptos" w:hAnsi="Aptos" w:cs="Arial"/>
          <w:color w:val="0000FF"/>
          <w:sz w:val="20"/>
          <w:szCs w:val="20"/>
        </w:rPr>
      </w:pPr>
    </w:p>
    <w:p w14:paraId="0A6A6372" w14:textId="77777777" w:rsidR="00A174CC" w:rsidRPr="00C95FB7" w:rsidRDefault="00A174CC">
      <w:pPr>
        <w:rPr>
          <w:rFonts w:ascii="Aptos" w:hAnsi="Aptos" w:cs="Arial"/>
          <w:color w:val="0000FF"/>
          <w:sz w:val="20"/>
          <w:szCs w:val="20"/>
        </w:rPr>
      </w:pPr>
    </w:p>
    <w:p w14:paraId="2E75D10D" w14:textId="2FE7F010" w:rsidR="00A174CC" w:rsidRDefault="00A174CC">
      <w:pPr>
        <w:rPr>
          <w:rFonts w:ascii="Aptos" w:hAnsi="Aptos" w:cs="Arial"/>
          <w:color w:val="0000FF"/>
          <w:sz w:val="20"/>
          <w:szCs w:val="20"/>
        </w:rPr>
      </w:pPr>
    </w:p>
    <w:p w14:paraId="6FF165AF" w14:textId="1D1DDA3C" w:rsidR="007E667B" w:rsidRPr="00683D0C" w:rsidRDefault="007E667B" w:rsidP="007E667B">
      <w:pPr>
        <w:jc w:val="center"/>
        <w:rPr>
          <w:rFonts w:ascii="Aptos SemiBold" w:hAnsi="Aptos SemiBold" w:cs="Arial"/>
          <w:color w:val="000000" w:themeColor="text1"/>
        </w:rPr>
      </w:pPr>
      <w:r w:rsidRPr="00683D0C">
        <w:rPr>
          <w:rFonts w:ascii="Aptos SemiBold" w:hAnsi="Aptos SemiBold" w:cs="Arial"/>
          <w:color w:val="000000" w:themeColor="text1"/>
        </w:rPr>
        <w:t xml:space="preserve">The International Committee </w:t>
      </w:r>
      <w:r w:rsidR="00382FE8">
        <w:rPr>
          <w:rFonts w:ascii="Aptos SemiBold" w:hAnsi="Aptos SemiBold" w:cs="Arial"/>
          <w:color w:val="000000" w:themeColor="text1"/>
        </w:rPr>
        <w:t>on</w:t>
      </w:r>
      <w:r w:rsidRPr="00683D0C">
        <w:rPr>
          <w:rFonts w:ascii="Aptos SemiBold" w:hAnsi="Aptos SemiBold" w:cs="Arial"/>
          <w:color w:val="000000" w:themeColor="text1"/>
        </w:rPr>
        <w:t xml:space="preserve"> Taxonomy of Viruses</w:t>
      </w:r>
    </w:p>
    <w:p w14:paraId="57C569A0" w14:textId="7AB29B0C" w:rsidR="007E667B" w:rsidRPr="00683D0C" w:rsidRDefault="007E667B" w:rsidP="00ED4569">
      <w:pPr>
        <w:jc w:val="center"/>
        <w:rPr>
          <w:rFonts w:ascii="Aptos SemiBold" w:hAnsi="Aptos SemiBold" w:cs="Arial"/>
          <w:color w:val="000000" w:themeColor="text1"/>
        </w:rPr>
      </w:pPr>
      <w:r w:rsidRPr="00683D0C">
        <w:rPr>
          <w:rFonts w:ascii="Aptos SemiBold" w:hAnsi="Aptos SemiBold" w:cs="Arial"/>
          <w:color w:val="000000" w:themeColor="text1"/>
        </w:rPr>
        <w:t>Taxonomy Proposal Form,</w:t>
      </w:r>
      <w:r w:rsidR="00ED4569" w:rsidRPr="00683D0C">
        <w:rPr>
          <w:rFonts w:ascii="Aptos SemiBold" w:hAnsi="Aptos SemiBold" w:cs="Arial"/>
          <w:color w:val="000000" w:themeColor="text1"/>
        </w:rPr>
        <w:t xml:space="preserve"> 202</w:t>
      </w:r>
      <w:r w:rsidR="003F2A97">
        <w:rPr>
          <w:rFonts w:ascii="Aptos SemiBold" w:hAnsi="Aptos SemiBold" w:cs="Arial"/>
          <w:color w:val="000000" w:themeColor="text1"/>
        </w:rPr>
        <w:t>5</w:t>
      </w:r>
      <w:r w:rsidRPr="00683D0C">
        <w:rPr>
          <w:rFonts w:ascii="Aptos SemiBold" w:hAnsi="Aptos SemiBold" w:cs="Arial"/>
          <w:color w:val="000000" w:themeColor="text1"/>
        </w:rPr>
        <w:t xml:space="preserve"> </w:t>
      </w:r>
    </w:p>
    <w:p w14:paraId="62F097BF" w14:textId="77777777" w:rsidR="007E667B" w:rsidRPr="00ED4569" w:rsidRDefault="007E667B">
      <w:pPr>
        <w:rPr>
          <w:rFonts w:ascii="Aptos SemiBold" w:hAnsi="Aptos SemiBold" w:cs="Arial"/>
          <w:color w:val="0000FF"/>
        </w:rPr>
      </w:pPr>
    </w:p>
    <w:p w14:paraId="78E1A1E2" w14:textId="77777777" w:rsidR="00A174CC" w:rsidRPr="00C95FB7" w:rsidRDefault="00A174CC">
      <w:pPr>
        <w:rPr>
          <w:rFonts w:ascii="Aptos" w:hAnsi="Aptos" w:cs="Arial"/>
          <w:color w:val="0000FF"/>
          <w:sz w:val="20"/>
          <w:szCs w:val="20"/>
        </w:rPr>
      </w:pPr>
    </w:p>
    <w:p w14:paraId="5F396E33" w14:textId="4A0568AD" w:rsidR="00A174CC" w:rsidRDefault="00A174CC">
      <w:pPr>
        <w:rPr>
          <w:rFonts w:ascii="Aptos" w:hAnsi="Aptos" w:cs="Arial"/>
          <w:b/>
          <w:color w:val="000000"/>
          <w:sz w:val="20"/>
          <w:szCs w:val="20"/>
        </w:rPr>
      </w:pPr>
      <w:hyperlink r:id="rId9" w:history="1">
        <w:r>
          <w:rPr>
            <w:rStyle w:val="Hyperlink"/>
          </w:rPr>
          <w:t>https://ictv.global/taxonomy/templates</w:t>
        </w:r>
      </w:hyperlink>
      <w:r w:rsidR="00BE4F5A" w:rsidRPr="00C95FB7">
        <w:rPr>
          <w:rFonts w:ascii="Aptos" w:hAnsi="Aptos" w:cs="Arial"/>
          <w:b/>
          <w:color w:val="000000"/>
          <w:sz w:val="20"/>
          <w:szCs w:val="20"/>
        </w:rPr>
        <w:t>Part 1</w:t>
      </w:r>
      <w:r w:rsidR="00BE4F5A">
        <w:rPr>
          <w:rFonts w:ascii="Aptos" w:hAnsi="Aptos" w:cs="Arial"/>
          <w:b/>
          <w:color w:val="000000"/>
          <w:sz w:val="20"/>
          <w:szCs w:val="20"/>
        </w:rPr>
        <w:t>a</w:t>
      </w:r>
      <w:r w:rsidR="00BE4F5A" w:rsidRPr="00C95FB7">
        <w:rPr>
          <w:rFonts w:ascii="Aptos" w:hAnsi="Aptos" w:cs="Arial"/>
          <w:b/>
          <w:color w:val="000000"/>
          <w:sz w:val="20"/>
          <w:szCs w:val="20"/>
        </w:rPr>
        <w:t>:</w:t>
      </w:r>
      <w:r w:rsidR="00BE4F5A">
        <w:rPr>
          <w:rFonts w:ascii="Aptos" w:hAnsi="Aptos" w:cs="Arial"/>
          <w:b/>
          <w:color w:val="000000"/>
          <w:sz w:val="20"/>
          <w:szCs w:val="20"/>
        </w:rPr>
        <w:t xml:space="preserve"> Details of taxonomy proposals</w:t>
      </w:r>
    </w:p>
    <w:p w14:paraId="3783A040" w14:textId="77777777" w:rsidR="00BE4F5A" w:rsidRPr="00C95FB7" w:rsidRDefault="00BE4F5A" w:rsidP="00DD58AA">
      <w:pPr>
        <w:rPr>
          <w:rFonts w:ascii="Aptos" w:hAnsi="Aptos" w:cs="Arial"/>
          <w:sz w:val="20"/>
          <w:szCs w:val="20"/>
          <w:lang w:val="en-GB"/>
        </w:rPr>
      </w:pPr>
    </w:p>
    <w:tbl>
      <w:tblPr>
        <w:tblW w:w="922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3"/>
        <w:gridCol w:w="7361"/>
        <w:gridCol w:w="10"/>
      </w:tblGrid>
      <w:tr w:rsidR="00E37077" w:rsidRPr="00C95FB7" w14:paraId="3BAAFFE7" w14:textId="77777777" w:rsidTr="472D8706">
        <w:trPr>
          <w:gridAfter w:val="1"/>
          <w:wAfter w:w="10" w:type="dxa"/>
        </w:trPr>
        <w:tc>
          <w:tcPr>
            <w:tcW w:w="1853" w:type="dxa"/>
            <w:shd w:val="clear" w:color="auto" w:fill="F2F2F2" w:themeFill="background1" w:themeFillShade="F2"/>
            <w:vAlign w:val="center"/>
          </w:tcPr>
          <w:p w14:paraId="3421F5DC" w14:textId="07497378" w:rsidR="00E37077" w:rsidRPr="007E667B" w:rsidRDefault="00E37077" w:rsidP="00DD58AA">
            <w:pPr>
              <w:rPr>
                <w:rFonts w:ascii="Aptos" w:hAnsi="Aptos" w:cs="Arial"/>
                <w:sz w:val="20"/>
              </w:rPr>
            </w:pPr>
            <w:r w:rsidRPr="00ED4569">
              <w:rPr>
                <w:rFonts w:ascii="Aptos" w:hAnsi="Aptos" w:cs="Arial"/>
                <w:b/>
                <w:bCs/>
                <w:color w:val="000000"/>
                <w:sz w:val="20"/>
                <w:szCs w:val="20"/>
              </w:rPr>
              <w:t>T</w:t>
            </w:r>
            <w:r w:rsidRPr="00ED4569">
              <w:rPr>
                <w:rFonts w:ascii="Aptos" w:hAnsi="Aptos" w:cs="Arial"/>
                <w:b/>
                <w:color w:val="000000"/>
                <w:sz w:val="20"/>
                <w:szCs w:val="20"/>
              </w:rPr>
              <w:t>itle</w:t>
            </w:r>
            <w:r w:rsidR="006C0F51">
              <w:rPr>
                <w:rFonts w:ascii="Aptos" w:hAnsi="Aptos" w:cs="Arial"/>
                <w:b/>
                <w:color w:val="000000"/>
                <w:sz w:val="20"/>
                <w:szCs w:val="20"/>
              </w:rPr>
              <w:t>:</w:t>
            </w:r>
            <w:r w:rsidRPr="00ED4569">
              <w:rPr>
                <w:rFonts w:ascii="Aptos" w:hAnsi="Aptos" w:cs="Arial"/>
                <w:b/>
                <w:color w:val="000000"/>
                <w:sz w:val="20"/>
                <w:szCs w:val="20"/>
              </w:rPr>
              <w:t xml:space="preserve">   </w:t>
            </w:r>
          </w:p>
        </w:tc>
        <w:tc>
          <w:tcPr>
            <w:tcW w:w="7361" w:type="dxa"/>
            <w:vAlign w:val="center"/>
          </w:tcPr>
          <w:p w14:paraId="693BF175" w14:textId="363CA02D" w:rsidR="00E37077" w:rsidRPr="00344AA3" w:rsidRDefault="00BE781E" w:rsidP="472D8706">
            <w:pPr>
              <w:rPr>
                <w:rFonts w:ascii="Abadi" w:hAnsi="Abadi" w:cs="Arial"/>
                <w:color w:val="000000" w:themeColor="text1"/>
                <w:sz w:val="22"/>
                <w:szCs w:val="22"/>
              </w:rPr>
            </w:pPr>
            <w:r w:rsidRPr="472D8706">
              <w:rPr>
                <w:rFonts w:ascii="Abadi" w:hAnsi="Abadi" w:cs="Arial"/>
                <w:sz w:val="22"/>
                <w:szCs w:val="22"/>
              </w:rPr>
              <w:t>C</w:t>
            </w:r>
            <w:r w:rsidR="006C0468" w:rsidRPr="472D8706">
              <w:rPr>
                <w:rFonts w:ascii="Abadi" w:hAnsi="Abadi" w:cs="Arial"/>
                <w:sz w:val="22"/>
                <w:szCs w:val="22"/>
              </w:rPr>
              <w:t>reate</w:t>
            </w:r>
            <w:r w:rsidRPr="472D8706">
              <w:rPr>
                <w:rFonts w:ascii="Abadi" w:hAnsi="Abadi" w:cs="Arial"/>
                <w:sz w:val="22"/>
                <w:szCs w:val="22"/>
              </w:rPr>
              <w:t xml:space="preserve"> one (1) new family (</w:t>
            </w:r>
            <w:r w:rsidRPr="472D8706">
              <w:rPr>
                <w:rFonts w:ascii="Abadi" w:hAnsi="Abadi" w:cs="Arial"/>
                <w:i/>
                <w:iCs/>
                <w:sz w:val="22"/>
                <w:szCs w:val="22"/>
              </w:rPr>
              <w:t xml:space="preserve">Lutzviridae), </w:t>
            </w:r>
            <w:r w:rsidRPr="472D8706">
              <w:rPr>
                <w:rFonts w:ascii="Abadi" w:hAnsi="Abadi" w:cs="Arial"/>
                <w:sz w:val="22"/>
                <w:szCs w:val="22"/>
              </w:rPr>
              <w:t>including one (1)</w:t>
            </w:r>
            <w:r w:rsidR="006C0468" w:rsidRPr="472D8706">
              <w:rPr>
                <w:rFonts w:ascii="Abadi" w:hAnsi="Abadi" w:cs="Arial"/>
                <w:sz w:val="22"/>
                <w:szCs w:val="22"/>
              </w:rPr>
              <w:t xml:space="preserve"> new genus</w:t>
            </w:r>
            <w:r w:rsidRPr="472D8706">
              <w:rPr>
                <w:rFonts w:ascii="Abadi" w:hAnsi="Abadi" w:cs="Arial"/>
                <w:sz w:val="22"/>
                <w:szCs w:val="22"/>
              </w:rPr>
              <w:t xml:space="preserve"> (</w:t>
            </w:r>
            <w:r w:rsidR="006C0468" w:rsidRPr="472D8706">
              <w:rPr>
                <w:rFonts w:ascii="Abadi" w:hAnsi="Abadi" w:cs="Arial"/>
                <w:i/>
                <w:iCs/>
                <w:sz w:val="22"/>
                <w:szCs w:val="22"/>
              </w:rPr>
              <w:t>Lutzvirus</w:t>
            </w:r>
            <w:r w:rsidRPr="472D8706">
              <w:rPr>
                <w:rFonts w:ascii="Abadi" w:hAnsi="Abadi" w:cs="Arial"/>
                <w:sz w:val="22"/>
                <w:szCs w:val="22"/>
              </w:rPr>
              <w:t>)</w:t>
            </w:r>
            <w:r w:rsidR="00344AA3" w:rsidRPr="472D8706">
              <w:rPr>
                <w:rFonts w:ascii="Abadi" w:hAnsi="Abadi" w:cs="Arial"/>
                <w:sz w:val="22"/>
                <w:szCs w:val="22"/>
              </w:rPr>
              <w:t xml:space="preserve"> [Class: </w:t>
            </w:r>
            <w:r w:rsidR="00344AA3" w:rsidRPr="472D8706">
              <w:rPr>
                <w:rFonts w:ascii="Abadi" w:hAnsi="Abadi" w:cs="Arial"/>
                <w:i/>
                <w:iCs/>
                <w:sz w:val="22"/>
                <w:szCs w:val="22"/>
              </w:rPr>
              <w:t>Caudoviricetes</w:t>
            </w:r>
            <w:r w:rsidR="00344AA3" w:rsidRPr="472D8706">
              <w:rPr>
                <w:rFonts w:ascii="Abadi" w:hAnsi="Abadi" w:cs="Arial"/>
                <w:sz w:val="22"/>
                <w:szCs w:val="22"/>
              </w:rPr>
              <w:t>]</w:t>
            </w:r>
          </w:p>
        </w:tc>
      </w:tr>
      <w:tr w:rsidR="00E37077" w:rsidRPr="00C95FB7" w14:paraId="6479468A" w14:textId="77777777" w:rsidTr="472D8706">
        <w:tc>
          <w:tcPr>
            <w:tcW w:w="1853" w:type="dxa"/>
            <w:shd w:val="clear" w:color="auto" w:fill="F2F2F2" w:themeFill="background1" w:themeFillShade="F2"/>
            <w:vAlign w:val="center"/>
          </w:tcPr>
          <w:p w14:paraId="39458214" w14:textId="7ED90AF4" w:rsidR="00E37077" w:rsidRPr="00C95FB7" w:rsidRDefault="00E37077" w:rsidP="00DD58AA">
            <w:pPr>
              <w:pStyle w:val="BodyTextIndent"/>
              <w:ind w:left="0" w:firstLine="0"/>
              <w:rPr>
                <w:rFonts w:ascii="Aptos" w:hAnsi="Aptos" w:cs="Arial"/>
                <w:b/>
                <w:i/>
                <w:sz w:val="20"/>
              </w:rPr>
            </w:pPr>
            <w:r w:rsidRPr="00C95FB7">
              <w:rPr>
                <w:rFonts w:ascii="Aptos" w:hAnsi="Aptos" w:cs="Arial"/>
                <w:b/>
                <w:sz w:val="20"/>
              </w:rPr>
              <w:t xml:space="preserve">Code assigned: </w:t>
            </w:r>
          </w:p>
        </w:tc>
        <w:tc>
          <w:tcPr>
            <w:tcW w:w="7371" w:type="dxa"/>
            <w:gridSpan w:val="2"/>
          </w:tcPr>
          <w:p w14:paraId="3A9C1428" w14:textId="231A686A" w:rsidR="00E37077" w:rsidRPr="00F8360D" w:rsidRDefault="00F8360D" w:rsidP="00F8360D">
            <w:pPr>
              <w:rPr>
                <w:rFonts w:ascii="Aptos Narrow" w:hAnsi="Aptos Narrow"/>
                <w:color w:val="000000"/>
                <w:sz w:val="22"/>
                <w:szCs w:val="22"/>
                <w:lang w:val="en-GB"/>
              </w:rPr>
            </w:pPr>
            <w:r>
              <w:rPr>
                <w:rFonts w:ascii="Aptos Narrow" w:hAnsi="Aptos Narrow"/>
                <w:color w:val="000000"/>
                <w:sz w:val="22"/>
                <w:szCs w:val="22"/>
              </w:rPr>
              <w:t>2025.040B.Lutzviridae_1nf_1ng_1ns</w:t>
            </w:r>
          </w:p>
        </w:tc>
      </w:tr>
    </w:tbl>
    <w:p w14:paraId="227C6F3B" w14:textId="1E7A1DCE" w:rsidR="00590DF3" w:rsidRPr="00AD5A3A" w:rsidRDefault="00590DF3" w:rsidP="00DD58AA">
      <w:pPr>
        <w:rPr>
          <w:rFonts w:ascii="Aptos" w:hAnsi="Aptos" w:cs="Arial"/>
          <w:b/>
          <w:color w:val="C00000"/>
          <w:sz w:val="20"/>
          <w:szCs w:val="20"/>
        </w:rPr>
      </w:pPr>
    </w:p>
    <w:tbl>
      <w:tblPr>
        <w:tblStyle w:val="TableGrid"/>
        <w:tblW w:w="9323" w:type="dxa"/>
        <w:tblLayout w:type="fixed"/>
        <w:tblLook w:val="04A0" w:firstRow="1" w:lastRow="0" w:firstColumn="1" w:lastColumn="0" w:noHBand="0" w:noVBand="1"/>
      </w:tblPr>
      <w:tblGrid>
        <w:gridCol w:w="1838"/>
        <w:gridCol w:w="1418"/>
        <w:gridCol w:w="2835"/>
        <w:gridCol w:w="2126"/>
        <w:gridCol w:w="1106"/>
      </w:tblGrid>
      <w:tr w:rsidR="002D4340" w14:paraId="46D8D295" w14:textId="4B68158E" w:rsidTr="00DE01F5">
        <w:trPr>
          <w:trHeight w:val="173"/>
        </w:trPr>
        <w:tc>
          <w:tcPr>
            <w:tcW w:w="9323" w:type="dxa"/>
            <w:gridSpan w:val="5"/>
            <w:shd w:val="clear" w:color="auto" w:fill="F2F2F2" w:themeFill="background1" w:themeFillShade="F2"/>
          </w:tcPr>
          <w:p w14:paraId="730FC69E" w14:textId="204DB0C0" w:rsidR="002D4340" w:rsidRPr="009A3B4A" w:rsidRDefault="002D4340" w:rsidP="00DD58AA">
            <w:pPr>
              <w:rPr>
                <w:rFonts w:ascii="Aptos" w:hAnsi="Aptos" w:cs="Arial"/>
                <w:b/>
                <w:sz w:val="20"/>
                <w:szCs w:val="20"/>
              </w:rPr>
            </w:pPr>
            <w:r w:rsidRPr="009A3B4A">
              <w:rPr>
                <w:rFonts w:ascii="Aptos" w:hAnsi="Aptos" w:cs="Arial"/>
                <w:b/>
                <w:sz w:val="20"/>
                <w:szCs w:val="20"/>
              </w:rPr>
              <w:t>Author(s)</w:t>
            </w:r>
            <w:r>
              <w:rPr>
                <w:rFonts w:ascii="Aptos" w:hAnsi="Aptos" w:cs="Arial"/>
                <w:b/>
                <w:sz w:val="20"/>
                <w:szCs w:val="20"/>
              </w:rPr>
              <w:t>, affiliation</w:t>
            </w:r>
            <w:r w:rsidRPr="009A3B4A">
              <w:rPr>
                <w:rFonts w:ascii="Aptos" w:hAnsi="Aptos" w:cs="Arial"/>
                <w:b/>
                <w:sz w:val="20"/>
                <w:szCs w:val="20"/>
              </w:rPr>
              <w:t xml:space="preserve"> and email address(es)</w:t>
            </w:r>
            <w:r>
              <w:rPr>
                <w:rFonts w:ascii="Aptos" w:hAnsi="Aptos" w:cs="Arial"/>
                <w:b/>
                <w:sz w:val="20"/>
                <w:szCs w:val="20"/>
              </w:rPr>
              <w:t xml:space="preserve">:  </w:t>
            </w:r>
          </w:p>
        </w:tc>
      </w:tr>
      <w:tr w:rsidR="002D4340" w14:paraId="142871FE" w14:textId="3F439A07" w:rsidTr="00BD6C0B">
        <w:trPr>
          <w:trHeight w:val="411"/>
        </w:trPr>
        <w:tc>
          <w:tcPr>
            <w:tcW w:w="1838" w:type="dxa"/>
            <w:shd w:val="clear" w:color="auto" w:fill="F2F2F2" w:themeFill="background1" w:themeFillShade="F2"/>
            <w:vAlign w:val="center"/>
          </w:tcPr>
          <w:p w14:paraId="52C384EB" w14:textId="440506BF" w:rsidR="002D4340" w:rsidRPr="009A3B4A" w:rsidRDefault="00F943F9" w:rsidP="00DD58AA">
            <w:pPr>
              <w:rPr>
                <w:rFonts w:ascii="Aptos" w:hAnsi="Aptos" w:cs="Arial"/>
                <w:sz w:val="18"/>
                <w:szCs w:val="18"/>
              </w:rPr>
            </w:pPr>
            <w:r>
              <w:rPr>
                <w:rFonts w:ascii="Aptos" w:hAnsi="Aptos" w:cs="Arial"/>
                <w:b/>
                <w:sz w:val="20"/>
                <w:szCs w:val="20"/>
              </w:rPr>
              <w:t>Given name (+middle initial(s)</w:t>
            </w:r>
            <w:r w:rsidR="00BD6C0B">
              <w:rPr>
                <w:rFonts w:ascii="Aptos" w:hAnsi="Aptos" w:cs="Arial"/>
                <w:b/>
                <w:sz w:val="20"/>
                <w:szCs w:val="20"/>
              </w:rPr>
              <w:t>)</w:t>
            </w:r>
          </w:p>
        </w:tc>
        <w:tc>
          <w:tcPr>
            <w:tcW w:w="1418" w:type="dxa"/>
            <w:shd w:val="clear" w:color="auto" w:fill="F2F2F2" w:themeFill="background1" w:themeFillShade="F2"/>
            <w:vAlign w:val="center"/>
          </w:tcPr>
          <w:p w14:paraId="27F787B1" w14:textId="2A88FB11" w:rsidR="002D4340" w:rsidRPr="009A3B4A" w:rsidRDefault="00F943F9" w:rsidP="00DD58AA">
            <w:pPr>
              <w:rPr>
                <w:rFonts w:ascii="Aptos" w:hAnsi="Aptos" w:cs="Arial"/>
                <w:b/>
                <w:sz w:val="20"/>
                <w:szCs w:val="20"/>
              </w:rPr>
            </w:pPr>
            <w:r>
              <w:rPr>
                <w:rFonts w:ascii="Aptos" w:hAnsi="Aptos" w:cs="Arial"/>
                <w:b/>
                <w:sz w:val="20"/>
                <w:szCs w:val="20"/>
              </w:rPr>
              <w:t>Surname</w:t>
            </w:r>
          </w:p>
        </w:tc>
        <w:tc>
          <w:tcPr>
            <w:tcW w:w="2835" w:type="dxa"/>
            <w:shd w:val="clear" w:color="auto" w:fill="F2F2F2" w:themeFill="background1" w:themeFillShade="F2"/>
            <w:vAlign w:val="center"/>
          </w:tcPr>
          <w:p w14:paraId="31CF02AA" w14:textId="5430A25A" w:rsidR="002D4340" w:rsidRPr="009A3B4A" w:rsidRDefault="002D4340" w:rsidP="00DD58AA">
            <w:pPr>
              <w:rPr>
                <w:rFonts w:ascii="Aptos" w:hAnsi="Aptos" w:cs="Arial"/>
                <w:b/>
                <w:sz w:val="20"/>
                <w:szCs w:val="20"/>
              </w:rPr>
            </w:pPr>
            <w:r w:rsidRPr="009A3B4A">
              <w:rPr>
                <w:rFonts w:ascii="Aptos" w:hAnsi="Aptos" w:cs="Arial"/>
                <w:b/>
                <w:sz w:val="20"/>
                <w:szCs w:val="20"/>
              </w:rPr>
              <w:t>Affiliation</w:t>
            </w:r>
            <w:r>
              <w:rPr>
                <w:rFonts w:ascii="Aptos" w:hAnsi="Aptos" w:cs="Arial"/>
                <w:b/>
                <w:sz w:val="20"/>
                <w:szCs w:val="20"/>
              </w:rPr>
              <w:t xml:space="preserve"> </w:t>
            </w:r>
          </w:p>
        </w:tc>
        <w:tc>
          <w:tcPr>
            <w:tcW w:w="2126" w:type="dxa"/>
            <w:shd w:val="clear" w:color="auto" w:fill="F2F2F2" w:themeFill="background1" w:themeFillShade="F2"/>
            <w:vAlign w:val="center"/>
          </w:tcPr>
          <w:p w14:paraId="6DA5FEAF" w14:textId="3E7E7842" w:rsidR="002D4340" w:rsidRPr="009A3B4A" w:rsidRDefault="002D4340" w:rsidP="00DD58AA">
            <w:pPr>
              <w:rPr>
                <w:rFonts w:ascii="Aptos" w:hAnsi="Aptos" w:cs="Arial"/>
                <w:b/>
                <w:sz w:val="20"/>
                <w:szCs w:val="20"/>
              </w:rPr>
            </w:pPr>
            <w:r>
              <w:rPr>
                <w:rFonts w:ascii="Aptos" w:hAnsi="Aptos" w:cs="Arial"/>
                <w:b/>
                <w:sz w:val="20"/>
                <w:szCs w:val="20"/>
              </w:rPr>
              <w:t xml:space="preserve">Email address </w:t>
            </w:r>
          </w:p>
        </w:tc>
        <w:tc>
          <w:tcPr>
            <w:tcW w:w="1106" w:type="dxa"/>
            <w:shd w:val="clear" w:color="auto" w:fill="F2F2F2" w:themeFill="background1" w:themeFillShade="F2"/>
            <w:vAlign w:val="center"/>
          </w:tcPr>
          <w:p w14:paraId="27075D2D" w14:textId="762CFAF0" w:rsidR="00E863D4" w:rsidRDefault="002D4340" w:rsidP="00AF4998">
            <w:pPr>
              <w:rPr>
                <w:rFonts w:ascii="Aptos" w:hAnsi="Aptos" w:cs="Arial"/>
                <w:b/>
                <w:sz w:val="20"/>
                <w:szCs w:val="20"/>
              </w:rPr>
            </w:pPr>
            <w:r w:rsidRPr="00C95FB7">
              <w:rPr>
                <w:rFonts w:ascii="Aptos" w:hAnsi="Aptos" w:cs="Arial"/>
                <w:b/>
                <w:sz w:val="20"/>
                <w:szCs w:val="20"/>
              </w:rPr>
              <w:t>Corr</w:t>
            </w:r>
            <w:r w:rsidR="00F943F9">
              <w:rPr>
                <w:rFonts w:ascii="Aptos" w:hAnsi="Aptos" w:cs="Arial"/>
                <w:b/>
                <w:sz w:val="20"/>
                <w:szCs w:val="20"/>
              </w:rPr>
              <w:t xml:space="preserve">. </w:t>
            </w:r>
            <w:r w:rsidRPr="00C95FB7">
              <w:rPr>
                <w:rFonts w:ascii="Aptos" w:hAnsi="Aptos" w:cs="Arial"/>
                <w:b/>
                <w:sz w:val="20"/>
                <w:szCs w:val="20"/>
              </w:rPr>
              <w:t>author</w:t>
            </w:r>
            <w:r>
              <w:rPr>
                <w:rFonts w:ascii="Aptos" w:hAnsi="Aptos" w:cs="Arial"/>
                <w:b/>
                <w:sz w:val="20"/>
                <w:szCs w:val="20"/>
              </w:rPr>
              <w:t xml:space="preserve">(s)  </w:t>
            </w:r>
          </w:p>
          <w:p w14:paraId="1F78D756" w14:textId="553F5DD7" w:rsidR="002D4340" w:rsidRPr="00AF4998" w:rsidRDefault="002D4340" w:rsidP="00AF4998">
            <w:pPr>
              <w:rPr>
                <w:rFonts w:ascii="Aptos" w:hAnsi="Aptos" w:cs="Arial"/>
                <w:color w:val="0070C0"/>
                <w:sz w:val="20"/>
                <w:szCs w:val="20"/>
              </w:rPr>
            </w:pPr>
          </w:p>
        </w:tc>
      </w:tr>
      <w:tr w:rsidR="002D4340" w14:paraId="24E4F537" w14:textId="79E9BB15" w:rsidTr="00BD6C0B">
        <w:tc>
          <w:tcPr>
            <w:tcW w:w="1838" w:type="dxa"/>
            <w:shd w:val="clear" w:color="auto" w:fill="FFFFFF" w:themeFill="background1"/>
            <w:vAlign w:val="center"/>
          </w:tcPr>
          <w:p w14:paraId="6EA9DED5" w14:textId="477C6D59" w:rsidR="002D4340" w:rsidRPr="006125D2" w:rsidRDefault="006C0468" w:rsidP="00E863D4">
            <w:pPr>
              <w:rPr>
                <w:rFonts w:ascii="Aptos" w:hAnsi="Aptos" w:cs="Arial"/>
                <w:bCs/>
                <w:color w:val="000000" w:themeColor="text1"/>
                <w:sz w:val="20"/>
                <w:szCs w:val="20"/>
              </w:rPr>
            </w:pPr>
            <w:r w:rsidRPr="006125D2">
              <w:rPr>
                <w:rFonts w:ascii="Aptos" w:hAnsi="Aptos" w:cs="Arial"/>
                <w:bCs/>
                <w:color w:val="000000" w:themeColor="text1"/>
                <w:sz w:val="20"/>
                <w:szCs w:val="20"/>
              </w:rPr>
              <w:t>Adriele Jéssica do Carmo</w:t>
            </w:r>
          </w:p>
        </w:tc>
        <w:tc>
          <w:tcPr>
            <w:tcW w:w="1418" w:type="dxa"/>
            <w:shd w:val="clear" w:color="auto" w:fill="FFFFFF" w:themeFill="background1"/>
            <w:vAlign w:val="center"/>
          </w:tcPr>
          <w:p w14:paraId="2759B022" w14:textId="0DC77130" w:rsidR="002D4340" w:rsidRPr="006125D2" w:rsidRDefault="006C0468" w:rsidP="00E863D4">
            <w:pPr>
              <w:rPr>
                <w:rFonts w:ascii="Aptos" w:hAnsi="Aptos" w:cs="Arial"/>
                <w:bCs/>
                <w:color w:val="000000" w:themeColor="text1"/>
                <w:sz w:val="20"/>
                <w:szCs w:val="20"/>
              </w:rPr>
            </w:pPr>
            <w:r w:rsidRPr="006125D2">
              <w:rPr>
                <w:rFonts w:ascii="Aptos" w:hAnsi="Aptos" w:cs="Arial"/>
                <w:bCs/>
                <w:color w:val="000000" w:themeColor="text1"/>
                <w:sz w:val="20"/>
                <w:szCs w:val="20"/>
              </w:rPr>
              <w:t>Santos</w:t>
            </w:r>
          </w:p>
        </w:tc>
        <w:tc>
          <w:tcPr>
            <w:tcW w:w="2835" w:type="dxa"/>
            <w:shd w:val="clear" w:color="auto" w:fill="FFFFFF" w:themeFill="background1"/>
            <w:vAlign w:val="center"/>
          </w:tcPr>
          <w:p w14:paraId="05D68F1D" w14:textId="625E44A7" w:rsidR="002D4340" w:rsidRPr="006125D2" w:rsidRDefault="006C0468" w:rsidP="00E863D4">
            <w:pPr>
              <w:rPr>
                <w:rFonts w:ascii="Aptos" w:hAnsi="Aptos" w:cs="Arial"/>
                <w:bCs/>
                <w:color w:val="000000" w:themeColor="text1"/>
                <w:sz w:val="20"/>
                <w:szCs w:val="20"/>
              </w:rPr>
            </w:pPr>
            <w:bookmarkStart w:id="0" w:name="_Hlk142585049"/>
            <w:r w:rsidRPr="006125D2">
              <w:rPr>
                <w:rFonts w:ascii="Aptos" w:hAnsi="Aptos"/>
                <w:sz w:val="20"/>
                <w:szCs w:val="20"/>
              </w:rPr>
              <w:t>Department of Microbiology, Federal University of Vicosa, Av. Peter Henry Rolfs, s/n, Campus Universitario, 36570-900, Vicosa, Minas Gerais, Brazil</w:t>
            </w:r>
            <w:bookmarkEnd w:id="0"/>
          </w:p>
        </w:tc>
        <w:tc>
          <w:tcPr>
            <w:tcW w:w="2126" w:type="dxa"/>
            <w:shd w:val="clear" w:color="auto" w:fill="FFFFFF" w:themeFill="background1"/>
            <w:vAlign w:val="center"/>
          </w:tcPr>
          <w:p w14:paraId="133CF739" w14:textId="11B7D1C5" w:rsidR="002D4340" w:rsidRPr="006125D2" w:rsidRDefault="006C0468" w:rsidP="00E863D4">
            <w:pPr>
              <w:rPr>
                <w:rFonts w:ascii="Aptos" w:hAnsi="Aptos" w:cs="Arial"/>
                <w:bCs/>
                <w:color w:val="000000" w:themeColor="text1"/>
                <w:sz w:val="20"/>
                <w:szCs w:val="20"/>
              </w:rPr>
            </w:pPr>
            <w:r w:rsidRPr="006125D2">
              <w:rPr>
                <w:rFonts w:ascii="Aptos" w:hAnsi="Aptos" w:cs="Arial"/>
                <w:bCs/>
                <w:color w:val="000000" w:themeColor="text1"/>
                <w:sz w:val="20"/>
                <w:szCs w:val="20"/>
              </w:rPr>
              <w:t>adriele.docarmo27@gmail.com</w:t>
            </w:r>
          </w:p>
        </w:tc>
        <w:tc>
          <w:tcPr>
            <w:tcW w:w="1106" w:type="dxa"/>
            <w:shd w:val="clear" w:color="auto" w:fill="FFFFFF" w:themeFill="background1"/>
            <w:vAlign w:val="center"/>
          </w:tcPr>
          <w:p w14:paraId="16BB015A" w14:textId="32E60C91" w:rsidR="002D4340" w:rsidRPr="00CD2C82" w:rsidRDefault="002D4340" w:rsidP="00E863D4">
            <w:pPr>
              <w:jc w:val="center"/>
              <w:rPr>
                <w:rFonts w:ascii="Aptos" w:hAnsi="Aptos" w:cs="Arial"/>
                <w:bCs/>
                <w:color w:val="000000" w:themeColor="text1"/>
                <w:sz w:val="20"/>
                <w:szCs w:val="20"/>
              </w:rPr>
            </w:pPr>
          </w:p>
        </w:tc>
      </w:tr>
      <w:tr w:rsidR="00BD0C88" w14:paraId="25991084" w14:textId="1F2FA2C1" w:rsidTr="002311DD">
        <w:tc>
          <w:tcPr>
            <w:tcW w:w="1838" w:type="dxa"/>
            <w:vAlign w:val="center"/>
          </w:tcPr>
          <w:p w14:paraId="7E9FF899" w14:textId="40A24F03" w:rsidR="00BD0C88" w:rsidRPr="006125D2" w:rsidRDefault="00BD0C88" w:rsidP="00BD0C88">
            <w:pPr>
              <w:rPr>
                <w:rFonts w:ascii="Aptos" w:hAnsi="Aptos" w:cs="Arial"/>
                <w:bCs/>
                <w:color w:val="000000" w:themeColor="text1"/>
                <w:sz w:val="20"/>
                <w:szCs w:val="20"/>
              </w:rPr>
            </w:pPr>
            <w:r w:rsidRPr="006125D2">
              <w:rPr>
                <w:rFonts w:ascii="Aptos" w:hAnsi="Aptos" w:cs="Arial"/>
                <w:bCs/>
                <w:color w:val="000000" w:themeColor="text1"/>
                <w:sz w:val="20"/>
                <w:szCs w:val="20"/>
              </w:rPr>
              <w:t>Bruna</w:t>
            </w:r>
            <w:r w:rsidR="002311DD" w:rsidRPr="006125D2">
              <w:rPr>
                <w:rFonts w:ascii="Aptos" w:hAnsi="Aptos" w:cs="Arial"/>
                <w:bCs/>
                <w:color w:val="000000" w:themeColor="text1"/>
                <w:sz w:val="20"/>
                <w:szCs w:val="20"/>
              </w:rPr>
              <w:t xml:space="preserve"> Almeida Leão</w:t>
            </w:r>
          </w:p>
        </w:tc>
        <w:tc>
          <w:tcPr>
            <w:tcW w:w="1418" w:type="dxa"/>
            <w:vAlign w:val="center"/>
          </w:tcPr>
          <w:p w14:paraId="065089F1" w14:textId="1FB55A42" w:rsidR="00BD0C88" w:rsidRPr="006125D2" w:rsidRDefault="002311DD" w:rsidP="00BD0C88">
            <w:pPr>
              <w:rPr>
                <w:rFonts w:ascii="Aptos" w:hAnsi="Aptos" w:cs="Arial"/>
                <w:bCs/>
                <w:color w:val="000000" w:themeColor="text1"/>
                <w:sz w:val="20"/>
                <w:szCs w:val="20"/>
              </w:rPr>
            </w:pPr>
            <w:r w:rsidRPr="006125D2">
              <w:rPr>
                <w:rFonts w:ascii="Aptos" w:hAnsi="Aptos" w:cs="Arial"/>
                <w:bCs/>
                <w:color w:val="000000" w:themeColor="text1"/>
                <w:sz w:val="20"/>
                <w:szCs w:val="20"/>
              </w:rPr>
              <w:t>Ayupe</w:t>
            </w:r>
          </w:p>
        </w:tc>
        <w:tc>
          <w:tcPr>
            <w:tcW w:w="2835" w:type="dxa"/>
            <w:vAlign w:val="center"/>
          </w:tcPr>
          <w:p w14:paraId="5A10F992" w14:textId="545F2459" w:rsidR="00BD0C88" w:rsidRPr="006125D2" w:rsidRDefault="00BD0C88" w:rsidP="00BD0C88">
            <w:pPr>
              <w:rPr>
                <w:rFonts w:ascii="Aptos" w:hAnsi="Aptos" w:cs="Arial"/>
                <w:bCs/>
                <w:color w:val="000000" w:themeColor="text1"/>
                <w:sz w:val="20"/>
                <w:szCs w:val="20"/>
              </w:rPr>
            </w:pPr>
            <w:r w:rsidRPr="006125D2">
              <w:rPr>
                <w:rFonts w:ascii="Aptos" w:hAnsi="Aptos"/>
                <w:sz w:val="20"/>
                <w:szCs w:val="20"/>
              </w:rPr>
              <w:t>Department of Microbiology, Federal University of Vicosa, Av. Peter Henry Rolfs, s/n, Campus Universitario, 36570-900, Vicosa, Minas Gerais, Brazil</w:t>
            </w:r>
          </w:p>
        </w:tc>
        <w:tc>
          <w:tcPr>
            <w:tcW w:w="2126" w:type="dxa"/>
            <w:vAlign w:val="center"/>
          </w:tcPr>
          <w:p w14:paraId="584336C5" w14:textId="4C001355" w:rsidR="00BD0C88" w:rsidRPr="006125D2" w:rsidRDefault="00BD0C88" w:rsidP="002311DD">
            <w:pPr>
              <w:rPr>
                <w:rFonts w:ascii="Aptos" w:hAnsi="Aptos" w:cs="Arial"/>
                <w:sz w:val="20"/>
                <w:szCs w:val="20"/>
              </w:rPr>
            </w:pPr>
            <w:r w:rsidRPr="006125D2">
              <w:rPr>
                <w:rFonts w:ascii="Aptos" w:hAnsi="Aptos" w:cs="Arial"/>
                <w:sz w:val="20"/>
                <w:szCs w:val="20"/>
              </w:rPr>
              <w:t>brunleao@yahoo.com.br</w:t>
            </w:r>
          </w:p>
        </w:tc>
        <w:tc>
          <w:tcPr>
            <w:tcW w:w="1106" w:type="dxa"/>
            <w:vAlign w:val="center"/>
          </w:tcPr>
          <w:p w14:paraId="01837D6A" w14:textId="61C52A51" w:rsidR="00BD0C88" w:rsidRPr="00CD2C82" w:rsidRDefault="00BD0C88" w:rsidP="00BD0C88">
            <w:pPr>
              <w:jc w:val="center"/>
              <w:rPr>
                <w:rFonts w:ascii="Aptos" w:hAnsi="Aptos" w:cs="Arial"/>
                <w:bCs/>
                <w:color w:val="000000" w:themeColor="text1"/>
                <w:sz w:val="20"/>
                <w:szCs w:val="20"/>
              </w:rPr>
            </w:pPr>
          </w:p>
        </w:tc>
      </w:tr>
      <w:tr w:rsidR="00BD0C88" w14:paraId="1B668FB3" w14:textId="2C6F00EF" w:rsidTr="00BD6C0B">
        <w:tc>
          <w:tcPr>
            <w:tcW w:w="1838" w:type="dxa"/>
            <w:vAlign w:val="center"/>
          </w:tcPr>
          <w:p w14:paraId="7C1B4F79" w14:textId="5E5AF133" w:rsidR="00BD0C88" w:rsidRPr="006125D2" w:rsidRDefault="00BD0C88" w:rsidP="00BD0C88">
            <w:pPr>
              <w:rPr>
                <w:rFonts w:ascii="Aptos" w:hAnsi="Aptos" w:cs="Arial"/>
                <w:bCs/>
                <w:color w:val="000000" w:themeColor="text1"/>
                <w:sz w:val="20"/>
                <w:szCs w:val="20"/>
              </w:rPr>
            </w:pPr>
            <w:r w:rsidRPr="006125D2">
              <w:rPr>
                <w:rFonts w:ascii="Aptos" w:hAnsi="Aptos" w:cs="Arial"/>
                <w:bCs/>
                <w:color w:val="000000" w:themeColor="text1"/>
                <w:sz w:val="20"/>
                <w:szCs w:val="20"/>
              </w:rPr>
              <w:t>Roberto</w:t>
            </w:r>
            <w:r w:rsidR="002311DD" w:rsidRPr="006125D2">
              <w:rPr>
                <w:rFonts w:ascii="Aptos" w:hAnsi="Aptos" w:cs="Arial"/>
                <w:bCs/>
                <w:color w:val="000000" w:themeColor="text1"/>
                <w:sz w:val="20"/>
                <w:szCs w:val="20"/>
              </w:rPr>
              <w:t xml:space="preserve"> Sousa </w:t>
            </w:r>
          </w:p>
        </w:tc>
        <w:tc>
          <w:tcPr>
            <w:tcW w:w="1418" w:type="dxa"/>
            <w:vAlign w:val="center"/>
          </w:tcPr>
          <w:p w14:paraId="5E41446B" w14:textId="1E28E219" w:rsidR="00BD0C88" w:rsidRPr="006125D2" w:rsidRDefault="002311DD" w:rsidP="00BD0C88">
            <w:pPr>
              <w:rPr>
                <w:rFonts w:ascii="Aptos" w:hAnsi="Aptos" w:cs="Arial"/>
                <w:bCs/>
                <w:color w:val="000000" w:themeColor="text1"/>
                <w:sz w:val="20"/>
                <w:szCs w:val="20"/>
              </w:rPr>
            </w:pPr>
            <w:r w:rsidRPr="006125D2">
              <w:rPr>
                <w:rFonts w:ascii="Aptos" w:hAnsi="Aptos" w:cs="Arial"/>
                <w:bCs/>
                <w:color w:val="000000" w:themeColor="text1"/>
                <w:sz w:val="20"/>
                <w:szCs w:val="20"/>
              </w:rPr>
              <w:t>Dias</w:t>
            </w:r>
          </w:p>
        </w:tc>
        <w:tc>
          <w:tcPr>
            <w:tcW w:w="2835" w:type="dxa"/>
            <w:vAlign w:val="center"/>
          </w:tcPr>
          <w:p w14:paraId="3EED057C" w14:textId="6AE64057" w:rsidR="00BD0C88" w:rsidRPr="006125D2" w:rsidRDefault="00BD0C88" w:rsidP="00BD0C88">
            <w:pPr>
              <w:jc w:val="both"/>
              <w:rPr>
                <w:rFonts w:ascii="Aptos" w:hAnsi="Aptos"/>
                <w:sz w:val="20"/>
                <w:szCs w:val="20"/>
              </w:rPr>
            </w:pPr>
            <w:bookmarkStart w:id="1" w:name="_Hlk142585149"/>
            <w:r w:rsidRPr="006125D2">
              <w:rPr>
                <w:rFonts w:ascii="Aptos" w:hAnsi="Aptos"/>
                <w:sz w:val="20"/>
                <w:szCs w:val="20"/>
              </w:rPr>
              <w:t>Department of General Biology, Federal University of Viçosa, Av. Peter Henry Rolfs, s/n, Campus Universitario, 36570-900, Viçosa, Minas Gerais, Brazil.</w:t>
            </w:r>
            <w:bookmarkEnd w:id="1"/>
          </w:p>
          <w:p w14:paraId="3EC4C5A6" w14:textId="5AC8A3D0" w:rsidR="00BD0C88" w:rsidRPr="006125D2" w:rsidRDefault="00BD0C88" w:rsidP="00BD0C88">
            <w:pPr>
              <w:rPr>
                <w:rFonts w:ascii="Aptos" w:hAnsi="Aptos" w:cs="Arial"/>
                <w:bCs/>
                <w:color w:val="000000" w:themeColor="text1"/>
                <w:sz w:val="20"/>
                <w:szCs w:val="20"/>
              </w:rPr>
            </w:pPr>
          </w:p>
        </w:tc>
        <w:tc>
          <w:tcPr>
            <w:tcW w:w="2126" w:type="dxa"/>
            <w:vAlign w:val="center"/>
          </w:tcPr>
          <w:p w14:paraId="1DDF5257" w14:textId="6B0F08A4" w:rsidR="00BD0C88" w:rsidRPr="0017060B" w:rsidRDefault="002311DD" w:rsidP="00BD0C88">
            <w:pPr>
              <w:rPr>
                <w:rFonts w:ascii="Aptos" w:hAnsi="Aptos" w:cs="Arial"/>
                <w:sz w:val="20"/>
                <w:szCs w:val="20"/>
              </w:rPr>
            </w:pPr>
            <w:hyperlink r:id="rId10" w:history="1">
              <w:r w:rsidRPr="0017060B">
                <w:rPr>
                  <w:rStyle w:val="Hyperlink"/>
                  <w:rFonts w:ascii="Aptos" w:hAnsi="Aptos" w:cs="Arial"/>
                  <w:bCs/>
                  <w:color w:val="auto"/>
                  <w:sz w:val="20"/>
                  <w:szCs w:val="20"/>
                  <w:u w:val="none"/>
                </w:rPr>
                <w:t>rosousa318@gmail.com</w:t>
              </w:r>
            </w:hyperlink>
          </w:p>
        </w:tc>
        <w:tc>
          <w:tcPr>
            <w:tcW w:w="1106" w:type="dxa"/>
            <w:vAlign w:val="center"/>
          </w:tcPr>
          <w:p w14:paraId="398397DC" w14:textId="1802474E" w:rsidR="00BD0C88" w:rsidRPr="00CD2C82" w:rsidRDefault="006125D2" w:rsidP="00BD0C88">
            <w:pPr>
              <w:jc w:val="center"/>
              <w:rPr>
                <w:rFonts w:ascii="Aptos" w:hAnsi="Aptos" w:cs="Arial"/>
                <w:bCs/>
                <w:color w:val="000000" w:themeColor="text1"/>
                <w:sz w:val="20"/>
                <w:szCs w:val="20"/>
              </w:rPr>
            </w:pPr>
            <w:r>
              <w:rPr>
                <w:rFonts w:ascii="Aptos" w:hAnsi="Aptos" w:cs="Arial"/>
                <w:bCs/>
                <w:color w:val="000000" w:themeColor="text1"/>
                <w:sz w:val="20"/>
                <w:szCs w:val="20"/>
              </w:rPr>
              <w:t>X</w:t>
            </w:r>
          </w:p>
        </w:tc>
      </w:tr>
      <w:tr w:rsidR="00BD0C88" w14:paraId="1EC2C947" w14:textId="08659965" w:rsidTr="00BD6C0B">
        <w:tc>
          <w:tcPr>
            <w:tcW w:w="1838" w:type="dxa"/>
            <w:vAlign w:val="center"/>
          </w:tcPr>
          <w:p w14:paraId="48A3936E" w14:textId="4EE13A91" w:rsidR="00BD0C88" w:rsidRPr="006125D2" w:rsidRDefault="00BD0C88" w:rsidP="00BD0C88">
            <w:pPr>
              <w:rPr>
                <w:rFonts w:ascii="Aptos" w:hAnsi="Aptos" w:cs="Arial"/>
                <w:bCs/>
                <w:color w:val="000000" w:themeColor="text1"/>
                <w:sz w:val="20"/>
                <w:szCs w:val="20"/>
              </w:rPr>
            </w:pPr>
            <w:r w:rsidRPr="006125D2">
              <w:rPr>
                <w:rFonts w:ascii="Aptos" w:hAnsi="Aptos" w:cs="Arial"/>
                <w:bCs/>
                <w:color w:val="000000" w:themeColor="text1"/>
                <w:sz w:val="20"/>
                <w:szCs w:val="20"/>
              </w:rPr>
              <w:t>Mirelly</w:t>
            </w:r>
            <w:r w:rsidR="002311DD" w:rsidRPr="006125D2">
              <w:rPr>
                <w:rFonts w:ascii="Aptos" w:hAnsi="Aptos" w:cs="Arial"/>
                <w:bCs/>
                <w:color w:val="000000" w:themeColor="text1"/>
                <w:sz w:val="20"/>
                <w:szCs w:val="20"/>
              </w:rPr>
              <w:t xml:space="preserve"> Jady Fernandes e</w:t>
            </w:r>
          </w:p>
        </w:tc>
        <w:tc>
          <w:tcPr>
            <w:tcW w:w="1418" w:type="dxa"/>
            <w:vAlign w:val="center"/>
          </w:tcPr>
          <w:p w14:paraId="2BEC470C" w14:textId="2288C157" w:rsidR="00BD0C88" w:rsidRPr="006125D2" w:rsidRDefault="002311DD" w:rsidP="00BD0C88">
            <w:pPr>
              <w:rPr>
                <w:rFonts w:ascii="Aptos" w:hAnsi="Aptos" w:cs="Arial"/>
                <w:bCs/>
                <w:color w:val="000000" w:themeColor="text1"/>
                <w:sz w:val="20"/>
                <w:szCs w:val="20"/>
              </w:rPr>
            </w:pPr>
            <w:r w:rsidRPr="006125D2">
              <w:rPr>
                <w:rFonts w:ascii="Aptos" w:hAnsi="Aptos" w:cs="Arial"/>
                <w:bCs/>
                <w:color w:val="000000" w:themeColor="text1"/>
                <w:sz w:val="20"/>
                <w:szCs w:val="20"/>
              </w:rPr>
              <w:t>Silva</w:t>
            </w:r>
          </w:p>
        </w:tc>
        <w:tc>
          <w:tcPr>
            <w:tcW w:w="2835" w:type="dxa"/>
            <w:vAlign w:val="center"/>
          </w:tcPr>
          <w:p w14:paraId="465BAECA" w14:textId="4268D3DA" w:rsidR="00BD0C88" w:rsidRPr="006125D2" w:rsidRDefault="00BD0C88" w:rsidP="00BD0C88">
            <w:pPr>
              <w:rPr>
                <w:rFonts w:ascii="Aptos" w:hAnsi="Aptos" w:cs="Arial"/>
                <w:bCs/>
                <w:color w:val="000000" w:themeColor="text1"/>
                <w:sz w:val="20"/>
                <w:szCs w:val="20"/>
              </w:rPr>
            </w:pPr>
            <w:r w:rsidRPr="006125D2">
              <w:rPr>
                <w:rFonts w:ascii="Aptos" w:hAnsi="Aptos"/>
                <w:sz w:val="20"/>
                <w:szCs w:val="20"/>
              </w:rPr>
              <w:t>Department of Microbiology, Federal University of Vicosa, Av. Peter Henry Rolfs, s/n, Campus Universitario, 36570-900, Vicosa, Minas Gerais, Brazil</w:t>
            </w:r>
          </w:p>
        </w:tc>
        <w:tc>
          <w:tcPr>
            <w:tcW w:w="2126" w:type="dxa"/>
            <w:vAlign w:val="center"/>
          </w:tcPr>
          <w:p w14:paraId="7413E6FE" w14:textId="3ACB5904" w:rsidR="00BD0C88" w:rsidRPr="006125D2" w:rsidRDefault="00BD0C88" w:rsidP="00BD0C88">
            <w:pPr>
              <w:rPr>
                <w:rFonts w:ascii="Aptos" w:hAnsi="Aptos" w:cs="Arial"/>
                <w:sz w:val="20"/>
                <w:szCs w:val="20"/>
              </w:rPr>
            </w:pPr>
            <w:r w:rsidRPr="006125D2">
              <w:rPr>
                <w:rFonts w:ascii="Aptos" w:hAnsi="Aptos" w:cs="Arial"/>
                <w:sz w:val="20"/>
                <w:szCs w:val="20"/>
              </w:rPr>
              <w:t>mirelly.silva@ufv.br</w:t>
            </w:r>
          </w:p>
          <w:p w14:paraId="464D4E54" w14:textId="77777777" w:rsidR="00BD0C88" w:rsidRPr="006125D2" w:rsidRDefault="00BD0C88" w:rsidP="00BD0C88">
            <w:pPr>
              <w:rPr>
                <w:rFonts w:ascii="Aptos" w:hAnsi="Aptos" w:cs="Arial"/>
                <w:bCs/>
                <w:color w:val="000000" w:themeColor="text1"/>
                <w:sz w:val="20"/>
                <w:szCs w:val="20"/>
              </w:rPr>
            </w:pPr>
          </w:p>
        </w:tc>
        <w:tc>
          <w:tcPr>
            <w:tcW w:w="1106" w:type="dxa"/>
            <w:vAlign w:val="center"/>
          </w:tcPr>
          <w:p w14:paraId="3CBA77FB" w14:textId="2B04C666" w:rsidR="00BD0C88" w:rsidRPr="00CD2C82" w:rsidRDefault="00BD0C88" w:rsidP="00BD0C88">
            <w:pPr>
              <w:jc w:val="center"/>
              <w:rPr>
                <w:rFonts w:ascii="Aptos" w:hAnsi="Aptos" w:cs="Arial"/>
                <w:bCs/>
                <w:color w:val="000000" w:themeColor="text1"/>
                <w:sz w:val="20"/>
                <w:szCs w:val="20"/>
              </w:rPr>
            </w:pPr>
          </w:p>
        </w:tc>
      </w:tr>
      <w:tr w:rsidR="00BD0C88" w14:paraId="1E87AB62" w14:textId="5899AC2D" w:rsidTr="00BD6C0B">
        <w:tc>
          <w:tcPr>
            <w:tcW w:w="1838" w:type="dxa"/>
            <w:vAlign w:val="center"/>
          </w:tcPr>
          <w:p w14:paraId="31B07DB0" w14:textId="6E42E96F" w:rsidR="00BD0C88" w:rsidRPr="006125D2" w:rsidRDefault="00BD0C88" w:rsidP="00BD0C88">
            <w:pPr>
              <w:rPr>
                <w:rFonts w:ascii="Aptos" w:hAnsi="Aptos" w:cs="Arial"/>
                <w:bCs/>
                <w:vanish/>
                <w:color w:val="000000" w:themeColor="text1"/>
                <w:sz w:val="20"/>
                <w:szCs w:val="20"/>
              </w:rPr>
            </w:pPr>
            <w:r w:rsidRPr="006125D2">
              <w:rPr>
                <w:rFonts w:ascii="Aptos" w:hAnsi="Aptos" w:cs="Arial"/>
                <w:bCs/>
                <w:color w:val="000000" w:themeColor="text1"/>
                <w:sz w:val="20"/>
                <w:szCs w:val="20"/>
              </w:rPr>
              <w:t>Carlos</w:t>
            </w:r>
            <w:r w:rsidR="006125D2">
              <w:rPr>
                <w:rFonts w:ascii="Aptos" w:hAnsi="Aptos" w:cs="Arial"/>
                <w:bCs/>
                <w:color w:val="000000" w:themeColor="text1"/>
                <w:sz w:val="20"/>
                <w:szCs w:val="20"/>
              </w:rPr>
              <w:t xml:space="preserve"> </w:t>
            </w:r>
            <w:r w:rsidR="002311DD" w:rsidRPr="006125D2">
              <w:rPr>
                <w:rFonts w:ascii="Aptos" w:hAnsi="Aptos" w:cs="Arial"/>
                <w:bCs/>
                <w:color w:val="000000" w:themeColor="text1"/>
                <w:sz w:val="20"/>
                <w:szCs w:val="20"/>
              </w:rPr>
              <w:t xml:space="preserve">Henrique Martins </w:t>
            </w:r>
          </w:p>
        </w:tc>
        <w:tc>
          <w:tcPr>
            <w:tcW w:w="1418" w:type="dxa"/>
            <w:vAlign w:val="center"/>
          </w:tcPr>
          <w:p w14:paraId="007E1446" w14:textId="3A7AD21F" w:rsidR="00BD0C88" w:rsidRPr="006125D2" w:rsidRDefault="002311DD" w:rsidP="00BD0C88">
            <w:pPr>
              <w:rPr>
                <w:rFonts w:ascii="Aptos" w:hAnsi="Aptos" w:cs="Arial"/>
                <w:bCs/>
                <w:color w:val="000000" w:themeColor="text1"/>
                <w:sz w:val="20"/>
                <w:szCs w:val="20"/>
              </w:rPr>
            </w:pPr>
            <w:r w:rsidRPr="006125D2">
              <w:rPr>
                <w:rFonts w:ascii="Aptos" w:hAnsi="Aptos" w:cs="Arial"/>
                <w:bCs/>
                <w:color w:val="000000" w:themeColor="text1"/>
                <w:sz w:val="20"/>
                <w:szCs w:val="20"/>
              </w:rPr>
              <w:t>Da Silva</w:t>
            </w:r>
          </w:p>
        </w:tc>
        <w:tc>
          <w:tcPr>
            <w:tcW w:w="2835" w:type="dxa"/>
            <w:vAlign w:val="center"/>
          </w:tcPr>
          <w:p w14:paraId="5AD29B0F" w14:textId="4A941781" w:rsidR="00BD0C88" w:rsidRPr="006125D2" w:rsidRDefault="00BD0C88" w:rsidP="00BD0C88">
            <w:pPr>
              <w:rPr>
                <w:rFonts w:ascii="Aptos" w:hAnsi="Aptos" w:cs="Arial"/>
                <w:bCs/>
                <w:color w:val="000000" w:themeColor="text1"/>
                <w:sz w:val="20"/>
                <w:szCs w:val="20"/>
              </w:rPr>
            </w:pPr>
            <w:r w:rsidRPr="006125D2">
              <w:rPr>
                <w:rFonts w:ascii="Aptos" w:hAnsi="Aptos"/>
                <w:sz w:val="20"/>
                <w:szCs w:val="20"/>
              </w:rPr>
              <w:t>Department of Microbiology, Federal University of Vicosa, Av. Peter Henry Rolfs, s/n, Campus Universitario, 36570-900, Vicosa, Minas Gerais, Brazil</w:t>
            </w:r>
          </w:p>
        </w:tc>
        <w:tc>
          <w:tcPr>
            <w:tcW w:w="2126" w:type="dxa"/>
            <w:vAlign w:val="center"/>
          </w:tcPr>
          <w:p w14:paraId="131B160D" w14:textId="77777777" w:rsidR="00BD0C88" w:rsidRPr="006125D2" w:rsidRDefault="00BD0C88" w:rsidP="00BD0C88">
            <w:pPr>
              <w:rPr>
                <w:rFonts w:ascii="Aptos" w:hAnsi="Aptos" w:cs="Arial"/>
                <w:sz w:val="20"/>
                <w:szCs w:val="20"/>
              </w:rPr>
            </w:pPr>
            <w:r w:rsidRPr="006125D2">
              <w:rPr>
                <w:rFonts w:ascii="Aptos" w:hAnsi="Aptos" w:cs="Arial"/>
                <w:sz w:val="20"/>
                <w:szCs w:val="20"/>
              </w:rPr>
              <w:t>carlos.silva4@ufv.br</w:t>
            </w:r>
          </w:p>
          <w:p w14:paraId="5C936B49" w14:textId="77777777" w:rsidR="00BD0C88" w:rsidRPr="006125D2" w:rsidRDefault="00BD0C88" w:rsidP="00BD0C88">
            <w:pPr>
              <w:rPr>
                <w:rFonts w:ascii="Aptos" w:hAnsi="Aptos" w:cs="Arial"/>
                <w:bCs/>
                <w:color w:val="000000" w:themeColor="text1"/>
                <w:sz w:val="20"/>
                <w:szCs w:val="20"/>
              </w:rPr>
            </w:pPr>
          </w:p>
        </w:tc>
        <w:tc>
          <w:tcPr>
            <w:tcW w:w="1106" w:type="dxa"/>
            <w:vAlign w:val="center"/>
          </w:tcPr>
          <w:p w14:paraId="1A6F2BF1" w14:textId="713BF4F1" w:rsidR="00BD0C88" w:rsidRPr="00CD2C82" w:rsidRDefault="00BD0C88" w:rsidP="00BD0C88">
            <w:pPr>
              <w:jc w:val="center"/>
              <w:rPr>
                <w:rFonts w:ascii="Aptos" w:hAnsi="Aptos" w:cs="Arial"/>
                <w:bCs/>
                <w:color w:val="000000" w:themeColor="text1"/>
                <w:sz w:val="20"/>
                <w:szCs w:val="20"/>
              </w:rPr>
            </w:pPr>
          </w:p>
        </w:tc>
      </w:tr>
      <w:tr w:rsidR="00BD0C88" w14:paraId="4EB04DC5" w14:textId="35F57E1D" w:rsidTr="00BD6C0B">
        <w:tc>
          <w:tcPr>
            <w:tcW w:w="1838" w:type="dxa"/>
            <w:vAlign w:val="center"/>
          </w:tcPr>
          <w:p w14:paraId="55C69C9A" w14:textId="4DB537A6" w:rsidR="00BD0C88" w:rsidRPr="006125D2" w:rsidRDefault="00BD0C88" w:rsidP="00BD0C88">
            <w:pPr>
              <w:rPr>
                <w:rFonts w:ascii="Aptos" w:hAnsi="Aptos" w:cs="Arial"/>
                <w:color w:val="000000" w:themeColor="text1"/>
                <w:sz w:val="20"/>
                <w:szCs w:val="20"/>
              </w:rPr>
            </w:pPr>
            <w:r w:rsidRPr="006125D2">
              <w:rPr>
                <w:rFonts w:ascii="Aptos" w:hAnsi="Aptos"/>
                <w:sz w:val="20"/>
                <w:szCs w:val="20"/>
              </w:rPr>
              <w:t>Andrew</w:t>
            </w:r>
            <w:r w:rsidR="006E6680" w:rsidRPr="006125D2">
              <w:rPr>
                <w:rFonts w:ascii="Aptos" w:hAnsi="Aptos"/>
                <w:sz w:val="20"/>
                <w:szCs w:val="20"/>
              </w:rPr>
              <w:t xml:space="preserve"> Mai</w:t>
            </w:r>
            <w:r w:rsidR="00050513" w:rsidRPr="006125D2">
              <w:rPr>
                <w:rFonts w:ascii="Aptos" w:hAnsi="Aptos"/>
                <w:sz w:val="20"/>
                <w:szCs w:val="20"/>
              </w:rPr>
              <w:t>tland</w:t>
            </w:r>
          </w:p>
        </w:tc>
        <w:tc>
          <w:tcPr>
            <w:tcW w:w="1418" w:type="dxa"/>
            <w:vAlign w:val="center"/>
          </w:tcPr>
          <w:p w14:paraId="4874EED5" w14:textId="78F5A217" w:rsidR="00BD0C88" w:rsidRPr="006125D2" w:rsidRDefault="00BD0C88" w:rsidP="00BD0C88">
            <w:pPr>
              <w:rPr>
                <w:rFonts w:ascii="Aptos" w:hAnsi="Aptos" w:cs="Arial"/>
                <w:color w:val="000000" w:themeColor="text1"/>
                <w:sz w:val="20"/>
                <w:szCs w:val="20"/>
              </w:rPr>
            </w:pPr>
            <w:r w:rsidRPr="006125D2">
              <w:rPr>
                <w:rFonts w:ascii="Aptos" w:hAnsi="Aptos"/>
                <w:sz w:val="20"/>
                <w:szCs w:val="20"/>
              </w:rPr>
              <w:t>Kropinski</w:t>
            </w:r>
          </w:p>
        </w:tc>
        <w:tc>
          <w:tcPr>
            <w:tcW w:w="2835" w:type="dxa"/>
            <w:vAlign w:val="center"/>
          </w:tcPr>
          <w:p w14:paraId="3F729D28" w14:textId="652AF951" w:rsidR="00BD0C88" w:rsidRPr="006125D2" w:rsidRDefault="00BD0C88" w:rsidP="00BD0C88">
            <w:pPr>
              <w:rPr>
                <w:rFonts w:ascii="Aptos" w:hAnsi="Aptos" w:cs="Arial"/>
                <w:bCs/>
                <w:color w:val="000000" w:themeColor="text1"/>
                <w:sz w:val="20"/>
                <w:szCs w:val="20"/>
              </w:rPr>
            </w:pPr>
            <w:r w:rsidRPr="006125D2">
              <w:rPr>
                <w:rFonts w:ascii="Aptos" w:hAnsi="Aptos"/>
                <w:bCs/>
                <w:sz w:val="20"/>
                <w:szCs w:val="20"/>
              </w:rPr>
              <w:t>Department of Pathobiology, University of Guelph, Guelph, Ontario N1G 2W1, Canada</w:t>
            </w:r>
          </w:p>
        </w:tc>
        <w:tc>
          <w:tcPr>
            <w:tcW w:w="2126" w:type="dxa"/>
            <w:vAlign w:val="center"/>
          </w:tcPr>
          <w:p w14:paraId="2B03DFE0" w14:textId="4AF72381" w:rsidR="00BD0C88" w:rsidRPr="0017060B" w:rsidRDefault="002311DD" w:rsidP="00BD0C88">
            <w:pPr>
              <w:rPr>
                <w:rFonts w:ascii="Aptos" w:hAnsi="Aptos" w:cs="Arial"/>
                <w:bCs/>
                <w:sz w:val="20"/>
                <w:szCs w:val="20"/>
              </w:rPr>
            </w:pPr>
            <w:hyperlink r:id="rId11" w:history="1">
              <w:r w:rsidRPr="0017060B">
                <w:rPr>
                  <w:rStyle w:val="Hyperlink"/>
                  <w:rFonts w:ascii="Aptos" w:hAnsi="Aptos" w:cs="Arial"/>
                  <w:color w:val="auto"/>
                  <w:sz w:val="20"/>
                  <w:szCs w:val="20"/>
                  <w:u w:val="none"/>
                </w:rPr>
                <w:t>Phage.Canada@gmail.com</w:t>
              </w:r>
            </w:hyperlink>
          </w:p>
        </w:tc>
        <w:tc>
          <w:tcPr>
            <w:tcW w:w="1106" w:type="dxa"/>
            <w:vAlign w:val="center"/>
          </w:tcPr>
          <w:p w14:paraId="25F3F5E7" w14:textId="2430C31B" w:rsidR="00BD0C88" w:rsidRPr="00CD2C82" w:rsidRDefault="00BD0C88" w:rsidP="00BD0C88">
            <w:pPr>
              <w:jc w:val="center"/>
              <w:rPr>
                <w:rFonts w:ascii="Aptos" w:hAnsi="Aptos" w:cs="Arial"/>
                <w:bCs/>
                <w:color w:val="000000" w:themeColor="text1"/>
                <w:sz w:val="20"/>
                <w:szCs w:val="20"/>
              </w:rPr>
            </w:pPr>
          </w:p>
        </w:tc>
      </w:tr>
      <w:tr w:rsidR="00BD0C88" w14:paraId="2F0A23D4" w14:textId="1B2D70D1" w:rsidTr="00BD6C0B">
        <w:trPr>
          <w:trHeight w:val="63"/>
        </w:trPr>
        <w:tc>
          <w:tcPr>
            <w:tcW w:w="1838" w:type="dxa"/>
            <w:vAlign w:val="center"/>
          </w:tcPr>
          <w:p w14:paraId="5CA45DA6" w14:textId="3050D588" w:rsidR="00BD0C88" w:rsidRPr="006125D2" w:rsidRDefault="00050513" w:rsidP="00BD0C88">
            <w:pPr>
              <w:rPr>
                <w:rFonts w:ascii="Aptos" w:hAnsi="Aptos" w:cs="Arial"/>
                <w:bCs/>
                <w:color w:val="000000" w:themeColor="text1"/>
                <w:sz w:val="20"/>
                <w:szCs w:val="20"/>
              </w:rPr>
            </w:pPr>
            <w:r w:rsidRPr="006125D2">
              <w:rPr>
                <w:rFonts w:ascii="Aptos" w:hAnsi="Aptos" w:cs="Arial"/>
                <w:bCs/>
                <w:color w:val="000000" w:themeColor="text1"/>
                <w:sz w:val="20"/>
                <w:szCs w:val="20"/>
              </w:rPr>
              <w:t>Evelien Maria</w:t>
            </w:r>
          </w:p>
        </w:tc>
        <w:tc>
          <w:tcPr>
            <w:tcW w:w="1418" w:type="dxa"/>
            <w:vAlign w:val="center"/>
          </w:tcPr>
          <w:p w14:paraId="696661A7" w14:textId="21777079" w:rsidR="00BD0C88" w:rsidRPr="006125D2" w:rsidRDefault="00050513" w:rsidP="00BD0C88">
            <w:pPr>
              <w:rPr>
                <w:rFonts w:ascii="Aptos" w:hAnsi="Aptos" w:cs="Arial"/>
                <w:bCs/>
                <w:color w:val="000000" w:themeColor="text1"/>
                <w:sz w:val="20"/>
                <w:szCs w:val="20"/>
              </w:rPr>
            </w:pPr>
            <w:r w:rsidRPr="006125D2">
              <w:rPr>
                <w:rFonts w:ascii="Aptos" w:hAnsi="Aptos" w:cs="Arial"/>
                <w:sz w:val="20"/>
                <w:szCs w:val="20"/>
              </w:rPr>
              <w:t>Adriaenssens</w:t>
            </w:r>
          </w:p>
        </w:tc>
        <w:tc>
          <w:tcPr>
            <w:tcW w:w="2835" w:type="dxa"/>
            <w:vAlign w:val="center"/>
          </w:tcPr>
          <w:p w14:paraId="28A99667" w14:textId="6A919A2B" w:rsidR="00BD0C88" w:rsidRPr="006125D2" w:rsidRDefault="002311DD" w:rsidP="00BD0C88">
            <w:pPr>
              <w:rPr>
                <w:rFonts w:ascii="Aptos" w:hAnsi="Aptos" w:cs="Arial"/>
                <w:bCs/>
                <w:color w:val="000000" w:themeColor="text1"/>
                <w:sz w:val="20"/>
                <w:szCs w:val="20"/>
              </w:rPr>
            </w:pPr>
            <w:r w:rsidRPr="006125D2">
              <w:rPr>
                <w:rFonts w:ascii="Aptos" w:hAnsi="Aptos" w:cs="Arial"/>
                <w:sz w:val="20"/>
                <w:szCs w:val="20"/>
              </w:rPr>
              <w:t>Quadram Institute Bioscience, UK</w:t>
            </w:r>
          </w:p>
        </w:tc>
        <w:tc>
          <w:tcPr>
            <w:tcW w:w="2126" w:type="dxa"/>
            <w:vAlign w:val="center"/>
          </w:tcPr>
          <w:p w14:paraId="0CFBB2E1" w14:textId="4D94CB56" w:rsidR="00BD0C88" w:rsidRPr="0017060B" w:rsidRDefault="002311DD" w:rsidP="00BD0C88">
            <w:pPr>
              <w:rPr>
                <w:rFonts w:ascii="Aptos" w:hAnsi="Aptos" w:cs="Arial"/>
                <w:bCs/>
                <w:sz w:val="20"/>
                <w:szCs w:val="20"/>
              </w:rPr>
            </w:pPr>
            <w:hyperlink r:id="rId12" w:history="1">
              <w:r w:rsidRPr="0017060B">
                <w:rPr>
                  <w:rStyle w:val="Hyperlink"/>
                  <w:rFonts w:ascii="Aptos" w:hAnsi="Aptos" w:cs="Arial"/>
                  <w:color w:val="auto"/>
                  <w:sz w:val="20"/>
                  <w:szCs w:val="20"/>
                  <w:u w:val="none"/>
                </w:rPr>
                <w:t>evelien.adriaenssens@quadram.ac.uk</w:t>
              </w:r>
            </w:hyperlink>
          </w:p>
        </w:tc>
        <w:tc>
          <w:tcPr>
            <w:tcW w:w="1106" w:type="dxa"/>
            <w:vAlign w:val="center"/>
          </w:tcPr>
          <w:p w14:paraId="394DC9DC" w14:textId="7DB99887" w:rsidR="00BD0C88" w:rsidRPr="00CD2C82" w:rsidRDefault="00BD0C88" w:rsidP="00BD0C88">
            <w:pPr>
              <w:jc w:val="center"/>
              <w:rPr>
                <w:rFonts w:ascii="Aptos" w:hAnsi="Aptos" w:cs="Arial"/>
                <w:bCs/>
                <w:color w:val="000000" w:themeColor="text1"/>
                <w:sz w:val="20"/>
                <w:szCs w:val="20"/>
              </w:rPr>
            </w:pPr>
          </w:p>
        </w:tc>
      </w:tr>
      <w:tr w:rsidR="00BD0C88" w14:paraId="6DE43341" w14:textId="77777777" w:rsidTr="00BD6C0B">
        <w:trPr>
          <w:trHeight w:val="63"/>
        </w:trPr>
        <w:tc>
          <w:tcPr>
            <w:tcW w:w="1838" w:type="dxa"/>
            <w:vAlign w:val="center"/>
          </w:tcPr>
          <w:p w14:paraId="60AEED7E" w14:textId="4AA74862" w:rsidR="00BD0C88" w:rsidRPr="006125D2" w:rsidRDefault="006125D2" w:rsidP="00BD0C88">
            <w:pPr>
              <w:rPr>
                <w:rFonts w:ascii="Aptos" w:hAnsi="Aptos" w:cs="Arial"/>
                <w:bCs/>
                <w:color w:val="000000" w:themeColor="text1"/>
                <w:sz w:val="20"/>
                <w:szCs w:val="20"/>
              </w:rPr>
            </w:pPr>
            <w:r w:rsidRPr="006125D2">
              <w:rPr>
                <w:rFonts w:ascii="Aptos" w:hAnsi="Aptos" w:cs="Arial"/>
                <w:bCs/>
                <w:color w:val="000000" w:themeColor="text1"/>
                <w:sz w:val="20"/>
                <w:szCs w:val="20"/>
              </w:rPr>
              <w:lastRenderedPageBreak/>
              <w:t>Dann</w:t>
            </w:r>
          </w:p>
        </w:tc>
        <w:tc>
          <w:tcPr>
            <w:tcW w:w="1418" w:type="dxa"/>
            <w:vAlign w:val="center"/>
          </w:tcPr>
          <w:p w14:paraId="31D9E420" w14:textId="689D3977" w:rsidR="00BD0C88" w:rsidRPr="006125D2" w:rsidRDefault="006125D2" w:rsidP="00BD0C88">
            <w:pPr>
              <w:rPr>
                <w:rFonts w:ascii="Aptos" w:hAnsi="Aptos" w:cs="Arial"/>
                <w:bCs/>
                <w:color w:val="000000" w:themeColor="text1"/>
                <w:sz w:val="20"/>
                <w:szCs w:val="20"/>
              </w:rPr>
            </w:pPr>
            <w:r w:rsidRPr="006125D2">
              <w:rPr>
                <w:rFonts w:ascii="Aptos" w:hAnsi="Aptos" w:cs="Arial"/>
                <w:bCs/>
                <w:color w:val="000000" w:themeColor="text1"/>
                <w:sz w:val="20"/>
                <w:szCs w:val="20"/>
              </w:rPr>
              <w:t>Turner</w:t>
            </w:r>
          </w:p>
        </w:tc>
        <w:tc>
          <w:tcPr>
            <w:tcW w:w="2835" w:type="dxa"/>
            <w:vAlign w:val="center"/>
          </w:tcPr>
          <w:p w14:paraId="0F1161F1" w14:textId="2023B3B1" w:rsidR="00BD0C88" w:rsidRPr="006125D2" w:rsidRDefault="002311DD" w:rsidP="00BD0C88">
            <w:pPr>
              <w:rPr>
                <w:rFonts w:ascii="Aptos" w:hAnsi="Aptos" w:cs="Arial"/>
                <w:bCs/>
                <w:color w:val="000000" w:themeColor="text1"/>
                <w:sz w:val="20"/>
                <w:szCs w:val="20"/>
              </w:rPr>
            </w:pPr>
            <w:r w:rsidRPr="006125D2">
              <w:rPr>
                <w:rFonts w:ascii="Aptos" w:hAnsi="Aptos" w:cs="Arial"/>
                <w:sz w:val="20"/>
                <w:szCs w:val="20"/>
              </w:rPr>
              <w:t>University of the West of England, Bristol, UK</w:t>
            </w:r>
          </w:p>
        </w:tc>
        <w:tc>
          <w:tcPr>
            <w:tcW w:w="2126" w:type="dxa"/>
            <w:vAlign w:val="center"/>
          </w:tcPr>
          <w:p w14:paraId="28E70483" w14:textId="22B048E0" w:rsidR="00BD0C88" w:rsidRPr="0017060B" w:rsidRDefault="002311DD" w:rsidP="00BD0C88">
            <w:pPr>
              <w:rPr>
                <w:rFonts w:ascii="Aptos" w:hAnsi="Aptos" w:cs="Arial"/>
                <w:bCs/>
                <w:sz w:val="20"/>
                <w:szCs w:val="20"/>
              </w:rPr>
            </w:pPr>
            <w:hyperlink r:id="rId13" w:history="1">
              <w:r w:rsidRPr="0017060B">
                <w:rPr>
                  <w:rStyle w:val="Hyperlink"/>
                  <w:rFonts w:ascii="Aptos" w:hAnsi="Aptos" w:cs="Arial"/>
                  <w:color w:val="auto"/>
                  <w:sz w:val="20"/>
                  <w:szCs w:val="20"/>
                  <w:u w:val="none"/>
                </w:rPr>
                <w:t>Dann2.Turner@uwe.ac.uk</w:t>
              </w:r>
            </w:hyperlink>
          </w:p>
        </w:tc>
        <w:tc>
          <w:tcPr>
            <w:tcW w:w="1106" w:type="dxa"/>
            <w:vAlign w:val="center"/>
          </w:tcPr>
          <w:p w14:paraId="41A4E4A4" w14:textId="77777777" w:rsidR="00BD0C88" w:rsidRPr="00CD2C82" w:rsidRDefault="00BD0C88" w:rsidP="00BD0C88">
            <w:pPr>
              <w:jc w:val="center"/>
              <w:rPr>
                <w:rFonts w:ascii="Aptos" w:hAnsi="Aptos" w:cs="Arial"/>
                <w:bCs/>
                <w:color w:val="000000" w:themeColor="text1"/>
                <w:sz w:val="20"/>
                <w:szCs w:val="20"/>
              </w:rPr>
            </w:pPr>
          </w:p>
        </w:tc>
      </w:tr>
      <w:tr w:rsidR="00BD0C88" w14:paraId="557AB3EC" w14:textId="7845BEC8" w:rsidTr="00BD6C0B">
        <w:trPr>
          <w:trHeight w:val="63"/>
        </w:trPr>
        <w:tc>
          <w:tcPr>
            <w:tcW w:w="1838" w:type="dxa"/>
            <w:vAlign w:val="center"/>
          </w:tcPr>
          <w:p w14:paraId="246CA457" w14:textId="08821DF7" w:rsidR="00BD0C88" w:rsidRPr="006125D2" w:rsidRDefault="00BD0C88" w:rsidP="00BD0C88">
            <w:pPr>
              <w:rPr>
                <w:rFonts w:ascii="Aptos" w:hAnsi="Aptos" w:cs="Arial"/>
                <w:bCs/>
                <w:color w:val="000000" w:themeColor="text1"/>
                <w:sz w:val="20"/>
                <w:szCs w:val="20"/>
              </w:rPr>
            </w:pPr>
            <w:r w:rsidRPr="006125D2">
              <w:rPr>
                <w:rFonts w:ascii="Aptos" w:hAnsi="Aptos" w:cs="Arial"/>
                <w:bCs/>
                <w:color w:val="000000" w:themeColor="text1"/>
                <w:sz w:val="20"/>
                <w:szCs w:val="20"/>
              </w:rPr>
              <w:t xml:space="preserve">Sérgio Oliveira </w:t>
            </w:r>
          </w:p>
        </w:tc>
        <w:tc>
          <w:tcPr>
            <w:tcW w:w="1418" w:type="dxa"/>
            <w:vAlign w:val="center"/>
          </w:tcPr>
          <w:p w14:paraId="4E4148F7" w14:textId="74A43769" w:rsidR="00BD0C88" w:rsidRPr="006125D2" w:rsidRDefault="00BD0C88" w:rsidP="00BD0C88">
            <w:pPr>
              <w:rPr>
                <w:rFonts w:ascii="Aptos" w:hAnsi="Aptos" w:cs="Arial"/>
                <w:bCs/>
                <w:color w:val="000000" w:themeColor="text1"/>
                <w:sz w:val="20"/>
                <w:szCs w:val="20"/>
              </w:rPr>
            </w:pPr>
            <w:r w:rsidRPr="006125D2">
              <w:rPr>
                <w:rFonts w:ascii="Aptos" w:hAnsi="Aptos" w:cs="Arial"/>
                <w:bCs/>
                <w:color w:val="000000" w:themeColor="text1"/>
                <w:sz w:val="20"/>
                <w:szCs w:val="20"/>
              </w:rPr>
              <w:t>De Paula</w:t>
            </w:r>
          </w:p>
        </w:tc>
        <w:tc>
          <w:tcPr>
            <w:tcW w:w="2835" w:type="dxa"/>
            <w:vAlign w:val="center"/>
          </w:tcPr>
          <w:p w14:paraId="15205DAB" w14:textId="77777777" w:rsidR="00BD0C88" w:rsidRPr="006125D2" w:rsidRDefault="00BD0C88" w:rsidP="00BD0C88">
            <w:pPr>
              <w:jc w:val="both"/>
              <w:rPr>
                <w:rFonts w:ascii="Aptos" w:hAnsi="Aptos"/>
                <w:sz w:val="20"/>
                <w:szCs w:val="20"/>
              </w:rPr>
            </w:pPr>
            <w:r w:rsidRPr="006125D2">
              <w:rPr>
                <w:rFonts w:ascii="Aptos" w:hAnsi="Aptos"/>
                <w:sz w:val="20"/>
                <w:szCs w:val="20"/>
              </w:rPr>
              <w:t>Department of General Biology, Federal University of Viçosa, Av. Peter Henry Rolfs, s/n, Campus Universitario, 36570-900, Viçosa, Minas Gerais, Brazil.</w:t>
            </w:r>
          </w:p>
          <w:p w14:paraId="76E95799" w14:textId="17BD2501" w:rsidR="00BD0C88" w:rsidRPr="006125D2" w:rsidRDefault="00BD0C88" w:rsidP="00BD0C88">
            <w:pPr>
              <w:rPr>
                <w:rFonts w:ascii="Aptos" w:hAnsi="Aptos" w:cs="Arial"/>
                <w:bCs/>
                <w:color w:val="000000" w:themeColor="text1"/>
                <w:sz w:val="20"/>
                <w:szCs w:val="20"/>
              </w:rPr>
            </w:pPr>
          </w:p>
        </w:tc>
        <w:tc>
          <w:tcPr>
            <w:tcW w:w="2126" w:type="dxa"/>
            <w:vAlign w:val="center"/>
          </w:tcPr>
          <w:p w14:paraId="70D2790C" w14:textId="300DBE7B" w:rsidR="00BD0C88" w:rsidRPr="006125D2" w:rsidRDefault="00BD0C88" w:rsidP="00BD0C88">
            <w:pPr>
              <w:rPr>
                <w:rFonts w:ascii="Aptos" w:hAnsi="Aptos" w:cs="Arial"/>
                <w:bCs/>
                <w:color w:val="000000" w:themeColor="text1"/>
                <w:sz w:val="20"/>
                <w:szCs w:val="20"/>
              </w:rPr>
            </w:pPr>
            <w:r w:rsidRPr="006125D2">
              <w:rPr>
                <w:rFonts w:ascii="Aptos" w:hAnsi="Aptos" w:cs="Arial"/>
                <w:bCs/>
                <w:color w:val="000000" w:themeColor="text1"/>
                <w:sz w:val="20"/>
                <w:szCs w:val="20"/>
              </w:rPr>
              <w:t>depaula@ufv.br</w:t>
            </w:r>
          </w:p>
        </w:tc>
        <w:tc>
          <w:tcPr>
            <w:tcW w:w="1106" w:type="dxa"/>
            <w:vAlign w:val="center"/>
          </w:tcPr>
          <w:p w14:paraId="26B4F1E6" w14:textId="2A76381B" w:rsidR="00BD0C88" w:rsidRPr="00CD2C82" w:rsidRDefault="006125D2" w:rsidP="00BD0C88">
            <w:pPr>
              <w:jc w:val="center"/>
              <w:rPr>
                <w:rFonts w:ascii="Aptos" w:hAnsi="Aptos" w:cs="Arial"/>
                <w:bCs/>
                <w:color w:val="000000" w:themeColor="text1"/>
                <w:sz w:val="20"/>
                <w:szCs w:val="20"/>
              </w:rPr>
            </w:pPr>
            <w:r>
              <w:rPr>
                <w:rFonts w:ascii="Aptos" w:hAnsi="Aptos" w:cs="Arial"/>
                <w:bCs/>
                <w:color w:val="000000" w:themeColor="text1"/>
                <w:sz w:val="20"/>
                <w:szCs w:val="20"/>
              </w:rPr>
              <w:t>X</w:t>
            </w:r>
          </w:p>
        </w:tc>
      </w:tr>
    </w:tbl>
    <w:p w14:paraId="070FAC74" w14:textId="7A9A7276" w:rsidR="00A174CC" w:rsidRPr="00C95FB7" w:rsidRDefault="00A174CC" w:rsidP="00DD58AA">
      <w:pPr>
        <w:rPr>
          <w:rFonts w:ascii="Aptos" w:hAnsi="Aptos" w:cs="Arial"/>
          <w:b/>
          <w:sz w:val="20"/>
          <w:szCs w:val="20"/>
        </w:rPr>
      </w:pPr>
    </w:p>
    <w:p w14:paraId="27ACB96D" w14:textId="77777777" w:rsidR="00D062BE" w:rsidRDefault="00D062BE">
      <w:pPr>
        <w:rPr>
          <w:rFonts w:ascii="Aptos" w:eastAsia="Times" w:hAnsi="Aptos" w:cs="Arial"/>
          <w:b/>
          <w:color w:val="000000"/>
          <w:sz w:val="20"/>
          <w:szCs w:val="20"/>
          <w:lang w:eastAsia="en-GB"/>
        </w:rPr>
      </w:pPr>
      <w:r>
        <w:rPr>
          <w:rFonts w:ascii="Aptos" w:eastAsia="Times" w:hAnsi="Aptos" w:cs="Arial"/>
          <w:b/>
          <w:color w:val="000000"/>
          <w:sz w:val="20"/>
          <w:szCs w:val="20"/>
          <w:lang w:eastAsia="en-GB"/>
        </w:rPr>
        <w:br w:type="page"/>
      </w:r>
    </w:p>
    <w:p w14:paraId="1382B4BD" w14:textId="06418EA7" w:rsidR="000A7027" w:rsidRDefault="0067795B" w:rsidP="000A7027">
      <w:pPr>
        <w:spacing w:before="120" w:after="120"/>
        <w:rPr>
          <w:rFonts w:ascii="Aptos" w:hAnsi="Aptos" w:cs="Arial"/>
          <w:b/>
          <w:sz w:val="20"/>
          <w:szCs w:val="20"/>
        </w:rPr>
      </w:pPr>
      <w:r>
        <w:rPr>
          <w:rFonts w:ascii="Aptos" w:hAnsi="Aptos" w:cs="Arial"/>
          <w:b/>
          <w:sz w:val="20"/>
          <w:szCs w:val="20"/>
        </w:rPr>
        <w:lastRenderedPageBreak/>
        <w:t xml:space="preserve">Part 1b: </w:t>
      </w:r>
      <w:r w:rsidR="000A7027">
        <w:rPr>
          <w:rFonts w:ascii="Aptos" w:hAnsi="Aptos" w:cs="Arial"/>
          <w:b/>
          <w:sz w:val="20"/>
          <w:szCs w:val="20"/>
        </w:rPr>
        <w:t>Taxonomy Proposal Submission</w:t>
      </w:r>
      <w:r>
        <w:rPr>
          <w:rFonts w:ascii="Aptos" w:hAnsi="Aptos" w:cs="Arial"/>
          <w:b/>
          <w:sz w:val="20"/>
          <w:szCs w:val="20"/>
        </w:rPr>
        <w:t xml:space="preserve"> </w:t>
      </w:r>
    </w:p>
    <w:tbl>
      <w:tblPr>
        <w:tblStyle w:val="TableGrid"/>
        <w:tblW w:w="8505" w:type="dxa"/>
        <w:tblInd w:w="-5" w:type="dxa"/>
        <w:tblLook w:val="04A0" w:firstRow="1" w:lastRow="0" w:firstColumn="1" w:lastColumn="0" w:noHBand="0" w:noVBand="1"/>
      </w:tblPr>
      <w:tblGrid>
        <w:gridCol w:w="3965"/>
        <w:gridCol w:w="284"/>
        <w:gridCol w:w="3920"/>
        <w:gridCol w:w="336"/>
      </w:tblGrid>
      <w:tr w:rsidR="00683D0C" w14:paraId="02C75B6A" w14:textId="77777777" w:rsidTr="00683D0C">
        <w:tc>
          <w:tcPr>
            <w:tcW w:w="8505" w:type="dxa"/>
            <w:gridSpan w:val="4"/>
            <w:shd w:val="clear" w:color="auto" w:fill="F2F2F2" w:themeFill="background1" w:themeFillShade="F2"/>
          </w:tcPr>
          <w:p w14:paraId="0F928364" w14:textId="621A0B80" w:rsidR="00683D0C" w:rsidRDefault="00683D0C"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ICTV Subcommittee</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741D1" w14:paraId="3A2C652A" w14:textId="77777777" w:rsidTr="00974C28">
        <w:tc>
          <w:tcPr>
            <w:tcW w:w="3969" w:type="dxa"/>
          </w:tcPr>
          <w:p w14:paraId="350A9AF2" w14:textId="119F463E" w:rsidR="00D062BE" w:rsidRPr="0023149A" w:rsidRDefault="00296DA3" w:rsidP="000A7027">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Animal DNA Viruses and Retroviruses</w:t>
            </w:r>
          </w:p>
        </w:tc>
        <w:tc>
          <w:tcPr>
            <w:tcW w:w="284" w:type="dxa"/>
          </w:tcPr>
          <w:p w14:paraId="72E6FA8C" w14:textId="77777777" w:rsidR="00D062BE" w:rsidRDefault="00D062BE" w:rsidP="000A7027">
            <w:pPr>
              <w:rPr>
                <w:rFonts w:ascii="Aptos" w:eastAsia="Times" w:hAnsi="Aptos" w:cs="Arial"/>
                <w:b/>
                <w:color w:val="000000"/>
                <w:sz w:val="20"/>
                <w:szCs w:val="20"/>
                <w:lang w:eastAsia="en-GB"/>
              </w:rPr>
            </w:pPr>
          </w:p>
        </w:tc>
        <w:tc>
          <w:tcPr>
            <w:tcW w:w="3925" w:type="dxa"/>
          </w:tcPr>
          <w:p w14:paraId="2226CC64" w14:textId="03D21338" w:rsidR="00D062BE" w:rsidRPr="0023149A" w:rsidRDefault="00296DA3" w:rsidP="000A7027">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27" w:type="dxa"/>
          </w:tcPr>
          <w:p w14:paraId="457BD1CC" w14:textId="75C56324" w:rsidR="00D062BE" w:rsidRDefault="006125D2"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9741D1" w14:paraId="0B035BDF" w14:textId="77777777" w:rsidTr="00974C28">
        <w:tc>
          <w:tcPr>
            <w:tcW w:w="3969" w:type="dxa"/>
          </w:tcPr>
          <w:p w14:paraId="5431BEDE" w14:textId="405E5CFC"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minus-strand </w:t>
            </w:r>
            <w:r w:rsidRPr="00296DA3">
              <w:rPr>
                <w:rFonts w:ascii="Aptos" w:eastAsia="Times" w:hAnsi="Aptos" w:cs="Arial"/>
                <w:color w:val="000000"/>
                <w:sz w:val="20"/>
                <w:szCs w:val="20"/>
                <w:lang w:eastAsia="en-GB"/>
              </w:rPr>
              <w:t>and dsRNA</w:t>
            </w:r>
            <w:r>
              <w:rPr>
                <w:rFonts w:ascii="Aptos" w:eastAsia="Times" w:hAnsi="Aptos" w:cs="Arial"/>
                <w:color w:val="000000"/>
                <w:sz w:val="20"/>
                <w:szCs w:val="20"/>
                <w:lang w:eastAsia="en-GB"/>
              </w:rPr>
              <w:t xml:space="preserve"> viruses</w:t>
            </w:r>
          </w:p>
        </w:tc>
        <w:tc>
          <w:tcPr>
            <w:tcW w:w="284" w:type="dxa"/>
          </w:tcPr>
          <w:p w14:paraId="137436D9" w14:textId="77777777" w:rsidR="00D062BE" w:rsidRDefault="00D062BE" w:rsidP="00DD58AA">
            <w:pPr>
              <w:rPr>
                <w:rFonts w:ascii="Aptos" w:eastAsia="Times" w:hAnsi="Aptos" w:cs="Arial"/>
                <w:b/>
                <w:color w:val="000000"/>
                <w:sz w:val="20"/>
                <w:szCs w:val="20"/>
                <w:lang w:eastAsia="en-GB"/>
              </w:rPr>
            </w:pPr>
          </w:p>
        </w:tc>
        <w:tc>
          <w:tcPr>
            <w:tcW w:w="3925" w:type="dxa"/>
          </w:tcPr>
          <w:p w14:paraId="6C68E165" w14:textId="14ACC1E9"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27" w:type="dxa"/>
          </w:tcPr>
          <w:p w14:paraId="0E9BD33C" w14:textId="77777777" w:rsidR="00D062BE" w:rsidRDefault="00D062BE" w:rsidP="00DD58AA">
            <w:pPr>
              <w:rPr>
                <w:rFonts w:ascii="Aptos" w:eastAsia="Times" w:hAnsi="Aptos" w:cs="Arial"/>
                <w:b/>
                <w:color w:val="000000"/>
                <w:sz w:val="20"/>
                <w:szCs w:val="20"/>
                <w:lang w:eastAsia="en-GB"/>
              </w:rPr>
            </w:pPr>
          </w:p>
        </w:tc>
      </w:tr>
      <w:tr w:rsidR="009741D1" w14:paraId="5D08A151" w14:textId="77777777" w:rsidTr="00974C28">
        <w:tc>
          <w:tcPr>
            <w:tcW w:w="3969" w:type="dxa"/>
          </w:tcPr>
          <w:p w14:paraId="1AE840E5" w14:textId="20C0CA73"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positive-strand </w:t>
            </w:r>
            <w:r w:rsidRPr="00296DA3">
              <w:rPr>
                <w:rFonts w:ascii="Aptos" w:eastAsia="Times" w:hAnsi="Aptos" w:cs="Arial"/>
                <w:color w:val="000000"/>
                <w:sz w:val="20"/>
                <w:szCs w:val="20"/>
                <w:lang w:eastAsia="en-GB"/>
              </w:rPr>
              <w:t>RNA</w:t>
            </w:r>
            <w:r>
              <w:rPr>
                <w:rFonts w:ascii="Aptos" w:eastAsia="Times" w:hAnsi="Aptos" w:cs="Arial"/>
                <w:color w:val="000000"/>
                <w:sz w:val="20"/>
                <w:szCs w:val="20"/>
                <w:lang w:eastAsia="en-GB"/>
              </w:rPr>
              <w:t xml:space="preserve"> viruses</w:t>
            </w:r>
          </w:p>
        </w:tc>
        <w:tc>
          <w:tcPr>
            <w:tcW w:w="284" w:type="dxa"/>
          </w:tcPr>
          <w:p w14:paraId="5B0E6496" w14:textId="77777777" w:rsidR="00D062BE" w:rsidRDefault="00D062BE" w:rsidP="00DD58AA">
            <w:pPr>
              <w:rPr>
                <w:rFonts w:ascii="Aptos" w:eastAsia="Times" w:hAnsi="Aptos" w:cs="Arial"/>
                <w:b/>
                <w:color w:val="000000"/>
                <w:sz w:val="20"/>
                <w:szCs w:val="20"/>
                <w:lang w:eastAsia="en-GB"/>
              </w:rPr>
            </w:pPr>
          </w:p>
        </w:tc>
        <w:tc>
          <w:tcPr>
            <w:tcW w:w="3925" w:type="dxa"/>
          </w:tcPr>
          <w:p w14:paraId="5235AEB3" w14:textId="6E12B24E"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27" w:type="dxa"/>
          </w:tcPr>
          <w:p w14:paraId="707BEB8E" w14:textId="77777777" w:rsidR="00D062BE" w:rsidRDefault="00D062BE" w:rsidP="00DD58AA">
            <w:pPr>
              <w:rPr>
                <w:rFonts w:ascii="Aptos" w:eastAsia="Times" w:hAnsi="Aptos" w:cs="Arial"/>
                <w:b/>
                <w:color w:val="000000"/>
                <w:sz w:val="20"/>
                <w:szCs w:val="20"/>
                <w:lang w:eastAsia="en-GB"/>
              </w:rPr>
            </w:pPr>
          </w:p>
        </w:tc>
      </w:tr>
      <w:tr w:rsidR="009741D1" w14:paraId="683F5094" w14:textId="77777777" w:rsidTr="00974C28">
        <w:tc>
          <w:tcPr>
            <w:tcW w:w="3969" w:type="dxa"/>
          </w:tcPr>
          <w:p w14:paraId="2F218EA6" w14:textId="0F84C410"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Archaeal</w:t>
            </w:r>
            <w:r>
              <w:rPr>
                <w:rFonts w:ascii="Aptos" w:eastAsia="Times" w:hAnsi="Aptos" w:cs="Arial"/>
                <w:color w:val="000000"/>
                <w:sz w:val="20"/>
                <w:szCs w:val="20"/>
                <w:lang w:eastAsia="en-GB"/>
              </w:rPr>
              <w:t xml:space="preserve"> viruses</w:t>
            </w:r>
          </w:p>
        </w:tc>
        <w:tc>
          <w:tcPr>
            <w:tcW w:w="284" w:type="dxa"/>
          </w:tcPr>
          <w:p w14:paraId="356A3133" w14:textId="77777777" w:rsidR="00D062BE" w:rsidRDefault="00D062BE" w:rsidP="00DD58AA">
            <w:pPr>
              <w:rPr>
                <w:rFonts w:ascii="Aptos" w:eastAsia="Times" w:hAnsi="Aptos" w:cs="Arial"/>
                <w:b/>
                <w:color w:val="000000"/>
                <w:sz w:val="20"/>
                <w:szCs w:val="20"/>
                <w:lang w:eastAsia="en-GB"/>
              </w:rPr>
            </w:pPr>
          </w:p>
        </w:tc>
        <w:tc>
          <w:tcPr>
            <w:tcW w:w="3925" w:type="dxa"/>
          </w:tcPr>
          <w:p w14:paraId="45EE4286" w14:textId="3C0D9C02"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 xml:space="preserve">General </w:t>
            </w:r>
            <w:r w:rsidR="00382FE8">
              <w:rPr>
                <w:rFonts w:ascii="Aptos" w:eastAsia="Times" w:hAnsi="Aptos" w:cs="Arial"/>
                <w:color w:val="000000"/>
                <w:sz w:val="20"/>
                <w:szCs w:val="20"/>
                <w:lang w:eastAsia="en-GB"/>
              </w:rPr>
              <w:t>-</w:t>
            </w:r>
          </w:p>
        </w:tc>
        <w:tc>
          <w:tcPr>
            <w:tcW w:w="327" w:type="dxa"/>
          </w:tcPr>
          <w:p w14:paraId="607AF614" w14:textId="77777777" w:rsidR="00D062BE" w:rsidRDefault="00D062BE" w:rsidP="00DD58AA">
            <w:pPr>
              <w:rPr>
                <w:rFonts w:ascii="Aptos" w:eastAsia="Times" w:hAnsi="Aptos" w:cs="Arial"/>
                <w:b/>
                <w:color w:val="000000"/>
                <w:sz w:val="20"/>
                <w:szCs w:val="20"/>
                <w:lang w:eastAsia="en-GB"/>
              </w:rPr>
            </w:pPr>
          </w:p>
        </w:tc>
      </w:tr>
    </w:tbl>
    <w:p w14:paraId="719A3232" w14:textId="77777777" w:rsidR="00D062BE" w:rsidRDefault="00D062BE"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0C5189" w14:paraId="1BAEEDB4" w14:textId="77777777" w:rsidTr="00683D0C">
        <w:trPr>
          <w:trHeight w:val="147"/>
        </w:trPr>
        <w:tc>
          <w:tcPr>
            <w:tcW w:w="8505" w:type="dxa"/>
            <w:shd w:val="clear" w:color="auto" w:fill="F2F2F2" w:themeFill="background1" w:themeFillShade="F2"/>
          </w:tcPr>
          <w:p w14:paraId="68D3AD5E" w14:textId="4FA06648" w:rsidR="00CF59EA" w:rsidRPr="000C5189" w:rsidRDefault="00CF59EA" w:rsidP="00DD58AA">
            <w:pPr>
              <w:rPr>
                <w:rFonts w:ascii="Aptos" w:hAnsi="Aptos" w:cs="Arial"/>
                <w:sz w:val="20"/>
                <w:szCs w:val="20"/>
              </w:rPr>
            </w:pPr>
            <w:r w:rsidRPr="000C5189">
              <w:rPr>
                <w:rFonts w:ascii="Aptos" w:hAnsi="Aptos" w:cs="Arial"/>
                <w:b/>
                <w:sz w:val="20"/>
                <w:szCs w:val="20"/>
              </w:rPr>
              <w:t xml:space="preserve">List </w:t>
            </w:r>
            <w:r w:rsidR="007E667B">
              <w:rPr>
                <w:rFonts w:ascii="Aptos" w:hAnsi="Aptos" w:cs="Arial"/>
                <w:b/>
                <w:sz w:val="20"/>
                <w:szCs w:val="20"/>
              </w:rPr>
              <w:t xml:space="preserve">the </w:t>
            </w:r>
            <w:r w:rsidRPr="000C5189">
              <w:rPr>
                <w:rFonts w:ascii="Aptos" w:hAnsi="Aptos" w:cs="Arial"/>
                <w:b/>
                <w:sz w:val="20"/>
                <w:szCs w:val="20"/>
              </w:rPr>
              <w:t xml:space="preserve">ICTV Study Group(s) that have seen </w:t>
            </w:r>
            <w:r>
              <w:rPr>
                <w:rFonts w:ascii="Aptos" w:hAnsi="Aptos" w:cs="Arial"/>
                <w:b/>
                <w:sz w:val="20"/>
                <w:szCs w:val="20"/>
              </w:rPr>
              <w:t>or have</w:t>
            </w:r>
            <w:r w:rsidR="008F51E2">
              <w:rPr>
                <w:rFonts w:ascii="Aptos" w:hAnsi="Aptos" w:cs="Arial"/>
                <w:b/>
                <w:sz w:val="20"/>
                <w:szCs w:val="20"/>
              </w:rPr>
              <w:t xml:space="preserve"> been</w:t>
            </w:r>
            <w:r>
              <w:rPr>
                <w:rFonts w:ascii="Aptos" w:hAnsi="Aptos" w:cs="Arial"/>
                <w:b/>
                <w:sz w:val="20"/>
                <w:szCs w:val="20"/>
              </w:rPr>
              <w:t xml:space="preserve"> involved in creating </w:t>
            </w:r>
            <w:r w:rsidRPr="000C5189">
              <w:rPr>
                <w:rFonts w:ascii="Aptos" w:hAnsi="Aptos" w:cs="Arial"/>
                <w:b/>
                <w:sz w:val="20"/>
                <w:szCs w:val="20"/>
              </w:rPr>
              <w:t>this proposal</w:t>
            </w:r>
            <w:r w:rsidR="006C0F51">
              <w:rPr>
                <w:rFonts w:ascii="Aptos" w:hAnsi="Aptos" w:cs="Arial"/>
                <w:b/>
                <w:sz w:val="20"/>
                <w:szCs w:val="20"/>
              </w:rPr>
              <w:t>:</w:t>
            </w:r>
            <w:r>
              <w:rPr>
                <w:rFonts w:ascii="Aptos" w:hAnsi="Aptos" w:cs="Arial"/>
                <w:b/>
                <w:sz w:val="20"/>
                <w:szCs w:val="20"/>
              </w:rPr>
              <w:t xml:space="preserve"> </w:t>
            </w:r>
            <w:hyperlink r:id="rId14" w:history="1">
              <w:r>
                <w:rPr>
                  <w:rStyle w:val="Hyperlink"/>
                </w:rPr>
                <w:t>https://ictv.global/sc</w:t>
              </w:r>
            </w:hyperlink>
          </w:p>
        </w:tc>
      </w:tr>
      <w:tr w:rsidR="0072682D" w:rsidRPr="000C5189" w14:paraId="0BE0A499" w14:textId="77777777" w:rsidTr="00FC2269">
        <w:trPr>
          <w:trHeight w:val="527"/>
        </w:trPr>
        <w:tc>
          <w:tcPr>
            <w:tcW w:w="8505" w:type="dxa"/>
          </w:tcPr>
          <w:p w14:paraId="7F4EC4CB" w14:textId="5A52BF04" w:rsidR="0072682D" w:rsidRPr="00344AA3" w:rsidRDefault="006125D2" w:rsidP="00DD58AA">
            <w:pPr>
              <w:rPr>
                <w:rFonts w:ascii="Arial" w:hAnsi="Arial" w:cs="Arial"/>
                <w:sz w:val="20"/>
                <w:szCs w:val="20"/>
              </w:rPr>
            </w:pPr>
            <w:r w:rsidRPr="006125D2">
              <w:rPr>
                <w:rFonts w:ascii="Arial" w:hAnsi="Arial" w:cs="Arial"/>
                <w:sz w:val="20"/>
                <w:szCs w:val="20"/>
              </w:rPr>
              <w:t>Caudoviricetes Study Group</w:t>
            </w: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BE4F5A" w:rsidRPr="00C95FB7" w14:paraId="46E4A7D0" w14:textId="77777777" w:rsidTr="00683D0C">
        <w:tc>
          <w:tcPr>
            <w:tcW w:w="8505" w:type="dxa"/>
            <w:gridSpan w:val="4"/>
            <w:shd w:val="clear" w:color="auto" w:fill="F2F2F2" w:themeFill="background1" w:themeFillShade="F2"/>
          </w:tcPr>
          <w:p w14:paraId="2B285F81" w14:textId="070ACCBE" w:rsidR="00BE4F5A" w:rsidRPr="00C95FB7" w:rsidRDefault="00BE4F5A" w:rsidP="00DD58AA">
            <w:pPr>
              <w:rPr>
                <w:rFonts w:ascii="Aptos" w:hAnsi="Aptos" w:cs="Arial"/>
                <w:b/>
                <w:bCs/>
                <w:color w:val="000000"/>
                <w:sz w:val="20"/>
                <w:szCs w:val="20"/>
              </w:rPr>
            </w:pPr>
            <w:r>
              <w:rPr>
                <w:rFonts w:ascii="Aptos" w:hAnsi="Aptos" w:cs="Arial"/>
                <w:b/>
                <w:sz w:val="20"/>
                <w:szCs w:val="20"/>
              </w:rPr>
              <w:t xml:space="preserve">Optional – complete </w:t>
            </w:r>
            <w:r w:rsidR="00AF4998">
              <w:rPr>
                <w:rFonts w:ascii="Aptos" w:hAnsi="Aptos" w:cs="Arial"/>
                <w:b/>
                <w:sz w:val="20"/>
                <w:szCs w:val="20"/>
              </w:rPr>
              <w:t xml:space="preserve">only </w:t>
            </w:r>
            <w:r>
              <w:rPr>
                <w:rFonts w:ascii="Aptos" w:hAnsi="Aptos" w:cs="Arial"/>
                <w:b/>
                <w:sz w:val="20"/>
                <w:szCs w:val="20"/>
              </w:rPr>
              <w:t xml:space="preserve">if formally voted on by </w:t>
            </w:r>
            <w:r w:rsidR="007E667B">
              <w:rPr>
                <w:rFonts w:ascii="Aptos" w:hAnsi="Aptos" w:cs="Arial"/>
                <w:b/>
                <w:sz w:val="20"/>
                <w:szCs w:val="20"/>
              </w:rPr>
              <w:t xml:space="preserve">an </w:t>
            </w:r>
            <w:r w:rsidRPr="00C95FB7">
              <w:rPr>
                <w:rFonts w:ascii="Aptos" w:hAnsi="Aptos" w:cs="Arial"/>
                <w:b/>
                <w:sz w:val="20"/>
                <w:szCs w:val="20"/>
              </w:rPr>
              <w:t>ICTV Study Group</w:t>
            </w:r>
            <w:r w:rsidR="006C0F51">
              <w:rPr>
                <w:rFonts w:ascii="Aptos" w:hAnsi="Aptos" w:cs="Arial"/>
                <w:b/>
                <w:sz w:val="20"/>
                <w:szCs w:val="20"/>
              </w:rPr>
              <w:t>:</w:t>
            </w:r>
            <w:r>
              <w:rPr>
                <w:rFonts w:ascii="Aptos" w:hAnsi="Aptos" w:cs="Arial"/>
                <w:b/>
                <w:sz w:val="20"/>
                <w:szCs w:val="20"/>
              </w:rPr>
              <w:t xml:space="preserve"> </w:t>
            </w:r>
          </w:p>
        </w:tc>
      </w:tr>
      <w:tr w:rsidR="00BE4F5A" w:rsidRPr="00C95FB7" w14:paraId="177BF95A" w14:textId="77777777" w:rsidTr="00683D0C">
        <w:tc>
          <w:tcPr>
            <w:tcW w:w="2410" w:type="dxa"/>
            <w:vMerge w:val="restart"/>
            <w:shd w:val="clear" w:color="auto" w:fill="F2F2F2" w:themeFill="background1" w:themeFillShade="F2"/>
          </w:tcPr>
          <w:p w14:paraId="4D06A922" w14:textId="77777777" w:rsidR="00BE4F5A" w:rsidRPr="00C95FB7" w:rsidRDefault="00BE4F5A" w:rsidP="00DD58AA">
            <w:pPr>
              <w:rPr>
                <w:rFonts w:ascii="Aptos" w:hAnsi="Aptos" w:cs="Arial"/>
                <w:b/>
                <w:bCs/>
                <w:color w:val="000000"/>
                <w:sz w:val="20"/>
                <w:szCs w:val="20"/>
              </w:rPr>
            </w:pPr>
            <w:r w:rsidRPr="00C95FB7">
              <w:rPr>
                <w:rFonts w:ascii="Aptos" w:hAnsi="Aptos" w:cs="Arial"/>
                <w:b/>
                <w:bCs/>
                <w:color w:val="000000"/>
                <w:sz w:val="20"/>
                <w:szCs w:val="20"/>
              </w:rPr>
              <w:t>Study Group</w:t>
            </w:r>
          </w:p>
        </w:tc>
        <w:tc>
          <w:tcPr>
            <w:tcW w:w="6095" w:type="dxa"/>
            <w:gridSpan w:val="3"/>
            <w:shd w:val="clear" w:color="auto" w:fill="F2F2F2" w:themeFill="background1" w:themeFillShade="F2"/>
          </w:tcPr>
          <w:p w14:paraId="13935DA3" w14:textId="77777777" w:rsidR="00BE4F5A" w:rsidRPr="00C95FB7" w:rsidRDefault="00BE4F5A" w:rsidP="00DD58AA">
            <w:pPr>
              <w:jc w:val="center"/>
              <w:rPr>
                <w:rFonts w:ascii="Aptos" w:hAnsi="Aptos" w:cs="Arial"/>
                <w:b/>
                <w:bCs/>
                <w:color w:val="000000"/>
                <w:sz w:val="20"/>
                <w:szCs w:val="20"/>
              </w:rPr>
            </w:pPr>
            <w:r w:rsidRPr="00C95FB7">
              <w:rPr>
                <w:rFonts w:ascii="Aptos" w:hAnsi="Aptos" w:cs="Arial"/>
                <w:b/>
                <w:bCs/>
                <w:color w:val="000000"/>
                <w:sz w:val="20"/>
                <w:szCs w:val="20"/>
              </w:rPr>
              <w:t>Number of members</w:t>
            </w:r>
          </w:p>
        </w:tc>
      </w:tr>
      <w:tr w:rsidR="00BE4F5A" w:rsidRPr="00C95FB7" w14:paraId="7D7BE950" w14:textId="77777777" w:rsidTr="00683D0C">
        <w:tc>
          <w:tcPr>
            <w:tcW w:w="2410" w:type="dxa"/>
            <w:vMerge/>
            <w:shd w:val="clear" w:color="auto" w:fill="F2F2F2" w:themeFill="background1" w:themeFillShade="F2"/>
          </w:tcPr>
          <w:p w14:paraId="0A19C1F2" w14:textId="77777777" w:rsidR="00BE4F5A" w:rsidRPr="00C95FB7" w:rsidRDefault="00BE4F5A" w:rsidP="00DD58AA">
            <w:pPr>
              <w:rPr>
                <w:rFonts w:ascii="Aptos" w:hAnsi="Aptos" w:cs="Arial"/>
                <w:sz w:val="20"/>
                <w:szCs w:val="20"/>
              </w:rPr>
            </w:pPr>
          </w:p>
        </w:tc>
        <w:tc>
          <w:tcPr>
            <w:tcW w:w="1984" w:type="dxa"/>
            <w:shd w:val="clear" w:color="auto" w:fill="F2F2F2" w:themeFill="background1" w:themeFillShade="F2"/>
          </w:tcPr>
          <w:p w14:paraId="193228FF" w14:textId="5D9C75C8"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 xml:space="preserve">Votes </w:t>
            </w:r>
            <w:r w:rsidR="00382FE8">
              <w:rPr>
                <w:rFonts w:ascii="Aptos" w:hAnsi="Aptos" w:cs="Arial"/>
                <w:b/>
                <w:bCs/>
                <w:sz w:val="20"/>
                <w:szCs w:val="20"/>
              </w:rPr>
              <w:t xml:space="preserve">in </w:t>
            </w:r>
            <w:r w:rsidRPr="00C95FB7">
              <w:rPr>
                <w:rFonts w:ascii="Aptos" w:hAnsi="Aptos" w:cs="Arial"/>
                <w:b/>
                <w:bCs/>
                <w:sz w:val="20"/>
                <w:szCs w:val="20"/>
              </w:rPr>
              <w:t>support</w:t>
            </w:r>
          </w:p>
        </w:tc>
        <w:tc>
          <w:tcPr>
            <w:tcW w:w="1985" w:type="dxa"/>
            <w:shd w:val="clear" w:color="auto" w:fill="F2F2F2" w:themeFill="background1" w:themeFillShade="F2"/>
          </w:tcPr>
          <w:p w14:paraId="345B8E70"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Votes against</w:t>
            </w:r>
          </w:p>
        </w:tc>
        <w:tc>
          <w:tcPr>
            <w:tcW w:w="2126" w:type="dxa"/>
            <w:shd w:val="clear" w:color="auto" w:fill="F2F2F2" w:themeFill="background1" w:themeFillShade="F2"/>
          </w:tcPr>
          <w:p w14:paraId="37742353"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No vote</w:t>
            </w:r>
          </w:p>
        </w:tc>
      </w:tr>
      <w:tr w:rsidR="00BE4F5A" w:rsidRPr="00C95FB7" w14:paraId="6CEB31DD" w14:textId="77777777" w:rsidTr="00BE4F5A">
        <w:tc>
          <w:tcPr>
            <w:tcW w:w="2410" w:type="dxa"/>
          </w:tcPr>
          <w:p w14:paraId="15B28AD1" w14:textId="77777777" w:rsidR="00BE4F5A" w:rsidRPr="00C95FB7" w:rsidRDefault="00BE4F5A" w:rsidP="00DD58AA">
            <w:pPr>
              <w:rPr>
                <w:rFonts w:ascii="Aptos" w:hAnsi="Aptos" w:cs="Arial"/>
                <w:sz w:val="20"/>
                <w:szCs w:val="20"/>
              </w:rPr>
            </w:pPr>
          </w:p>
        </w:tc>
        <w:tc>
          <w:tcPr>
            <w:tcW w:w="1984" w:type="dxa"/>
          </w:tcPr>
          <w:p w14:paraId="7D842500" w14:textId="77777777" w:rsidR="00BE4F5A" w:rsidRPr="00C95FB7" w:rsidRDefault="00BE4F5A" w:rsidP="00DD58AA">
            <w:pPr>
              <w:rPr>
                <w:rFonts w:ascii="Aptos" w:hAnsi="Aptos" w:cs="Arial"/>
                <w:sz w:val="20"/>
                <w:szCs w:val="20"/>
              </w:rPr>
            </w:pPr>
          </w:p>
        </w:tc>
        <w:tc>
          <w:tcPr>
            <w:tcW w:w="1985" w:type="dxa"/>
          </w:tcPr>
          <w:p w14:paraId="518C703A" w14:textId="77777777" w:rsidR="00BE4F5A" w:rsidRPr="00C95FB7" w:rsidRDefault="00BE4F5A" w:rsidP="00DD58AA">
            <w:pPr>
              <w:rPr>
                <w:rFonts w:ascii="Aptos" w:hAnsi="Aptos" w:cs="Arial"/>
                <w:sz w:val="20"/>
                <w:szCs w:val="20"/>
              </w:rPr>
            </w:pPr>
          </w:p>
        </w:tc>
        <w:tc>
          <w:tcPr>
            <w:tcW w:w="2126" w:type="dxa"/>
          </w:tcPr>
          <w:p w14:paraId="13BA4B66" w14:textId="77777777" w:rsidR="00BE4F5A" w:rsidRPr="00C95FB7" w:rsidRDefault="00BE4F5A" w:rsidP="00DD58AA">
            <w:pPr>
              <w:rPr>
                <w:rFonts w:ascii="Aptos" w:hAnsi="Aptos" w:cs="Arial"/>
                <w:sz w:val="20"/>
                <w:szCs w:val="20"/>
              </w:rPr>
            </w:pPr>
          </w:p>
        </w:tc>
      </w:tr>
      <w:tr w:rsidR="00BE4F5A" w:rsidRPr="00C95FB7" w14:paraId="790E8B2E" w14:textId="77777777" w:rsidTr="00BE4F5A">
        <w:tc>
          <w:tcPr>
            <w:tcW w:w="2410" w:type="dxa"/>
          </w:tcPr>
          <w:p w14:paraId="15E4D2C4" w14:textId="77777777" w:rsidR="00BE4F5A" w:rsidRPr="00C95FB7" w:rsidRDefault="00BE4F5A" w:rsidP="00DD58AA">
            <w:pPr>
              <w:rPr>
                <w:rFonts w:ascii="Aptos" w:hAnsi="Aptos" w:cs="Arial"/>
                <w:sz w:val="20"/>
                <w:szCs w:val="20"/>
              </w:rPr>
            </w:pPr>
          </w:p>
        </w:tc>
        <w:tc>
          <w:tcPr>
            <w:tcW w:w="1984" w:type="dxa"/>
          </w:tcPr>
          <w:p w14:paraId="067656D7" w14:textId="77777777" w:rsidR="00BE4F5A" w:rsidRPr="00C95FB7" w:rsidRDefault="00BE4F5A" w:rsidP="00DD58AA">
            <w:pPr>
              <w:rPr>
                <w:rFonts w:ascii="Aptos" w:hAnsi="Aptos" w:cs="Arial"/>
                <w:sz w:val="20"/>
                <w:szCs w:val="20"/>
              </w:rPr>
            </w:pPr>
          </w:p>
        </w:tc>
        <w:tc>
          <w:tcPr>
            <w:tcW w:w="1985" w:type="dxa"/>
          </w:tcPr>
          <w:p w14:paraId="04EE1AF9" w14:textId="77777777" w:rsidR="00BE4F5A" w:rsidRPr="00C95FB7" w:rsidRDefault="00BE4F5A" w:rsidP="00DD58AA">
            <w:pPr>
              <w:rPr>
                <w:rFonts w:ascii="Aptos" w:hAnsi="Aptos" w:cs="Arial"/>
                <w:sz w:val="20"/>
                <w:szCs w:val="20"/>
              </w:rPr>
            </w:pPr>
          </w:p>
        </w:tc>
        <w:tc>
          <w:tcPr>
            <w:tcW w:w="2126" w:type="dxa"/>
          </w:tcPr>
          <w:p w14:paraId="3D8D8405" w14:textId="77777777" w:rsidR="00BE4F5A" w:rsidRPr="00C95FB7" w:rsidRDefault="00BE4F5A" w:rsidP="00DD58AA">
            <w:pPr>
              <w:rPr>
                <w:rFonts w:ascii="Aptos" w:hAnsi="Aptos" w:cs="Arial"/>
                <w:sz w:val="20"/>
                <w:szCs w:val="20"/>
              </w:rPr>
            </w:pPr>
          </w:p>
        </w:tc>
      </w:tr>
    </w:tbl>
    <w:p w14:paraId="08D64203" w14:textId="77777777" w:rsidR="003A18C5" w:rsidRDefault="003A18C5" w:rsidP="003A18C5">
      <w:pPr>
        <w:rPr>
          <w:rFonts w:ascii="Aptos" w:hAnsi="Aptos" w:cs="Arial"/>
          <w:b/>
          <w:bCs/>
          <w:sz w:val="20"/>
          <w:szCs w:val="20"/>
        </w:rPr>
      </w:pPr>
    </w:p>
    <w:p w14:paraId="075650D7" w14:textId="77777777" w:rsidR="003A18C5" w:rsidRDefault="003A18C5" w:rsidP="003A18C5">
      <w:pPr>
        <w:rPr>
          <w:rFonts w:ascii="Aptos" w:hAnsi="Aptos" w:cs="Arial"/>
          <w:b/>
          <w:bCs/>
          <w:sz w:val="20"/>
          <w:szCs w:val="20"/>
        </w:rPr>
      </w:pPr>
    </w:p>
    <w:p w14:paraId="52CF01EB" w14:textId="77777777" w:rsidR="003A18C5" w:rsidRDefault="003A18C5" w:rsidP="003A18C5">
      <w:pPr>
        <w:rPr>
          <w:rFonts w:ascii="Aptos" w:hAnsi="Aptos" w:cs="Arial"/>
          <w:b/>
          <w:bCs/>
          <w:sz w:val="20"/>
          <w:szCs w:val="20"/>
        </w:rPr>
      </w:pPr>
    </w:p>
    <w:p w14:paraId="37164B1D" w14:textId="77777777" w:rsidR="003A18C5" w:rsidRDefault="003A18C5" w:rsidP="003A18C5">
      <w:pPr>
        <w:rPr>
          <w:rFonts w:ascii="Aptos" w:hAnsi="Aptos" w:cs="Arial"/>
          <w:b/>
          <w:bCs/>
          <w:sz w:val="20"/>
          <w:szCs w:val="20"/>
        </w:rPr>
      </w:pPr>
    </w:p>
    <w:p w14:paraId="29F9724A" w14:textId="77777777" w:rsidR="003A18C5" w:rsidRDefault="003A18C5" w:rsidP="003A18C5">
      <w:pPr>
        <w:rPr>
          <w:rFonts w:ascii="Aptos" w:hAnsi="Aptos" w:cs="Arial"/>
          <w:b/>
          <w:bCs/>
          <w:sz w:val="20"/>
          <w:szCs w:val="20"/>
        </w:rPr>
      </w:pPr>
    </w:p>
    <w:p w14:paraId="288B6A67" w14:textId="77777777" w:rsidR="003A18C5" w:rsidRDefault="003A18C5" w:rsidP="003A18C5">
      <w:pPr>
        <w:rPr>
          <w:rFonts w:ascii="Aptos" w:hAnsi="Aptos" w:cs="Arial"/>
          <w:b/>
          <w:bCs/>
          <w:sz w:val="20"/>
          <w:szCs w:val="20"/>
        </w:rPr>
      </w:pPr>
    </w:p>
    <w:p w14:paraId="7EC641D6" w14:textId="77777777" w:rsidR="003A18C5" w:rsidRDefault="003A18C5" w:rsidP="003A18C5">
      <w:pPr>
        <w:rPr>
          <w:rFonts w:ascii="Aptos" w:hAnsi="Aptos" w:cs="Arial"/>
          <w:b/>
          <w:bCs/>
          <w:sz w:val="20"/>
          <w:szCs w:val="20"/>
        </w:rPr>
      </w:pPr>
    </w:p>
    <w:p w14:paraId="116BCF49" w14:textId="77777777" w:rsidR="003A18C5" w:rsidRDefault="003A18C5" w:rsidP="003A18C5">
      <w:pPr>
        <w:rPr>
          <w:rFonts w:ascii="Aptos" w:hAnsi="Aptos" w:cs="Arial"/>
          <w:b/>
          <w:bCs/>
          <w:sz w:val="20"/>
          <w:szCs w:val="20"/>
        </w:rPr>
      </w:pPr>
    </w:p>
    <w:tbl>
      <w:tblPr>
        <w:tblStyle w:val="TableGrid"/>
        <w:tblpPr w:leftFromText="180" w:rightFromText="180" w:vertAnchor="text" w:horzAnchor="margin" w:tblpY="-9"/>
        <w:tblW w:w="0" w:type="auto"/>
        <w:tblLook w:val="04A0" w:firstRow="1" w:lastRow="0" w:firstColumn="1" w:lastColumn="0" w:noHBand="0" w:noVBand="1"/>
      </w:tblPr>
      <w:tblGrid>
        <w:gridCol w:w="2268"/>
        <w:gridCol w:w="1701"/>
      </w:tblGrid>
      <w:tr w:rsidR="003A18C5" w14:paraId="529229AA" w14:textId="77777777" w:rsidTr="008F51E2">
        <w:trPr>
          <w:trHeight w:val="244"/>
        </w:trPr>
        <w:tc>
          <w:tcPr>
            <w:tcW w:w="2268" w:type="dxa"/>
            <w:shd w:val="clear" w:color="auto" w:fill="F2F2F2" w:themeFill="background1" w:themeFillShade="F2"/>
          </w:tcPr>
          <w:p w14:paraId="753A3328" w14:textId="5DACA3B3" w:rsidR="003A18C5" w:rsidRDefault="003A18C5">
            <w:pPr>
              <w:ind w:left="174"/>
              <w:rPr>
                <w:rFonts w:ascii="Aptos" w:hAnsi="Aptos" w:cs="Arial"/>
                <w:bCs/>
                <w:sz w:val="20"/>
                <w:szCs w:val="20"/>
              </w:rPr>
            </w:pPr>
            <w:r>
              <w:rPr>
                <w:rFonts w:ascii="Aptos" w:hAnsi="Aptos" w:cs="Arial"/>
                <w:b/>
                <w:bCs/>
                <w:sz w:val="20"/>
                <w:szCs w:val="20"/>
              </w:rPr>
              <w:t>S</w:t>
            </w:r>
            <w:r w:rsidRPr="00C95FB7">
              <w:rPr>
                <w:rFonts w:ascii="Aptos" w:hAnsi="Aptos" w:cs="Arial"/>
                <w:b/>
                <w:bCs/>
                <w:sz w:val="20"/>
                <w:szCs w:val="20"/>
              </w:rPr>
              <w:t>ubmission date</w:t>
            </w:r>
            <w:r w:rsidR="006C0F51">
              <w:rPr>
                <w:rFonts w:ascii="Aptos" w:hAnsi="Aptos" w:cs="Arial"/>
                <w:b/>
                <w:bCs/>
                <w:sz w:val="20"/>
                <w:szCs w:val="20"/>
              </w:rPr>
              <w:t>:</w:t>
            </w:r>
          </w:p>
        </w:tc>
        <w:tc>
          <w:tcPr>
            <w:tcW w:w="1701" w:type="dxa"/>
          </w:tcPr>
          <w:p w14:paraId="54C988CE" w14:textId="628E191A" w:rsidR="003A18C5" w:rsidRPr="001D0007" w:rsidRDefault="003A18C5">
            <w:pPr>
              <w:rPr>
                <w:rFonts w:ascii="Aptos" w:hAnsi="Aptos" w:cs="Arial"/>
                <w:bCs/>
                <w:color w:val="000000" w:themeColor="text1"/>
                <w:sz w:val="20"/>
                <w:szCs w:val="20"/>
              </w:rPr>
            </w:pPr>
            <w:r>
              <w:rPr>
                <w:rFonts w:ascii="Aptos" w:hAnsi="Aptos" w:cs="Arial"/>
                <w:bCs/>
                <w:sz w:val="20"/>
                <w:szCs w:val="20"/>
              </w:rPr>
              <w:t xml:space="preserve">  </w:t>
            </w:r>
          </w:p>
        </w:tc>
      </w:tr>
    </w:tbl>
    <w:p w14:paraId="46934237" w14:textId="77777777" w:rsidR="003A18C5" w:rsidRDefault="003A18C5" w:rsidP="003A18C5">
      <w:pPr>
        <w:rPr>
          <w:rFonts w:ascii="Aptos" w:hAnsi="Aptos" w:cs="Arial"/>
          <w:b/>
          <w:sz w:val="20"/>
          <w:szCs w:val="20"/>
        </w:rPr>
      </w:pPr>
    </w:p>
    <w:p w14:paraId="71426659" w14:textId="77777777" w:rsidR="003A18C5" w:rsidRDefault="003A18C5" w:rsidP="00DD58AA">
      <w:pPr>
        <w:ind w:right="828"/>
        <w:rPr>
          <w:rFonts w:ascii="Aptos" w:hAnsi="Aptos" w:cs="Arial"/>
          <w:b/>
          <w:sz w:val="20"/>
          <w:szCs w:val="20"/>
        </w:rPr>
      </w:pPr>
    </w:p>
    <w:p w14:paraId="6142524C" w14:textId="4B99F3E8" w:rsidR="0072682D" w:rsidRPr="00F110F7" w:rsidRDefault="0067795B" w:rsidP="003A18C5">
      <w:pPr>
        <w:spacing w:after="120"/>
        <w:ind w:right="828"/>
        <w:rPr>
          <w:rFonts w:ascii="Aptos" w:hAnsi="Aptos" w:cs="Arial"/>
          <w:color w:val="0070C0"/>
          <w:sz w:val="20"/>
          <w:szCs w:val="20"/>
        </w:rPr>
      </w:pPr>
      <w:r>
        <w:rPr>
          <w:rFonts w:ascii="Aptos" w:hAnsi="Aptos" w:cs="Arial"/>
          <w:b/>
          <w:sz w:val="20"/>
          <w:szCs w:val="20"/>
        </w:rPr>
        <w:t xml:space="preserve">Part 1c: </w:t>
      </w:r>
      <w:r w:rsidR="000A7027">
        <w:rPr>
          <w:rFonts w:ascii="Aptos" w:hAnsi="Aptos" w:cs="Arial"/>
          <w:b/>
          <w:sz w:val="20"/>
          <w:szCs w:val="20"/>
        </w:rPr>
        <w:t xml:space="preserve">Feedback from </w:t>
      </w:r>
      <w:r w:rsidR="00382FE8">
        <w:rPr>
          <w:rFonts w:ascii="Aptos" w:hAnsi="Aptos" w:cs="Arial"/>
          <w:b/>
          <w:sz w:val="20"/>
          <w:szCs w:val="20"/>
        </w:rPr>
        <w:t xml:space="preserve">ICTV </w:t>
      </w:r>
      <w:r w:rsidR="000A7027">
        <w:rPr>
          <w:rFonts w:ascii="Aptos" w:hAnsi="Aptos" w:cs="Arial"/>
          <w:b/>
          <w:sz w:val="20"/>
          <w:szCs w:val="20"/>
        </w:rPr>
        <w:t xml:space="preserve">Executive Committee </w:t>
      </w:r>
      <w:r w:rsidR="0058465A">
        <w:rPr>
          <w:rFonts w:ascii="Aptos" w:hAnsi="Aptos" w:cs="Arial"/>
          <w:b/>
          <w:sz w:val="20"/>
          <w:szCs w:val="20"/>
        </w:rPr>
        <w:t xml:space="preserve">(EC) </w:t>
      </w:r>
      <w:r w:rsidR="000A7027">
        <w:rPr>
          <w:rFonts w:ascii="Aptos" w:hAnsi="Aptos" w:cs="Arial"/>
          <w:b/>
          <w:sz w:val="20"/>
          <w:szCs w:val="20"/>
        </w:rPr>
        <w:t xml:space="preserve">meeting </w:t>
      </w:r>
    </w:p>
    <w:tbl>
      <w:tblPr>
        <w:tblStyle w:val="TableGrid"/>
        <w:tblW w:w="8505" w:type="dxa"/>
        <w:tblInd w:w="-5" w:type="dxa"/>
        <w:tblLook w:val="04A0" w:firstRow="1" w:lastRow="0" w:firstColumn="1" w:lastColumn="0" w:noHBand="0" w:noVBand="1"/>
      </w:tblPr>
      <w:tblGrid>
        <w:gridCol w:w="8080"/>
        <w:gridCol w:w="425"/>
      </w:tblGrid>
      <w:tr w:rsidR="000A7027" w14:paraId="584B88AC" w14:textId="77777777" w:rsidTr="00683D0C">
        <w:tc>
          <w:tcPr>
            <w:tcW w:w="8080" w:type="dxa"/>
            <w:shd w:val="clear" w:color="auto" w:fill="F2F2F2" w:themeFill="background1" w:themeFillShade="F2"/>
          </w:tcPr>
          <w:p w14:paraId="7394893D" w14:textId="4310FBEC" w:rsidR="000A7027" w:rsidRPr="0067795B" w:rsidRDefault="00CF59EA" w:rsidP="00DD58AA">
            <w:pPr>
              <w:rPr>
                <w:rFonts w:ascii="Aptos" w:eastAsia="Times" w:hAnsi="Aptos" w:cs="Arial"/>
                <w:b/>
                <w:color w:val="000000"/>
                <w:sz w:val="20"/>
                <w:szCs w:val="20"/>
                <w:lang w:eastAsia="en-GB"/>
              </w:rPr>
            </w:pPr>
            <w:r>
              <w:rPr>
                <w:rFonts w:ascii="Aptos" w:hAnsi="Aptos" w:cs="Arial"/>
                <w:b/>
                <w:sz w:val="20"/>
                <w:szCs w:val="20"/>
              </w:rPr>
              <w:t xml:space="preserve">Executive Committee Meeting Decision </w:t>
            </w:r>
            <w:r w:rsidR="0067795B">
              <w:rPr>
                <w:rFonts w:ascii="Aptos" w:eastAsia="Times" w:hAnsi="Aptos" w:cs="Arial"/>
                <w:b/>
                <w:color w:val="000000"/>
                <w:sz w:val="20"/>
                <w:szCs w:val="20"/>
                <w:lang w:eastAsia="en-GB"/>
              </w:rPr>
              <w:t>code</w:t>
            </w:r>
            <w:r w:rsidR="006C0F51">
              <w:rPr>
                <w:rFonts w:ascii="Aptos" w:eastAsia="Times" w:hAnsi="Aptos" w:cs="Arial"/>
                <w:b/>
                <w:color w:val="000000"/>
                <w:sz w:val="20"/>
                <w:szCs w:val="20"/>
                <w:lang w:eastAsia="en-GB"/>
              </w:rPr>
              <w:t>:</w:t>
            </w:r>
          </w:p>
        </w:tc>
        <w:tc>
          <w:tcPr>
            <w:tcW w:w="425" w:type="dxa"/>
          </w:tcPr>
          <w:p w14:paraId="2461D595" w14:textId="77777777" w:rsidR="000A7027" w:rsidRPr="00C95FB7" w:rsidRDefault="000A7027" w:rsidP="00DD58AA">
            <w:pPr>
              <w:rPr>
                <w:rFonts w:ascii="Aptos" w:eastAsia="Times" w:hAnsi="Aptos" w:cs="Arial"/>
                <w:b/>
                <w:color w:val="A6A6A6" w:themeColor="background1" w:themeShade="A6"/>
                <w:sz w:val="20"/>
                <w:szCs w:val="20"/>
                <w:lang w:eastAsia="en-GB"/>
              </w:rPr>
            </w:pPr>
            <w:r w:rsidRPr="00C95FB7">
              <w:rPr>
                <w:rFonts w:ascii="Aptos" w:eastAsia="Times" w:hAnsi="Aptos" w:cs="Arial"/>
                <w:b/>
                <w:color w:val="A6A6A6" w:themeColor="background1" w:themeShade="A6"/>
                <w:sz w:val="20"/>
                <w:szCs w:val="20"/>
                <w:lang w:eastAsia="en-GB"/>
              </w:rPr>
              <w:t>X</w:t>
            </w:r>
          </w:p>
        </w:tc>
      </w:tr>
      <w:tr w:rsidR="000A7027" w14:paraId="78B67569" w14:textId="77777777" w:rsidTr="00BE4F5A">
        <w:tc>
          <w:tcPr>
            <w:tcW w:w="8080" w:type="dxa"/>
          </w:tcPr>
          <w:p w14:paraId="64C71CA1" w14:textId="554F4337" w:rsidR="000A7027" w:rsidRPr="00737875" w:rsidRDefault="000A7027" w:rsidP="00DD58AA">
            <w:pPr>
              <w:rPr>
                <w:rFonts w:ascii="Aptos" w:eastAsia="Times" w:hAnsi="Aptos" w:cs="Arial"/>
                <w:color w:val="000000"/>
                <w:sz w:val="20"/>
                <w:szCs w:val="20"/>
                <w:lang w:eastAsia="en-GB"/>
              </w:rPr>
            </w:pPr>
            <w:r w:rsidRPr="00737875">
              <w:rPr>
                <w:rFonts w:ascii="Aptos" w:eastAsia="Times" w:hAnsi="Aptos" w:cs="Arial"/>
                <w:color w:val="000000"/>
                <w:sz w:val="20"/>
                <w:szCs w:val="20"/>
                <w:lang w:eastAsia="en-GB"/>
              </w:rPr>
              <w:t>A</w:t>
            </w:r>
            <w:r>
              <w:rPr>
                <w:rFonts w:ascii="Aptos" w:eastAsia="Times" w:hAnsi="Aptos" w:cs="Arial"/>
                <w:color w:val="000000"/>
                <w:sz w:val="20"/>
                <w:szCs w:val="20"/>
                <w:lang w:eastAsia="en-GB"/>
              </w:rPr>
              <w:t xml:space="preserve"> </w:t>
            </w:r>
            <w:r w:rsidR="0058465A">
              <w:rPr>
                <w:rFonts w:ascii="Aptos" w:eastAsia="Times" w:hAnsi="Aptos" w:cs="Arial"/>
                <w:color w:val="000000"/>
                <w:sz w:val="20"/>
                <w:szCs w:val="20"/>
                <w:lang w:eastAsia="en-GB"/>
              </w:rPr>
              <w:t>–</w:t>
            </w:r>
            <w:r>
              <w:rPr>
                <w:rFonts w:ascii="Aptos" w:eastAsia="Times" w:hAnsi="Aptos" w:cs="Arial"/>
                <w:color w:val="000000"/>
                <w:sz w:val="20"/>
                <w:szCs w:val="20"/>
                <w:lang w:eastAsia="en-GB"/>
              </w:rPr>
              <w:t xml:space="preserve"> Accept</w:t>
            </w:r>
          </w:p>
        </w:tc>
        <w:tc>
          <w:tcPr>
            <w:tcW w:w="425" w:type="dxa"/>
          </w:tcPr>
          <w:p w14:paraId="45A226C7" w14:textId="77777777" w:rsidR="000A7027" w:rsidRDefault="000A7027" w:rsidP="00DD58AA">
            <w:pPr>
              <w:rPr>
                <w:rFonts w:ascii="Aptos" w:eastAsia="Times" w:hAnsi="Aptos" w:cs="Arial"/>
                <w:b/>
                <w:color w:val="000000"/>
                <w:sz w:val="20"/>
                <w:szCs w:val="20"/>
                <w:lang w:eastAsia="en-GB"/>
              </w:rPr>
            </w:pPr>
          </w:p>
        </w:tc>
      </w:tr>
      <w:tr w:rsidR="000A7027" w14:paraId="3369515D" w14:textId="77777777" w:rsidTr="00BE4F5A">
        <w:tc>
          <w:tcPr>
            <w:tcW w:w="8080" w:type="dxa"/>
          </w:tcPr>
          <w:p w14:paraId="0AC3242D" w14:textId="789F6726"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w:t>
            </w:r>
            <w:r w:rsidR="0058465A">
              <w:rPr>
                <w:rFonts w:ascii="Aptos" w:eastAsia="Times" w:hAnsi="Aptos" w:cs="Arial"/>
                <w:color w:val="000000"/>
                <w:sz w:val="20"/>
                <w:szCs w:val="20"/>
                <w:lang w:eastAsia="en-GB"/>
              </w:rPr>
              <w:t xml:space="preserve"> by relevant subcommittee chair</w:t>
            </w:r>
            <w:r>
              <w:rPr>
                <w:rFonts w:ascii="Aptos" w:eastAsia="Times" w:hAnsi="Aptos" w:cs="Arial"/>
                <w:color w:val="000000"/>
                <w:sz w:val="20"/>
                <w:szCs w:val="20"/>
                <w:lang w:eastAsia="en-GB"/>
              </w:rPr>
              <w:t>. No further vote required</w:t>
            </w:r>
          </w:p>
        </w:tc>
        <w:tc>
          <w:tcPr>
            <w:tcW w:w="425" w:type="dxa"/>
          </w:tcPr>
          <w:p w14:paraId="7B4F7C87" w14:textId="77777777" w:rsidR="000A7027" w:rsidRDefault="000A7027" w:rsidP="00DD58AA">
            <w:pPr>
              <w:rPr>
                <w:rFonts w:ascii="Aptos" w:eastAsia="Times" w:hAnsi="Aptos" w:cs="Arial"/>
                <w:b/>
                <w:color w:val="000000"/>
                <w:sz w:val="20"/>
                <w:szCs w:val="20"/>
                <w:lang w:eastAsia="en-GB"/>
              </w:rPr>
            </w:pPr>
          </w:p>
        </w:tc>
      </w:tr>
      <w:tr w:rsidR="000A7027" w14:paraId="5D9CF6FC" w14:textId="77777777" w:rsidTr="00BE4F5A">
        <w:tc>
          <w:tcPr>
            <w:tcW w:w="8080" w:type="dxa"/>
          </w:tcPr>
          <w:p w14:paraId="6A631C3F" w14:textId="5891AD4C"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0A7027">
              <w:rPr>
                <w:rFonts w:ascii="Aptos" w:eastAsia="Times" w:hAnsi="Aptos" w:cs="Arial"/>
                <w:color w:val="000000"/>
                <w:sz w:val="20"/>
                <w:szCs w:val="20"/>
                <w:lang w:eastAsia="en-GB"/>
              </w:rPr>
              <w:t xml:space="preserve"> – Accept </w:t>
            </w:r>
            <w:r>
              <w:rPr>
                <w:rFonts w:ascii="Aptos" w:eastAsia="Times" w:hAnsi="Aptos" w:cs="Arial"/>
                <w:color w:val="000000"/>
                <w:sz w:val="20"/>
                <w:szCs w:val="20"/>
                <w:lang w:eastAsia="en-GB"/>
              </w:rPr>
              <w:t>without</w:t>
            </w:r>
            <w:r w:rsidR="000A7027">
              <w:rPr>
                <w:rFonts w:ascii="Aptos" w:eastAsia="Times" w:hAnsi="Aptos" w:cs="Arial"/>
                <w:color w:val="000000"/>
                <w:sz w:val="20"/>
                <w:szCs w:val="20"/>
                <w:lang w:eastAsia="en-GB"/>
              </w:rPr>
              <w:t xml:space="preserve"> revision</w:t>
            </w:r>
            <w:r>
              <w:rPr>
                <w:rFonts w:ascii="Aptos" w:eastAsia="Times" w:hAnsi="Aptos" w:cs="Arial"/>
                <w:color w:val="000000"/>
                <w:sz w:val="20"/>
                <w:szCs w:val="20"/>
                <w:lang w:eastAsia="en-GB"/>
              </w:rPr>
              <w:t xml:space="preserve"> but with r</w:t>
            </w:r>
            <w:r w:rsidR="000A7027">
              <w:rPr>
                <w:rFonts w:ascii="Aptos" w:eastAsia="Times" w:hAnsi="Aptos" w:cs="Arial"/>
                <w:color w:val="000000"/>
                <w:sz w:val="20"/>
                <w:szCs w:val="20"/>
                <w:lang w:eastAsia="en-GB"/>
              </w:rPr>
              <w:t xml:space="preserve">e-evaluation </w:t>
            </w:r>
            <w:r>
              <w:rPr>
                <w:rFonts w:ascii="Aptos" w:eastAsia="Times" w:hAnsi="Aptos" w:cs="Arial"/>
                <w:color w:val="000000"/>
                <w:sz w:val="20"/>
                <w:szCs w:val="20"/>
                <w:lang w:eastAsia="en-GB"/>
              </w:rPr>
              <w:t xml:space="preserve">and email vote </w:t>
            </w:r>
            <w:r w:rsidR="000A7027">
              <w:rPr>
                <w:rFonts w:ascii="Aptos" w:eastAsia="Times" w:hAnsi="Aptos" w:cs="Arial"/>
                <w:color w:val="000000"/>
                <w:sz w:val="20"/>
                <w:szCs w:val="20"/>
                <w:lang w:eastAsia="en-GB"/>
              </w:rPr>
              <w:t>by the EC</w:t>
            </w:r>
          </w:p>
        </w:tc>
        <w:tc>
          <w:tcPr>
            <w:tcW w:w="425" w:type="dxa"/>
          </w:tcPr>
          <w:p w14:paraId="773F9751" w14:textId="178723F6" w:rsidR="000A7027" w:rsidRDefault="000A7027" w:rsidP="00DD58AA">
            <w:pPr>
              <w:rPr>
                <w:rFonts w:ascii="Aptos" w:eastAsia="Times" w:hAnsi="Aptos" w:cs="Arial"/>
                <w:b/>
                <w:color w:val="000000"/>
                <w:sz w:val="20"/>
                <w:szCs w:val="20"/>
                <w:lang w:eastAsia="en-GB"/>
              </w:rPr>
            </w:pPr>
          </w:p>
        </w:tc>
      </w:tr>
      <w:tr w:rsidR="000A7027" w14:paraId="59BD71F4" w14:textId="77777777" w:rsidTr="00BE4F5A">
        <w:tc>
          <w:tcPr>
            <w:tcW w:w="8080" w:type="dxa"/>
          </w:tcPr>
          <w:p w14:paraId="69BC056D" w14:textId="0D3D89AC"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58465A">
              <w:rPr>
                <w:rFonts w:ascii="Aptos" w:eastAsia="Times" w:hAnsi="Aptos" w:cs="Arial"/>
                <w:color w:val="000000"/>
                <w:sz w:val="20"/>
                <w:szCs w:val="20"/>
                <w:lang w:eastAsia="en-GB"/>
              </w:rPr>
              <w:t>c</w:t>
            </w:r>
            <w:r>
              <w:rPr>
                <w:rFonts w:ascii="Aptos" w:eastAsia="Times" w:hAnsi="Aptos" w:cs="Arial"/>
                <w:color w:val="000000"/>
                <w:sz w:val="20"/>
                <w:szCs w:val="20"/>
                <w:lang w:eastAsia="en-GB"/>
              </w:rPr>
              <w:t xml:space="preserve"> – </w:t>
            </w:r>
            <w:r w:rsidR="0058465A">
              <w:rPr>
                <w:rFonts w:ascii="Aptos" w:eastAsia="Times" w:hAnsi="Aptos" w:cs="Arial"/>
                <w:color w:val="000000"/>
                <w:sz w:val="20"/>
                <w:szCs w:val="20"/>
                <w:lang w:eastAsia="en-GB"/>
              </w:rPr>
              <w:t>Accept subject to revision and re-evaluation and email vote by the EC</w:t>
            </w:r>
          </w:p>
        </w:tc>
        <w:tc>
          <w:tcPr>
            <w:tcW w:w="425" w:type="dxa"/>
          </w:tcPr>
          <w:p w14:paraId="6D29054E" w14:textId="77777777" w:rsidR="000A7027" w:rsidRDefault="000A7027" w:rsidP="00DD58AA">
            <w:pPr>
              <w:rPr>
                <w:rFonts w:ascii="Aptos" w:eastAsia="Times" w:hAnsi="Aptos" w:cs="Arial"/>
                <w:b/>
                <w:color w:val="000000"/>
                <w:sz w:val="20"/>
                <w:szCs w:val="20"/>
                <w:lang w:eastAsia="en-GB"/>
              </w:rPr>
            </w:pPr>
          </w:p>
        </w:tc>
      </w:tr>
      <w:tr w:rsidR="000A7027" w14:paraId="2117D303" w14:textId="77777777" w:rsidTr="00BE4F5A">
        <w:tc>
          <w:tcPr>
            <w:tcW w:w="8080" w:type="dxa"/>
          </w:tcPr>
          <w:p w14:paraId="53C977C7" w14:textId="5CD27364"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Ud – Deferred to the next EC meeting, with an invitation to revise based on EC comments</w:t>
            </w:r>
          </w:p>
        </w:tc>
        <w:tc>
          <w:tcPr>
            <w:tcW w:w="425" w:type="dxa"/>
          </w:tcPr>
          <w:p w14:paraId="7304FAD6" w14:textId="77777777" w:rsidR="000A7027" w:rsidRDefault="000A7027" w:rsidP="00DD58AA">
            <w:pPr>
              <w:rPr>
                <w:rFonts w:ascii="Aptos" w:eastAsia="Times" w:hAnsi="Aptos" w:cs="Arial"/>
                <w:b/>
                <w:color w:val="000000"/>
                <w:sz w:val="20"/>
                <w:szCs w:val="20"/>
                <w:lang w:eastAsia="en-GB"/>
              </w:rPr>
            </w:pPr>
          </w:p>
        </w:tc>
      </w:tr>
      <w:tr w:rsidR="00903048" w14:paraId="26CEB8AD" w14:textId="77777777" w:rsidTr="00BE4F5A">
        <w:tc>
          <w:tcPr>
            <w:tcW w:w="8080" w:type="dxa"/>
          </w:tcPr>
          <w:p w14:paraId="7764C134" w14:textId="09155EE7"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J - Reject</w:t>
            </w:r>
          </w:p>
        </w:tc>
        <w:tc>
          <w:tcPr>
            <w:tcW w:w="425" w:type="dxa"/>
          </w:tcPr>
          <w:p w14:paraId="6F54E47E" w14:textId="77777777" w:rsidR="00903048" w:rsidRDefault="00903048" w:rsidP="00DD58AA">
            <w:pPr>
              <w:rPr>
                <w:rFonts w:ascii="Aptos" w:eastAsia="Times" w:hAnsi="Aptos" w:cs="Arial"/>
                <w:b/>
                <w:color w:val="000000"/>
                <w:sz w:val="20"/>
                <w:szCs w:val="20"/>
                <w:lang w:eastAsia="en-GB"/>
              </w:rPr>
            </w:pPr>
          </w:p>
        </w:tc>
      </w:tr>
      <w:tr w:rsidR="00903048" w14:paraId="3071CAAD" w14:textId="77777777" w:rsidTr="00BE4F5A">
        <w:tc>
          <w:tcPr>
            <w:tcW w:w="8080" w:type="dxa"/>
          </w:tcPr>
          <w:p w14:paraId="638F84E9" w14:textId="55B1FB64"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W - Withdrawn</w:t>
            </w:r>
          </w:p>
        </w:tc>
        <w:tc>
          <w:tcPr>
            <w:tcW w:w="425" w:type="dxa"/>
          </w:tcPr>
          <w:p w14:paraId="13EAC41A" w14:textId="77777777" w:rsidR="00903048" w:rsidRDefault="00903048" w:rsidP="00DD58AA">
            <w:pPr>
              <w:rPr>
                <w:rFonts w:ascii="Aptos" w:eastAsia="Times" w:hAnsi="Aptos" w:cs="Arial"/>
                <w:b/>
                <w:color w:val="000000"/>
                <w:sz w:val="20"/>
                <w:szCs w:val="20"/>
                <w:lang w:eastAsia="en-GB"/>
              </w:rPr>
            </w:pPr>
          </w:p>
        </w:tc>
      </w:tr>
    </w:tbl>
    <w:p w14:paraId="1219F415" w14:textId="2C9E8083" w:rsidR="000A7027" w:rsidRDefault="000A7027"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C95FB7" w14:paraId="049461B0" w14:textId="77777777" w:rsidTr="00683D0C">
        <w:trPr>
          <w:trHeight w:val="211"/>
        </w:trPr>
        <w:tc>
          <w:tcPr>
            <w:tcW w:w="8505" w:type="dxa"/>
            <w:shd w:val="clear" w:color="auto" w:fill="F2F2F2" w:themeFill="background1" w:themeFillShade="F2"/>
          </w:tcPr>
          <w:p w14:paraId="49D4D24B" w14:textId="7D9D5ACE" w:rsidR="00CF59EA" w:rsidRPr="00C95FB7" w:rsidRDefault="00CF59EA" w:rsidP="00DD58AA">
            <w:pPr>
              <w:rPr>
                <w:rFonts w:ascii="Aptos" w:hAnsi="Aptos" w:cs="Arial"/>
                <w:sz w:val="20"/>
                <w:szCs w:val="20"/>
              </w:rPr>
            </w:pPr>
            <w:r>
              <w:rPr>
                <w:rFonts w:ascii="Aptos" w:hAnsi="Aptos" w:cs="Arial"/>
                <w:b/>
                <w:sz w:val="20"/>
                <w:szCs w:val="20"/>
              </w:rPr>
              <w:t>Comments from the Executive Committee</w:t>
            </w:r>
            <w:r w:rsidR="006C0F51">
              <w:rPr>
                <w:rFonts w:ascii="Aptos" w:hAnsi="Aptos" w:cs="Arial"/>
                <w:b/>
                <w:sz w:val="20"/>
                <w:szCs w:val="20"/>
              </w:rPr>
              <w:t>:</w:t>
            </w:r>
          </w:p>
        </w:tc>
      </w:tr>
      <w:tr w:rsidR="000A7027" w:rsidRPr="00C95FB7" w14:paraId="7B05B82E" w14:textId="77777777" w:rsidTr="00BE4F5A">
        <w:trPr>
          <w:trHeight w:val="794"/>
        </w:trPr>
        <w:tc>
          <w:tcPr>
            <w:tcW w:w="8505" w:type="dxa"/>
          </w:tcPr>
          <w:p w14:paraId="352B8AE1" w14:textId="77777777" w:rsidR="000A7027" w:rsidRPr="00C95FB7" w:rsidRDefault="000A7027" w:rsidP="00DD58AA">
            <w:pPr>
              <w:rPr>
                <w:rFonts w:ascii="Aptos" w:hAnsi="Aptos" w:cs="Arial"/>
                <w:sz w:val="20"/>
                <w:szCs w:val="20"/>
              </w:rPr>
            </w:pPr>
          </w:p>
          <w:p w14:paraId="1958B433" w14:textId="77777777" w:rsidR="000A7027" w:rsidRPr="00C95FB7" w:rsidRDefault="000A7027" w:rsidP="00DD58AA">
            <w:pPr>
              <w:rPr>
                <w:rFonts w:ascii="Aptos" w:hAnsi="Aptos" w:cs="Arial"/>
                <w:sz w:val="20"/>
                <w:szCs w:val="20"/>
              </w:rPr>
            </w:pPr>
          </w:p>
        </w:tc>
      </w:tr>
    </w:tbl>
    <w:p w14:paraId="51E643B3" w14:textId="7B2EB0AB" w:rsidR="009741D1" w:rsidRDefault="009741D1" w:rsidP="00DD58AA">
      <w:pPr>
        <w:rPr>
          <w:rFonts w:ascii="Aptos" w:hAnsi="Aptos" w:cs="Arial"/>
          <w:b/>
          <w:sz w:val="20"/>
          <w:szCs w:val="20"/>
        </w:rPr>
      </w:pPr>
    </w:p>
    <w:p w14:paraId="493C87B5" w14:textId="77777777" w:rsidR="00DD58AA" w:rsidRDefault="00DD58AA" w:rsidP="00DD58AA">
      <w:pPr>
        <w:rPr>
          <w:rFonts w:ascii="Aptos" w:hAnsi="Aptos" w:cs="Arial"/>
          <w:b/>
          <w:sz w:val="20"/>
          <w:szCs w:val="20"/>
        </w:rPr>
      </w:pPr>
    </w:p>
    <w:p w14:paraId="1F76B955" w14:textId="1321D66D" w:rsidR="00C95FB7" w:rsidRDefault="0067795B" w:rsidP="003A18C5">
      <w:pPr>
        <w:spacing w:after="120"/>
        <w:rPr>
          <w:rFonts w:ascii="Aptos" w:hAnsi="Aptos" w:cs="Arial"/>
          <w:b/>
          <w:sz w:val="20"/>
          <w:szCs w:val="20"/>
        </w:rPr>
      </w:pPr>
      <w:r>
        <w:rPr>
          <w:rFonts w:ascii="Aptos" w:hAnsi="Aptos" w:cs="Arial"/>
          <w:b/>
          <w:sz w:val="20"/>
          <w:szCs w:val="20"/>
        </w:rPr>
        <w:t xml:space="preserve">Part 1d: </w:t>
      </w:r>
      <w:r w:rsidR="00C95FB7">
        <w:rPr>
          <w:rFonts w:ascii="Aptos" w:hAnsi="Aptos" w:cs="Arial"/>
          <w:b/>
          <w:sz w:val="20"/>
          <w:szCs w:val="20"/>
        </w:rPr>
        <w:t xml:space="preserve">Revised Taxonomy Proposal Submission </w:t>
      </w:r>
    </w:p>
    <w:tbl>
      <w:tblPr>
        <w:tblStyle w:val="TableGrid"/>
        <w:tblW w:w="8505" w:type="dxa"/>
        <w:tblInd w:w="-5" w:type="dxa"/>
        <w:tblLook w:val="04A0" w:firstRow="1" w:lastRow="0" w:firstColumn="1" w:lastColumn="0" w:noHBand="0" w:noVBand="1"/>
      </w:tblPr>
      <w:tblGrid>
        <w:gridCol w:w="8505"/>
      </w:tblGrid>
      <w:tr w:rsidR="00CF59EA" w:rsidRPr="00C95FB7" w14:paraId="37F4B0FE" w14:textId="77777777" w:rsidTr="00683D0C">
        <w:tc>
          <w:tcPr>
            <w:tcW w:w="8505" w:type="dxa"/>
            <w:shd w:val="clear" w:color="auto" w:fill="F2F2F2" w:themeFill="background1" w:themeFillShade="F2"/>
          </w:tcPr>
          <w:p w14:paraId="0B8993B8" w14:textId="6AA52A2C" w:rsidR="00CF59EA" w:rsidRPr="00C95FB7" w:rsidRDefault="00CF59EA" w:rsidP="00DD58AA">
            <w:pPr>
              <w:rPr>
                <w:rFonts w:ascii="Aptos" w:hAnsi="Aptos" w:cs="Arial"/>
                <w:sz w:val="20"/>
                <w:szCs w:val="20"/>
              </w:rPr>
            </w:pPr>
            <w:r>
              <w:rPr>
                <w:rFonts w:ascii="Aptos" w:hAnsi="Aptos" w:cs="Arial"/>
                <w:b/>
                <w:sz w:val="20"/>
                <w:szCs w:val="20"/>
              </w:rPr>
              <w:t xml:space="preserve">Response </w:t>
            </w:r>
            <w:r w:rsidRPr="00C95FB7">
              <w:rPr>
                <w:rFonts w:ascii="Aptos" w:hAnsi="Aptos" w:cs="Arial"/>
                <w:b/>
                <w:sz w:val="20"/>
                <w:szCs w:val="20"/>
              </w:rPr>
              <w:t>of proposer</w:t>
            </w:r>
            <w:r w:rsidR="006C0F51">
              <w:rPr>
                <w:rFonts w:ascii="Aptos" w:hAnsi="Aptos" w:cs="Arial"/>
                <w:b/>
                <w:sz w:val="20"/>
                <w:szCs w:val="20"/>
              </w:rPr>
              <w:t>:</w:t>
            </w:r>
            <w:r>
              <w:rPr>
                <w:rFonts w:ascii="Aptos" w:hAnsi="Aptos" w:cs="Arial"/>
                <w:b/>
                <w:sz w:val="20"/>
                <w:szCs w:val="20"/>
              </w:rPr>
              <w:t xml:space="preserve"> </w:t>
            </w:r>
          </w:p>
        </w:tc>
      </w:tr>
      <w:tr w:rsidR="00296DA3" w:rsidRPr="00C95FB7" w14:paraId="2A62C96B" w14:textId="77777777" w:rsidTr="00BE4F5A">
        <w:tc>
          <w:tcPr>
            <w:tcW w:w="8505" w:type="dxa"/>
          </w:tcPr>
          <w:p w14:paraId="4483A209" w14:textId="77777777" w:rsidR="00296DA3" w:rsidRPr="00C95FB7" w:rsidRDefault="00296DA3" w:rsidP="00DD58AA">
            <w:pPr>
              <w:rPr>
                <w:rFonts w:ascii="Aptos" w:hAnsi="Aptos" w:cs="Arial"/>
                <w:sz w:val="20"/>
                <w:szCs w:val="20"/>
              </w:rPr>
            </w:pPr>
          </w:p>
          <w:p w14:paraId="54C5CACA" w14:textId="367B5D6C" w:rsidR="00296DA3" w:rsidRDefault="00296DA3" w:rsidP="00DD58AA">
            <w:pPr>
              <w:rPr>
                <w:rFonts w:ascii="Aptos" w:hAnsi="Aptos" w:cs="Arial"/>
                <w:sz w:val="20"/>
                <w:szCs w:val="20"/>
              </w:rPr>
            </w:pPr>
          </w:p>
          <w:p w14:paraId="761B7407" w14:textId="77777777" w:rsidR="00F110F7" w:rsidRPr="00C95FB7" w:rsidRDefault="00F110F7" w:rsidP="00DD58AA">
            <w:pPr>
              <w:rPr>
                <w:rFonts w:ascii="Aptos" w:hAnsi="Aptos" w:cs="Arial"/>
                <w:sz w:val="20"/>
                <w:szCs w:val="20"/>
              </w:rPr>
            </w:pPr>
          </w:p>
          <w:p w14:paraId="430177EE" w14:textId="77777777" w:rsidR="00296DA3" w:rsidRPr="00C95FB7" w:rsidRDefault="00296DA3" w:rsidP="00DD58AA">
            <w:pPr>
              <w:rPr>
                <w:rFonts w:ascii="Aptos" w:hAnsi="Aptos" w:cs="Arial"/>
                <w:sz w:val="20"/>
                <w:szCs w:val="20"/>
              </w:rPr>
            </w:pPr>
          </w:p>
        </w:tc>
      </w:tr>
    </w:tbl>
    <w:tbl>
      <w:tblPr>
        <w:tblStyle w:val="TableGrid"/>
        <w:tblpPr w:leftFromText="180" w:rightFromText="180" w:vertAnchor="text" w:horzAnchor="margin" w:tblpY="234"/>
        <w:tblW w:w="0" w:type="auto"/>
        <w:tblLook w:val="04A0" w:firstRow="1" w:lastRow="0" w:firstColumn="1" w:lastColumn="0" w:noHBand="0" w:noVBand="1"/>
      </w:tblPr>
      <w:tblGrid>
        <w:gridCol w:w="1980"/>
        <w:gridCol w:w="1843"/>
      </w:tblGrid>
      <w:tr w:rsidR="00BE4F5A" w14:paraId="5AF16E14" w14:textId="77777777" w:rsidTr="001D0007">
        <w:trPr>
          <w:trHeight w:val="244"/>
        </w:trPr>
        <w:tc>
          <w:tcPr>
            <w:tcW w:w="1980" w:type="dxa"/>
            <w:shd w:val="clear" w:color="auto" w:fill="F2F2F2" w:themeFill="background1" w:themeFillShade="F2"/>
          </w:tcPr>
          <w:p w14:paraId="006DDA83" w14:textId="70A2AC88" w:rsidR="00BE4F5A" w:rsidRDefault="00BE4F5A" w:rsidP="00DD58AA">
            <w:pPr>
              <w:ind w:left="174"/>
              <w:rPr>
                <w:rFonts w:ascii="Aptos" w:hAnsi="Aptos" w:cs="Arial"/>
                <w:bCs/>
                <w:sz w:val="20"/>
                <w:szCs w:val="20"/>
              </w:rPr>
            </w:pPr>
            <w:r>
              <w:rPr>
                <w:rFonts w:ascii="Aptos" w:hAnsi="Aptos" w:cs="Arial"/>
                <w:b/>
                <w:bCs/>
                <w:sz w:val="20"/>
                <w:szCs w:val="20"/>
              </w:rPr>
              <w:t>Revi</w:t>
            </w:r>
            <w:r w:rsidRPr="00C95FB7">
              <w:rPr>
                <w:rFonts w:ascii="Aptos" w:hAnsi="Aptos" w:cs="Arial"/>
                <w:b/>
                <w:bCs/>
                <w:sz w:val="20"/>
                <w:szCs w:val="20"/>
              </w:rPr>
              <w:t>sion date</w:t>
            </w:r>
            <w:r w:rsidR="006C0F51">
              <w:rPr>
                <w:rFonts w:ascii="Aptos" w:hAnsi="Aptos" w:cs="Arial"/>
                <w:b/>
                <w:bCs/>
                <w:sz w:val="20"/>
                <w:szCs w:val="20"/>
              </w:rPr>
              <w:t>:</w:t>
            </w:r>
          </w:p>
        </w:tc>
        <w:tc>
          <w:tcPr>
            <w:tcW w:w="1843" w:type="dxa"/>
          </w:tcPr>
          <w:p w14:paraId="11649694" w14:textId="42B6A122" w:rsidR="00BE4F5A" w:rsidRDefault="00BE4F5A" w:rsidP="00DD58AA">
            <w:pPr>
              <w:rPr>
                <w:rFonts w:ascii="Aptos" w:hAnsi="Aptos" w:cs="Arial"/>
                <w:bCs/>
                <w:sz w:val="20"/>
                <w:szCs w:val="20"/>
              </w:rPr>
            </w:pPr>
          </w:p>
        </w:tc>
      </w:tr>
    </w:tbl>
    <w:p w14:paraId="5F5E1C06" w14:textId="77777777" w:rsidR="00953FFE" w:rsidRDefault="00953FFE" w:rsidP="00DD58AA">
      <w:pPr>
        <w:ind w:firstLine="720"/>
        <w:rPr>
          <w:rFonts w:ascii="Aptos" w:hAnsi="Aptos" w:cs="Arial"/>
          <w:b/>
          <w:bCs/>
          <w:sz w:val="20"/>
          <w:szCs w:val="20"/>
        </w:rPr>
      </w:pPr>
    </w:p>
    <w:p w14:paraId="7C2D104C" w14:textId="0279A4C8" w:rsidR="00CF59EA" w:rsidRDefault="00CF59EA" w:rsidP="00DD58AA">
      <w:pPr>
        <w:rPr>
          <w:rFonts w:ascii="Aptos" w:hAnsi="Aptos" w:cs="Arial"/>
          <w:color w:val="C00000"/>
          <w:sz w:val="20"/>
          <w:szCs w:val="20"/>
        </w:rPr>
      </w:pPr>
    </w:p>
    <w:p w14:paraId="68D95475" w14:textId="77777777" w:rsidR="00953FFE" w:rsidRDefault="00953FFE" w:rsidP="00DD58AA">
      <w:pPr>
        <w:ind w:firstLine="720"/>
        <w:rPr>
          <w:rFonts w:ascii="Aptos" w:hAnsi="Aptos" w:cs="Arial"/>
          <w:b/>
          <w:sz w:val="20"/>
          <w:szCs w:val="20"/>
        </w:rPr>
      </w:pPr>
    </w:p>
    <w:p w14:paraId="42759BC8" w14:textId="77777777" w:rsidR="00953FFE" w:rsidRDefault="00953FFE">
      <w:pPr>
        <w:rPr>
          <w:rFonts w:ascii="Aptos" w:hAnsi="Aptos" w:cs="Arial"/>
          <w:b/>
          <w:color w:val="000000"/>
          <w:sz w:val="20"/>
          <w:szCs w:val="20"/>
        </w:rPr>
      </w:pPr>
      <w:r>
        <w:rPr>
          <w:rFonts w:ascii="Aptos" w:hAnsi="Aptos" w:cs="Arial"/>
          <w:b/>
          <w:color w:val="000000"/>
          <w:sz w:val="20"/>
          <w:szCs w:val="20"/>
        </w:rPr>
        <w:br w:type="page"/>
      </w:r>
      <w:permStart w:id="702228509" w:edGrp="everyone"/>
      <w:permEnd w:id="702228509"/>
    </w:p>
    <w:p w14:paraId="7C52CC55" w14:textId="32BECEBB" w:rsidR="00B1187F" w:rsidRPr="00C95FB7" w:rsidRDefault="00B1187F" w:rsidP="00953FFE">
      <w:pPr>
        <w:rPr>
          <w:rFonts w:ascii="Aptos" w:hAnsi="Aptos" w:cs="Arial"/>
          <w:color w:val="000000"/>
          <w:sz w:val="20"/>
          <w:szCs w:val="20"/>
        </w:rPr>
      </w:pPr>
      <w:r w:rsidRPr="00C95FB7">
        <w:rPr>
          <w:rFonts w:ascii="Aptos" w:hAnsi="Aptos" w:cs="Arial"/>
          <w:b/>
          <w:color w:val="000000"/>
          <w:sz w:val="20"/>
          <w:szCs w:val="20"/>
        </w:rPr>
        <w:lastRenderedPageBreak/>
        <w:t>Part 2:</w:t>
      </w:r>
      <w:r w:rsidRPr="00C95FB7">
        <w:rPr>
          <w:rFonts w:ascii="Aptos" w:hAnsi="Aptos" w:cs="Arial"/>
          <w:color w:val="000000"/>
          <w:sz w:val="20"/>
          <w:szCs w:val="20"/>
        </w:rPr>
        <w:t xml:space="preserve"> </w:t>
      </w:r>
      <w:r w:rsidR="00382FE8" w:rsidRPr="00382FE8">
        <w:rPr>
          <w:rFonts w:ascii="Aptos" w:hAnsi="Aptos" w:cs="Arial"/>
          <w:b/>
          <w:color w:val="000000"/>
          <w:sz w:val="20"/>
          <w:szCs w:val="20"/>
        </w:rPr>
        <w:t xml:space="preserve">GENERAL </w:t>
      </w:r>
      <w:r w:rsidRPr="00382FE8">
        <w:rPr>
          <w:rFonts w:ascii="Aptos" w:hAnsi="Aptos" w:cs="Arial"/>
          <w:b/>
          <w:color w:val="000000"/>
          <w:sz w:val="20"/>
          <w:szCs w:val="20"/>
        </w:rPr>
        <w:t>PROPOSAL</w:t>
      </w:r>
    </w:p>
    <w:p w14:paraId="0F75D2B7" w14:textId="2E5A91FF" w:rsidR="00B1187F" w:rsidRPr="00F110F7" w:rsidRDefault="00B1187F" w:rsidP="00B1187F">
      <w:pPr>
        <w:pStyle w:val="BodyTextIndent"/>
        <w:spacing w:before="120" w:after="120"/>
        <w:ind w:left="0" w:firstLine="0"/>
        <w:rPr>
          <w:rFonts w:ascii="Aptos" w:hAnsi="Aptos" w:cs="Arial"/>
          <w:color w:val="0070C0"/>
          <w:sz w:val="20"/>
        </w:rPr>
      </w:pPr>
    </w:p>
    <w:tbl>
      <w:tblPr>
        <w:tblStyle w:val="TableGrid"/>
        <w:tblW w:w="9326" w:type="dxa"/>
        <w:tblLook w:val="04A0" w:firstRow="1" w:lastRow="0" w:firstColumn="1" w:lastColumn="0" w:noHBand="0" w:noVBand="1"/>
      </w:tblPr>
      <w:tblGrid>
        <w:gridCol w:w="9326"/>
      </w:tblGrid>
      <w:tr w:rsidR="00CF59EA" w:rsidRPr="000C5189" w14:paraId="09CB983F" w14:textId="77777777" w:rsidTr="00683D0C">
        <w:tc>
          <w:tcPr>
            <w:tcW w:w="9326" w:type="dxa"/>
            <w:shd w:val="clear" w:color="auto" w:fill="F2F2F2" w:themeFill="background1" w:themeFillShade="F2"/>
          </w:tcPr>
          <w:p w14:paraId="6CC2D754" w14:textId="35833AE3" w:rsidR="00CF59EA" w:rsidRDefault="00CF59EA" w:rsidP="00F911F1">
            <w:pPr>
              <w:rPr>
                <w:rFonts w:ascii="Aptos" w:hAnsi="Aptos" w:cs="Arial"/>
                <w:b/>
                <w:i/>
                <w:sz w:val="20"/>
                <w:szCs w:val="20"/>
              </w:rPr>
            </w:pPr>
            <w:r w:rsidRPr="000C5189">
              <w:rPr>
                <w:rFonts w:ascii="Aptos" w:hAnsi="Aptos" w:cs="Arial"/>
                <w:b/>
                <w:sz w:val="20"/>
                <w:szCs w:val="20"/>
              </w:rPr>
              <w:t>Abstract</w:t>
            </w:r>
            <w:r w:rsidR="002A5A83">
              <w:rPr>
                <w:rFonts w:ascii="Aptos" w:hAnsi="Aptos" w:cs="Arial"/>
                <w:b/>
                <w:sz w:val="20"/>
                <w:szCs w:val="20"/>
              </w:rPr>
              <w:t xml:space="preserve"> for General Proposal</w:t>
            </w:r>
            <w:r w:rsidR="006C0F51">
              <w:rPr>
                <w:rFonts w:ascii="Aptos" w:hAnsi="Aptos" w:cs="Arial"/>
                <w:b/>
                <w:sz w:val="20"/>
                <w:szCs w:val="20"/>
              </w:rPr>
              <w:t>:</w:t>
            </w:r>
            <w:r>
              <w:rPr>
                <w:rFonts w:ascii="Aptos" w:hAnsi="Aptos" w:cs="Arial"/>
                <w:b/>
                <w:sz w:val="20"/>
                <w:szCs w:val="20"/>
              </w:rPr>
              <w:t xml:space="preserve"> </w:t>
            </w:r>
          </w:p>
        </w:tc>
      </w:tr>
      <w:tr w:rsidR="00F74510" w:rsidRPr="000C5189" w14:paraId="55B81207" w14:textId="77777777" w:rsidTr="00F911F1">
        <w:tc>
          <w:tcPr>
            <w:tcW w:w="9326" w:type="dxa"/>
          </w:tcPr>
          <w:p w14:paraId="08BF7E69" w14:textId="6AADD2CB" w:rsidR="0025498B" w:rsidRPr="00BE4F5A" w:rsidRDefault="007E667B" w:rsidP="0025498B">
            <w:pPr>
              <w:rPr>
                <w:rFonts w:ascii="Aptos" w:hAnsi="Aptos" w:cs="Arial"/>
                <w:i/>
                <w:sz w:val="20"/>
                <w:szCs w:val="20"/>
              </w:rPr>
            </w:pPr>
            <w:r>
              <w:rPr>
                <w:rFonts w:ascii="Aptos" w:hAnsi="Aptos" w:cs="Arial"/>
                <w:i/>
                <w:sz w:val="20"/>
                <w:szCs w:val="20"/>
              </w:rPr>
              <w:t>Brief d</w:t>
            </w:r>
            <w:r w:rsidR="0025498B" w:rsidRPr="00BE4F5A">
              <w:rPr>
                <w:rFonts w:ascii="Aptos" w:hAnsi="Aptos" w:cs="Arial"/>
                <w:i/>
                <w:sz w:val="20"/>
                <w:szCs w:val="20"/>
              </w:rPr>
              <w:t xml:space="preserve">escription of </w:t>
            </w:r>
            <w:proofErr w:type="gramStart"/>
            <w:r w:rsidR="0025498B" w:rsidRPr="00BE4F5A">
              <w:rPr>
                <w:rFonts w:ascii="Aptos" w:hAnsi="Aptos" w:cs="Arial"/>
                <w:i/>
                <w:sz w:val="20"/>
                <w:szCs w:val="20"/>
              </w:rPr>
              <w:t>current</w:t>
            </w:r>
            <w:proofErr w:type="gramEnd"/>
            <w:r w:rsidR="0025498B" w:rsidRPr="00BE4F5A">
              <w:rPr>
                <w:rFonts w:ascii="Aptos" w:hAnsi="Aptos" w:cs="Arial"/>
                <w:i/>
                <w:sz w:val="20"/>
                <w:szCs w:val="20"/>
              </w:rPr>
              <w:t xml:space="preserve"> </w:t>
            </w:r>
            <w:r w:rsidR="00AD5A3A" w:rsidRPr="00BE4F5A">
              <w:rPr>
                <w:rFonts w:ascii="Aptos" w:hAnsi="Aptos" w:cs="Arial"/>
                <w:i/>
                <w:sz w:val="20"/>
                <w:szCs w:val="20"/>
              </w:rPr>
              <w:t>situation</w:t>
            </w:r>
            <w:r w:rsidR="0025498B" w:rsidRPr="00BE4F5A">
              <w:rPr>
                <w:rFonts w:ascii="Aptos" w:hAnsi="Aptos" w:cs="Arial"/>
                <w:i/>
                <w:sz w:val="20"/>
                <w:szCs w:val="20"/>
              </w:rPr>
              <w:t xml:space="preserve">:       </w:t>
            </w:r>
          </w:p>
          <w:p w14:paraId="3561455B" w14:textId="77777777" w:rsidR="0025498B" w:rsidRPr="00BE4F5A" w:rsidRDefault="0025498B" w:rsidP="0025498B">
            <w:pPr>
              <w:rPr>
                <w:rFonts w:ascii="Aptos" w:hAnsi="Aptos" w:cs="Arial"/>
                <w:i/>
                <w:sz w:val="20"/>
                <w:szCs w:val="20"/>
              </w:rPr>
            </w:pPr>
          </w:p>
          <w:p w14:paraId="6FAE8B46" w14:textId="4372BEBB" w:rsidR="0025498B" w:rsidRDefault="0025498B" w:rsidP="0025498B">
            <w:pPr>
              <w:rPr>
                <w:rFonts w:ascii="Aptos" w:hAnsi="Aptos" w:cs="Arial"/>
                <w:i/>
                <w:sz w:val="20"/>
                <w:szCs w:val="20"/>
              </w:rPr>
            </w:pPr>
          </w:p>
          <w:p w14:paraId="240BDAC3" w14:textId="77777777" w:rsidR="00FC2269" w:rsidRPr="00BE4F5A" w:rsidRDefault="00FC2269" w:rsidP="0025498B">
            <w:pPr>
              <w:rPr>
                <w:rFonts w:ascii="Aptos" w:hAnsi="Aptos" w:cs="Arial"/>
                <w:i/>
                <w:sz w:val="20"/>
                <w:szCs w:val="20"/>
              </w:rPr>
            </w:pPr>
          </w:p>
          <w:p w14:paraId="1621E6C1" w14:textId="77777777" w:rsidR="0025498B" w:rsidRPr="00BE4F5A" w:rsidRDefault="0025498B" w:rsidP="0025498B">
            <w:pPr>
              <w:rPr>
                <w:rFonts w:ascii="Aptos" w:hAnsi="Aptos" w:cs="Arial"/>
                <w:i/>
                <w:sz w:val="20"/>
                <w:szCs w:val="20"/>
              </w:rPr>
            </w:pPr>
            <w:r w:rsidRPr="00BE4F5A">
              <w:rPr>
                <w:rFonts w:ascii="Aptos" w:hAnsi="Aptos" w:cs="Arial"/>
                <w:i/>
                <w:sz w:val="20"/>
                <w:szCs w:val="20"/>
              </w:rPr>
              <w:t xml:space="preserve">Proposed changes:     </w:t>
            </w:r>
          </w:p>
          <w:p w14:paraId="2D9E4A5D" w14:textId="75D42FFF" w:rsidR="0025498B" w:rsidRDefault="0025498B" w:rsidP="0025498B">
            <w:pPr>
              <w:rPr>
                <w:rFonts w:ascii="Aptos" w:hAnsi="Aptos" w:cs="Arial"/>
                <w:i/>
                <w:sz w:val="20"/>
                <w:szCs w:val="20"/>
              </w:rPr>
            </w:pPr>
          </w:p>
          <w:p w14:paraId="68423C93" w14:textId="77777777" w:rsidR="00FC2269" w:rsidRPr="00BE4F5A" w:rsidRDefault="00FC2269" w:rsidP="0025498B">
            <w:pPr>
              <w:rPr>
                <w:rFonts w:ascii="Aptos" w:hAnsi="Aptos" w:cs="Arial"/>
                <w:i/>
                <w:sz w:val="20"/>
                <w:szCs w:val="20"/>
              </w:rPr>
            </w:pPr>
          </w:p>
          <w:p w14:paraId="2C9799DE" w14:textId="77777777" w:rsidR="0025498B" w:rsidRPr="00BE4F5A" w:rsidRDefault="0025498B" w:rsidP="0025498B">
            <w:pPr>
              <w:rPr>
                <w:rFonts w:ascii="Aptos" w:hAnsi="Aptos" w:cs="Arial"/>
                <w:i/>
                <w:sz w:val="20"/>
                <w:szCs w:val="20"/>
              </w:rPr>
            </w:pPr>
          </w:p>
          <w:p w14:paraId="4EF6A972" w14:textId="16BF392B" w:rsidR="0025498B" w:rsidRPr="00BE4F5A" w:rsidRDefault="0025498B" w:rsidP="0025498B">
            <w:pPr>
              <w:rPr>
                <w:rFonts w:ascii="Aptos" w:hAnsi="Aptos" w:cs="Arial"/>
                <w:i/>
                <w:sz w:val="20"/>
                <w:szCs w:val="20"/>
              </w:rPr>
            </w:pPr>
            <w:r w:rsidRPr="00BE4F5A">
              <w:rPr>
                <w:rFonts w:ascii="Aptos" w:hAnsi="Aptos" w:cs="Arial"/>
                <w:i/>
                <w:sz w:val="20"/>
                <w:szCs w:val="20"/>
              </w:rPr>
              <w:t xml:space="preserve">Justification:      </w:t>
            </w:r>
          </w:p>
          <w:p w14:paraId="3D057F23" w14:textId="501AC5D1" w:rsidR="00F74510" w:rsidRDefault="00F74510" w:rsidP="00F911F1">
            <w:pPr>
              <w:rPr>
                <w:rFonts w:ascii="Aptos" w:hAnsi="Aptos" w:cs="Arial"/>
                <w:sz w:val="20"/>
                <w:szCs w:val="20"/>
              </w:rPr>
            </w:pPr>
          </w:p>
          <w:p w14:paraId="2E23CAC7" w14:textId="77777777" w:rsidR="00FC2269" w:rsidRPr="00F74510" w:rsidRDefault="00FC2269" w:rsidP="00F911F1">
            <w:pPr>
              <w:rPr>
                <w:rFonts w:ascii="Aptos" w:hAnsi="Aptos" w:cs="Arial"/>
                <w:sz w:val="20"/>
                <w:szCs w:val="20"/>
              </w:rPr>
            </w:pPr>
          </w:p>
          <w:p w14:paraId="16EB235B" w14:textId="77777777" w:rsidR="00F74510" w:rsidRPr="00017BF9" w:rsidRDefault="00F74510" w:rsidP="00F911F1">
            <w:pPr>
              <w:rPr>
                <w:rFonts w:ascii="Aptos" w:hAnsi="Aptos" w:cs="Arial"/>
                <w:b/>
                <w:sz w:val="20"/>
                <w:szCs w:val="20"/>
              </w:rPr>
            </w:pPr>
          </w:p>
        </w:tc>
      </w:tr>
    </w:tbl>
    <w:p w14:paraId="11988AAF" w14:textId="77777777" w:rsidR="00F74510" w:rsidRDefault="00F74510" w:rsidP="00F74510">
      <w:pPr>
        <w:rPr>
          <w:rFonts w:ascii="Aptos" w:eastAsia="Times" w:hAnsi="Aptos" w:cs="Arial"/>
          <w:b/>
          <w:color w:val="000000"/>
          <w:sz w:val="20"/>
          <w:szCs w:val="20"/>
          <w:lang w:eastAsia="en-GB"/>
        </w:rPr>
      </w:pPr>
    </w:p>
    <w:tbl>
      <w:tblPr>
        <w:tblStyle w:val="TableGrid"/>
        <w:tblW w:w="9326" w:type="dxa"/>
        <w:tblLook w:val="04A0" w:firstRow="1" w:lastRow="0" w:firstColumn="1" w:lastColumn="0" w:noHBand="0" w:noVBand="1"/>
      </w:tblPr>
      <w:tblGrid>
        <w:gridCol w:w="9326"/>
      </w:tblGrid>
      <w:tr w:rsidR="00CF59EA" w:rsidRPr="000C5189" w14:paraId="21C09FCD" w14:textId="77777777" w:rsidTr="00683D0C">
        <w:trPr>
          <w:trHeight w:val="249"/>
        </w:trPr>
        <w:tc>
          <w:tcPr>
            <w:tcW w:w="9326" w:type="dxa"/>
            <w:shd w:val="clear" w:color="auto" w:fill="F2F2F2" w:themeFill="background1" w:themeFillShade="F2"/>
          </w:tcPr>
          <w:p w14:paraId="668BF19A" w14:textId="475EE789" w:rsidR="00CF59EA" w:rsidRDefault="00CF59EA" w:rsidP="00F911F1">
            <w:pPr>
              <w:rPr>
                <w:rFonts w:ascii="Aptos" w:hAnsi="Aptos" w:cs="Arial"/>
                <w:b/>
                <w:i/>
                <w:sz w:val="20"/>
                <w:szCs w:val="20"/>
              </w:rPr>
            </w:pPr>
            <w:r w:rsidRPr="00C95FB7">
              <w:rPr>
                <w:rFonts w:ascii="Aptos" w:hAnsi="Aptos" w:cs="Arial"/>
                <w:b/>
                <w:color w:val="000000"/>
                <w:sz w:val="20"/>
              </w:rPr>
              <w:t xml:space="preserve">Text of </w:t>
            </w:r>
            <w:r w:rsidR="00220A26">
              <w:rPr>
                <w:rFonts w:ascii="Aptos" w:hAnsi="Aptos" w:cs="Arial"/>
                <w:b/>
                <w:color w:val="000000"/>
                <w:sz w:val="20"/>
              </w:rPr>
              <w:t>General P</w:t>
            </w:r>
            <w:r w:rsidRPr="00C95FB7">
              <w:rPr>
                <w:rFonts w:ascii="Aptos" w:hAnsi="Aptos" w:cs="Arial"/>
                <w:b/>
                <w:color w:val="000000"/>
                <w:sz w:val="20"/>
              </w:rPr>
              <w:t>roposal</w:t>
            </w:r>
            <w:r w:rsidR="006C0F51">
              <w:rPr>
                <w:rFonts w:ascii="Aptos" w:hAnsi="Aptos" w:cs="Arial"/>
                <w:b/>
                <w:color w:val="000000"/>
                <w:sz w:val="20"/>
              </w:rPr>
              <w:t>:</w:t>
            </w:r>
            <w:r>
              <w:rPr>
                <w:rFonts w:ascii="Aptos" w:hAnsi="Aptos" w:cs="Arial"/>
                <w:b/>
                <w:color w:val="000000"/>
                <w:sz w:val="20"/>
              </w:rPr>
              <w:t xml:space="preserve"> </w:t>
            </w:r>
          </w:p>
        </w:tc>
      </w:tr>
      <w:tr w:rsidR="00F74510" w:rsidRPr="000C5189" w14:paraId="53F8E0E3" w14:textId="77777777" w:rsidTr="00F911F1">
        <w:trPr>
          <w:trHeight w:val="2182"/>
        </w:trPr>
        <w:tc>
          <w:tcPr>
            <w:tcW w:w="9326" w:type="dxa"/>
          </w:tcPr>
          <w:p w14:paraId="344F23C2" w14:textId="77777777" w:rsidR="0025498B" w:rsidRPr="00BE4F5A" w:rsidRDefault="0025498B" w:rsidP="0025498B">
            <w:pPr>
              <w:rPr>
                <w:rFonts w:ascii="Aptos" w:hAnsi="Aptos" w:cs="Arial"/>
                <w:sz w:val="20"/>
                <w:szCs w:val="20"/>
              </w:rPr>
            </w:pPr>
            <w:r w:rsidRPr="00BE4F5A">
              <w:rPr>
                <w:rFonts w:ascii="Aptos" w:hAnsi="Aptos" w:cs="Arial"/>
                <w:i/>
                <w:sz w:val="20"/>
                <w:szCs w:val="20"/>
              </w:rPr>
              <w:t>Background:</w:t>
            </w:r>
            <w:r w:rsidRPr="00BE4F5A">
              <w:rPr>
                <w:rFonts w:ascii="Aptos" w:hAnsi="Aptos" w:cs="Arial"/>
                <w:sz w:val="20"/>
                <w:szCs w:val="20"/>
              </w:rPr>
              <w:t xml:space="preserve">       </w:t>
            </w:r>
          </w:p>
          <w:p w14:paraId="5B1B97C6" w14:textId="19A71D0E" w:rsidR="0025498B" w:rsidRDefault="0025498B" w:rsidP="0025498B">
            <w:pPr>
              <w:rPr>
                <w:rFonts w:ascii="Aptos" w:hAnsi="Aptos" w:cs="Arial"/>
                <w:sz w:val="20"/>
                <w:szCs w:val="20"/>
              </w:rPr>
            </w:pPr>
          </w:p>
          <w:p w14:paraId="3B127076" w14:textId="77777777" w:rsidR="00FC2269" w:rsidRPr="00BE4F5A" w:rsidRDefault="00FC2269" w:rsidP="0025498B">
            <w:pPr>
              <w:rPr>
                <w:rFonts w:ascii="Aptos" w:hAnsi="Aptos" w:cs="Arial"/>
                <w:sz w:val="20"/>
                <w:szCs w:val="20"/>
              </w:rPr>
            </w:pPr>
          </w:p>
          <w:p w14:paraId="4C9A8003" w14:textId="77777777" w:rsidR="0025498B" w:rsidRPr="00BE4F5A" w:rsidRDefault="0025498B" w:rsidP="0025498B">
            <w:pPr>
              <w:rPr>
                <w:rFonts w:ascii="Aptos" w:hAnsi="Aptos" w:cs="Arial"/>
                <w:sz w:val="20"/>
                <w:szCs w:val="20"/>
              </w:rPr>
            </w:pPr>
          </w:p>
          <w:p w14:paraId="5E2DE14F" w14:textId="77777777" w:rsidR="0025498B" w:rsidRPr="00BE4F5A" w:rsidRDefault="0025498B" w:rsidP="0025498B">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changes:</w:t>
            </w:r>
            <w:r w:rsidRPr="00BE4F5A">
              <w:rPr>
                <w:rFonts w:ascii="Aptos" w:hAnsi="Aptos" w:cs="Arial"/>
                <w:sz w:val="20"/>
                <w:szCs w:val="20"/>
              </w:rPr>
              <w:t xml:space="preserve">     </w:t>
            </w:r>
          </w:p>
          <w:p w14:paraId="212974F5" w14:textId="4D71388E" w:rsidR="0025498B" w:rsidRDefault="0025498B" w:rsidP="0025498B">
            <w:pPr>
              <w:rPr>
                <w:rFonts w:ascii="Aptos" w:hAnsi="Aptos" w:cs="Arial"/>
                <w:sz w:val="20"/>
                <w:szCs w:val="20"/>
              </w:rPr>
            </w:pPr>
          </w:p>
          <w:p w14:paraId="0B9389B0" w14:textId="77777777" w:rsidR="00FC2269" w:rsidRPr="00BE4F5A" w:rsidRDefault="00FC2269" w:rsidP="0025498B">
            <w:pPr>
              <w:rPr>
                <w:rFonts w:ascii="Aptos" w:hAnsi="Aptos" w:cs="Arial"/>
                <w:sz w:val="20"/>
                <w:szCs w:val="20"/>
              </w:rPr>
            </w:pPr>
          </w:p>
          <w:p w14:paraId="4E78AC00" w14:textId="77777777" w:rsidR="0025498B" w:rsidRPr="00BE4F5A" w:rsidRDefault="0025498B" w:rsidP="0025498B">
            <w:pPr>
              <w:rPr>
                <w:rFonts w:ascii="Aptos" w:hAnsi="Aptos" w:cs="Arial"/>
                <w:sz w:val="20"/>
                <w:szCs w:val="20"/>
              </w:rPr>
            </w:pPr>
          </w:p>
          <w:p w14:paraId="066B6368" w14:textId="77777777" w:rsidR="0025498B" w:rsidRPr="00BE4F5A" w:rsidRDefault="0025498B" w:rsidP="0025498B">
            <w:pPr>
              <w:rPr>
                <w:rFonts w:ascii="Aptos" w:hAnsi="Aptos" w:cs="Arial"/>
                <w:sz w:val="20"/>
                <w:szCs w:val="20"/>
              </w:rPr>
            </w:pPr>
            <w:r w:rsidRPr="00BE4F5A">
              <w:rPr>
                <w:rFonts w:ascii="Aptos" w:hAnsi="Aptos" w:cs="Arial"/>
                <w:i/>
                <w:sz w:val="20"/>
                <w:szCs w:val="20"/>
              </w:rPr>
              <w:t>Justification:</w:t>
            </w:r>
            <w:r w:rsidRPr="00BE4F5A">
              <w:rPr>
                <w:rFonts w:ascii="Aptos" w:hAnsi="Aptos" w:cs="Arial"/>
                <w:sz w:val="20"/>
                <w:szCs w:val="20"/>
              </w:rPr>
              <w:t xml:space="preserve">      </w:t>
            </w:r>
          </w:p>
          <w:p w14:paraId="54AC8BE4" w14:textId="3615E035" w:rsidR="00F74510" w:rsidRDefault="00F74510" w:rsidP="00F911F1">
            <w:pPr>
              <w:pStyle w:val="BodyTextIndent"/>
              <w:ind w:left="0" w:firstLine="0"/>
              <w:rPr>
                <w:rFonts w:ascii="Aptos" w:hAnsi="Aptos" w:cs="Arial"/>
                <w:color w:val="0000FF"/>
                <w:sz w:val="20"/>
              </w:rPr>
            </w:pPr>
          </w:p>
          <w:p w14:paraId="00471EBC" w14:textId="77777777" w:rsidR="00FC2269" w:rsidRDefault="00FC2269" w:rsidP="00F911F1">
            <w:pPr>
              <w:pStyle w:val="BodyTextIndent"/>
              <w:ind w:left="0" w:firstLine="0"/>
              <w:rPr>
                <w:rFonts w:ascii="Aptos" w:hAnsi="Aptos" w:cs="Arial"/>
                <w:color w:val="0000FF"/>
                <w:sz w:val="20"/>
              </w:rPr>
            </w:pPr>
          </w:p>
          <w:p w14:paraId="7CFEBF2B" w14:textId="60D1335E" w:rsidR="0025498B" w:rsidRPr="000C5189" w:rsidRDefault="0025498B" w:rsidP="00F911F1">
            <w:pPr>
              <w:pStyle w:val="BodyTextIndent"/>
              <w:ind w:left="0" w:firstLine="0"/>
              <w:rPr>
                <w:rFonts w:ascii="Aptos" w:hAnsi="Aptos" w:cs="Arial"/>
                <w:color w:val="0000FF"/>
                <w:sz w:val="20"/>
              </w:rPr>
            </w:pPr>
          </w:p>
        </w:tc>
      </w:tr>
    </w:tbl>
    <w:p w14:paraId="0DD83F82" w14:textId="77777777" w:rsidR="00F74510" w:rsidRDefault="00F74510" w:rsidP="00F74510">
      <w:pPr>
        <w:rPr>
          <w:rFonts w:ascii="Aptos" w:hAnsi="Aptos" w:cs="Arial"/>
          <w:color w:val="0000FF"/>
          <w:sz w:val="20"/>
          <w:szCs w:val="20"/>
        </w:rPr>
      </w:pPr>
    </w:p>
    <w:tbl>
      <w:tblPr>
        <w:tblStyle w:val="TableGrid"/>
        <w:tblW w:w="9326" w:type="dxa"/>
        <w:tblLook w:val="04A0" w:firstRow="1" w:lastRow="0" w:firstColumn="1" w:lastColumn="0" w:noHBand="0" w:noVBand="1"/>
      </w:tblPr>
      <w:tblGrid>
        <w:gridCol w:w="9326"/>
      </w:tblGrid>
      <w:tr w:rsidR="00F74510" w:rsidRPr="009F7856" w14:paraId="19BE0449" w14:textId="77777777" w:rsidTr="00683D0C">
        <w:trPr>
          <w:trHeight w:val="297"/>
        </w:trPr>
        <w:tc>
          <w:tcPr>
            <w:tcW w:w="9326" w:type="dxa"/>
            <w:shd w:val="clear" w:color="auto" w:fill="F2F2F2" w:themeFill="background1" w:themeFillShade="F2"/>
          </w:tcPr>
          <w:p w14:paraId="4322665E" w14:textId="66E726FC" w:rsidR="00F74510" w:rsidRPr="00220A26" w:rsidRDefault="00F74510" w:rsidP="00CF59EA">
            <w:pPr>
              <w:rPr>
                <w:rFonts w:ascii="Aptos" w:hAnsi="Aptos" w:cs="Arial"/>
                <w:b/>
                <w:color w:val="0000FF"/>
                <w:sz w:val="20"/>
              </w:rPr>
            </w:pPr>
            <w:r w:rsidRPr="00220A26">
              <w:rPr>
                <w:rFonts w:ascii="Aptos" w:hAnsi="Aptos" w:cs="Arial"/>
                <w:b/>
                <w:sz w:val="20"/>
                <w:szCs w:val="20"/>
              </w:rPr>
              <w:t>References</w:t>
            </w:r>
            <w:r w:rsidR="006C0F51">
              <w:rPr>
                <w:rFonts w:ascii="Aptos" w:hAnsi="Aptos" w:cs="Arial"/>
                <w:b/>
                <w:sz w:val="20"/>
                <w:szCs w:val="20"/>
              </w:rPr>
              <w:t>:</w:t>
            </w:r>
          </w:p>
        </w:tc>
      </w:tr>
      <w:tr w:rsidR="00CF59EA" w:rsidRPr="009F7856" w14:paraId="2309E886" w14:textId="77777777" w:rsidTr="00F911F1">
        <w:trPr>
          <w:trHeight w:val="305"/>
        </w:trPr>
        <w:tc>
          <w:tcPr>
            <w:tcW w:w="9326" w:type="dxa"/>
          </w:tcPr>
          <w:p w14:paraId="4F314542" w14:textId="77777777" w:rsidR="00CF59EA" w:rsidRDefault="00CF59EA" w:rsidP="00F911F1">
            <w:pPr>
              <w:rPr>
                <w:rFonts w:ascii="Aptos" w:hAnsi="Aptos" w:cs="Arial"/>
                <w:b/>
                <w:sz w:val="20"/>
                <w:szCs w:val="20"/>
              </w:rPr>
            </w:pPr>
          </w:p>
          <w:p w14:paraId="5AC6BD7A" w14:textId="77777777" w:rsidR="00CF59EA" w:rsidRDefault="00CF59EA" w:rsidP="00F911F1">
            <w:pPr>
              <w:rPr>
                <w:rFonts w:ascii="Aptos" w:hAnsi="Aptos" w:cs="Arial"/>
                <w:b/>
                <w:sz w:val="20"/>
                <w:szCs w:val="20"/>
              </w:rPr>
            </w:pPr>
          </w:p>
          <w:p w14:paraId="1838279A" w14:textId="77777777" w:rsidR="00CF59EA" w:rsidRDefault="00CF59EA" w:rsidP="00F911F1">
            <w:pPr>
              <w:rPr>
                <w:rFonts w:ascii="Aptos" w:hAnsi="Aptos" w:cs="Arial"/>
                <w:b/>
                <w:sz w:val="20"/>
                <w:szCs w:val="20"/>
              </w:rPr>
            </w:pPr>
          </w:p>
          <w:p w14:paraId="31EE6E4A" w14:textId="155FD341" w:rsidR="00CF59EA" w:rsidRPr="00CF59EA" w:rsidRDefault="00CF59EA" w:rsidP="00F911F1">
            <w:pPr>
              <w:rPr>
                <w:rFonts w:ascii="Aptos" w:hAnsi="Aptos" w:cs="Arial"/>
                <w:b/>
                <w:sz w:val="20"/>
                <w:szCs w:val="20"/>
              </w:rPr>
            </w:pPr>
          </w:p>
        </w:tc>
      </w:tr>
    </w:tbl>
    <w:p w14:paraId="2A5E12C0" w14:textId="77777777" w:rsidR="00FC2269" w:rsidRDefault="00FC2269" w:rsidP="00FC2269">
      <w:pPr>
        <w:rPr>
          <w:rFonts w:ascii="Aptos" w:hAnsi="Aptos" w:cs="Arial"/>
          <w:color w:val="808080" w:themeColor="background1" w:themeShade="80"/>
          <w:sz w:val="20"/>
        </w:rPr>
      </w:pPr>
    </w:p>
    <w:tbl>
      <w:tblPr>
        <w:tblStyle w:val="TableGrid"/>
        <w:tblW w:w="9326" w:type="dxa"/>
        <w:tblLook w:val="04A0" w:firstRow="1" w:lastRow="0" w:firstColumn="1" w:lastColumn="0" w:noHBand="0" w:noVBand="1"/>
      </w:tblPr>
      <w:tblGrid>
        <w:gridCol w:w="2263"/>
        <w:gridCol w:w="7063"/>
      </w:tblGrid>
      <w:tr w:rsidR="00FC2269" w:rsidRPr="009F7856" w14:paraId="46F1F1DA" w14:textId="77777777">
        <w:trPr>
          <w:trHeight w:val="297"/>
        </w:trPr>
        <w:tc>
          <w:tcPr>
            <w:tcW w:w="9326" w:type="dxa"/>
            <w:gridSpan w:val="2"/>
            <w:shd w:val="clear" w:color="auto" w:fill="F2F2F2" w:themeFill="background1" w:themeFillShade="F2"/>
          </w:tcPr>
          <w:p w14:paraId="760207CB" w14:textId="05D4993A" w:rsidR="00FC2269" w:rsidRPr="00220A26" w:rsidRDefault="00FC2269">
            <w:pPr>
              <w:rPr>
                <w:rFonts w:ascii="Aptos" w:hAnsi="Aptos" w:cs="Arial"/>
                <w:b/>
                <w:color w:val="0000FF"/>
                <w:sz w:val="20"/>
              </w:rPr>
            </w:pPr>
            <w:r>
              <w:rPr>
                <w:rFonts w:ascii="Aptos" w:hAnsi="Aptos" w:cs="Arial"/>
                <w:b/>
                <w:sz w:val="20"/>
                <w:szCs w:val="20"/>
              </w:rPr>
              <w:t xml:space="preserve">Accompanying files: </w:t>
            </w:r>
          </w:p>
        </w:tc>
      </w:tr>
      <w:tr w:rsidR="00FC2269" w:rsidRPr="009F7856" w14:paraId="3E1F0273" w14:textId="77777777">
        <w:trPr>
          <w:trHeight w:val="73"/>
        </w:trPr>
        <w:tc>
          <w:tcPr>
            <w:tcW w:w="2263" w:type="dxa"/>
          </w:tcPr>
          <w:p w14:paraId="4AD822D1" w14:textId="77777777" w:rsidR="00FC2269" w:rsidRPr="00C8775F" w:rsidRDefault="00FC2269">
            <w:pPr>
              <w:rPr>
                <w:rFonts w:ascii="Aptos" w:hAnsi="Aptos" w:cs="Arial"/>
                <w:b/>
                <w:sz w:val="20"/>
                <w:szCs w:val="20"/>
              </w:rPr>
            </w:pPr>
            <w:r w:rsidRPr="00C8775F">
              <w:rPr>
                <w:rFonts w:ascii="Aptos" w:hAnsi="Aptos" w:cs="Arial"/>
                <w:b/>
                <w:sz w:val="20"/>
                <w:szCs w:val="20"/>
              </w:rPr>
              <w:t>Filename</w:t>
            </w:r>
          </w:p>
        </w:tc>
        <w:tc>
          <w:tcPr>
            <w:tcW w:w="7063" w:type="dxa"/>
          </w:tcPr>
          <w:p w14:paraId="60BC97F9" w14:textId="77777777" w:rsidR="00FC2269" w:rsidRPr="00CF59EA" w:rsidRDefault="00FC2269">
            <w:pPr>
              <w:rPr>
                <w:rFonts w:ascii="Aptos" w:hAnsi="Aptos" w:cs="Arial"/>
                <w:b/>
                <w:sz w:val="20"/>
                <w:szCs w:val="20"/>
              </w:rPr>
            </w:pPr>
            <w:r>
              <w:rPr>
                <w:rFonts w:ascii="Aptos" w:hAnsi="Aptos" w:cs="Arial"/>
                <w:b/>
                <w:sz w:val="20"/>
                <w:szCs w:val="20"/>
              </w:rPr>
              <w:t>Description of contents</w:t>
            </w:r>
          </w:p>
        </w:tc>
      </w:tr>
      <w:tr w:rsidR="00FC2269" w:rsidRPr="009F7856" w14:paraId="393BCE61" w14:textId="77777777" w:rsidTr="00040CB0">
        <w:trPr>
          <w:trHeight w:val="71"/>
        </w:trPr>
        <w:tc>
          <w:tcPr>
            <w:tcW w:w="2263" w:type="dxa"/>
            <w:vAlign w:val="center"/>
          </w:tcPr>
          <w:p w14:paraId="46ADCB32" w14:textId="77777777" w:rsidR="00FC2269" w:rsidRPr="00040CB0" w:rsidRDefault="00FC2269" w:rsidP="00040CB0">
            <w:pPr>
              <w:jc w:val="both"/>
              <w:rPr>
                <w:rFonts w:ascii="Aptos" w:hAnsi="Aptos" w:cs="Arial"/>
                <w:b/>
                <w:color w:val="000000" w:themeColor="text1"/>
                <w:sz w:val="20"/>
                <w:szCs w:val="20"/>
              </w:rPr>
            </w:pPr>
          </w:p>
        </w:tc>
        <w:tc>
          <w:tcPr>
            <w:tcW w:w="7063" w:type="dxa"/>
            <w:vAlign w:val="center"/>
          </w:tcPr>
          <w:p w14:paraId="145919B4" w14:textId="77777777" w:rsidR="00FC2269" w:rsidRPr="00040CB0" w:rsidRDefault="00FC2269" w:rsidP="00040CB0">
            <w:pPr>
              <w:jc w:val="both"/>
              <w:rPr>
                <w:rFonts w:ascii="Aptos" w:hAnsi="Aptos" w:cs="Arial"/>
                <w:b/>
                <w:color w:val="000000" w:themeColor="text1"/>
                <w:sz w:val="20"/>
                <w:szCs w:val="20"/>
              </w:rPr>
            </w:pPr>
          </w:p>
        </w:tc>
      </w:tr>
      <w:tr w:rsidR="00FC2269" w:rsidRPr="009F7856" w14:paraId="7C8FC6CB" w14:textId="77777777" w:rsidTr="00040CB0">
        <w:trPr>
          <w:trHeight w:val="71"/>
        </w:trPr>
        <w:tc>
          <w:tcPr>
            <w:tcW w:w="2263" w:type="dxa"/>
            <w:vAlign w:val="center"/>
          </w:tcPr>
          <w:p w14:paraId="46693DB9" w14:textId="77777777" w:rsidR="00FC2269" w:rsidRPr="00040CB0" w:rsidRDefault="00FC2269" w:rsidP="00040CB0">
            <w:pPr>
              <w:jc w:val="both"/>
              <w:rPr>
                <w:rFonts w:ascii="Aptos" w:hAnsi="Aptos" w:cs="Arial"/>
                <w:b/>
                <w:color w:val="000000" w:themeColor="text1"/>
                <w:sz w:val="20"/>
                <w:szCs w:val="20"/>
              </w:rPr>
            </w:pPr>
          </w:p>
        </w:tc>
        <w:tc>
          <w:tcPr>
            <w:tcW w:w="7063" w:type="dxa"/>
            <w:vAlign w:val="center"/>
          </w:tcPr>
          <w:p w14:paraId="4E71BDEB" w14:textId="77777777" w:rsidR="00FC2269" w:rsidRPr="00040CB0" w:rsidRDefault="00FC2269" w:rsidP="00040CB0">
            <w:pPr>
              <w:jc w:val="both"/>
              <w:rPr>
                <w:rFonts w:ascii="Aptos" w:hAnsi="Aptos" w:cs="Arial"/>
                <w:b/>
                <w:color w:val="000000" w:themeColor="text1"/>
                <w:sz w:val="20"/>
                <w:szCs w:val="20"/>
              </w:rPr>
            </w:pPr>
          </w:p>
        </w:tc>
      </w:tr>
    </w:tbl>
    <w:p w14:paraId="5C9DBCBA" w14:textId="77777777" w:rsidR="00FC2269" w:rsidRDefault="00FC2269" w:rsidP="00F74510">
      <w:pPr>
        <w:rPr>
          <w:rFonts w:ascii="Aptos" w:hAnsi="Aptos"/>
          <w:sz w:val="20"/>
          <w:szCs w:val="20"/>
        </w:rPr>
      </w:pPr>
    </w:p>
    <w:tbl>
      <w:tblPr>
        <w:tblStyle w:val="TableGrid"/>
        <w:tblW w:w="9351" w:type="dxa"/>
        <w:tblLook w:val="04A0" w:firstRow="1" w:lastRow="0" w:firstColumn="1" w:lastColumn="0" w:noHBand="0" w:noVBand="1"/>
      </w:tblPr>
      <w:tblGrid>
        <w:gridCol w:w="9351"/>
      </w:tblGrid>
      <w:tr w:rsidR="006C0F51" w14:paraId="4566E682" w14:textId="77777777" w:rsidTr="006C0F51">
        <w:tc>
          <w:tcPr>
            <w:tcW w:w="9351" w:type="dxa"/>
            <w:shd w:val="clear" w:color="auto" w:fill="F2F2F2" w:themeFill="background1" w:themeFillShade="F2"/>
          </w:tcPr>
          <w:p w14:paraId="1E8DEA6C" w14:textId="1919A6D4" w:rsidR="006C0F51" w:rsidRPr="006C0F51" w:rsidRDefault="006C0F51" w:rsidP="006C0F51">
            <w:pPr>
              <w:pStyle w:val="BodyTextIndent"/>
              <w:spacing w:before="120" w:after="120"/>
              <w:ind w:left="0" w:firstLine="0"/>
              <w:rPr>
                <w:rFonts w:ascii="Aptos" w:hAnsi="Aptos"/>
                <w:color w:val="0070C0"/>
                <w:sz w:val="20"/>
              </w:rPr>
            </w:pPr>
            <w:r w:rsidRPr="006C0F51">
              <w:rPr>
                <w:rFonts w:ascii="Aptos" w:hAnsi="Aptos" w:cs="Arial"/>
                <w:b/>
                <w:iCs/>
                <w:sz w:val="20"/>
              </w:rPr>
              <w:t xml:space="preserve">Tables, Figures:  </w:t>
            </w:r>
          </w:p>
        </w:tc>
      </w:tr>
    </w:tbl>
    <w:p w14:paraId="17A5E8B0" w14:textId="00B25CC5" w:rsidR="006C0F51" w:rsidRPr="006C0F51" w:rsidRDefault="006C0F51" w:rsidP="006C0F51">
      <w:pPr>
        <w:rPr>
          <w:color w:val="808080" w:themeColor="background1" w:themeShade="80"/>
        </w:rPr>
      </w:pPr>
      <w:r w:rsidRPr="006C0F51">
        <w:rPr>
          <w:rFonts w:ascii="Aptos" w:hAnsi="Aptos" w:cs="Arial"/>
          <w:color w:val="808080" w:themeColor="background1" w:themeShade="80"/>
          <w:sz w:val="20"/>
        </w:rPr>
        <w:t>&lt;Start here&gt;</w:t>
      </w:r>
    </w:p>
    <w:p w14:paraId="1E73CFEA" w14:textId="73B36E44" w:rsidR="00A174CC" w:rsidRPr="009F7856" w:rsidRDefault="008815EE" w:rsidP="00F74510">
      <w:pPr>
        <w:rPr>
          <w:rFonts w:ascii="Aptos" w:hAnsi="Aptos"/>
          <w:sz w:val="20"/>
          <w:szCs w:val="20"/>
        </w:rPr>
      </w:pPr>
      <w:r w:rsidRPr="009F7856">
        <w:rPr>
          <w:rFonts w:ascii="Aptos" w:hAnsi="Aptos"/>
          <w:sz w:val="20"/>
          <w:szCs w:val="20"/>
        </w:rPr>
        <w:br w:type="page"/>
      </w:r>
    </w:p>
    <w:p w14:paraId="48DB7F5D" w14:textId="77777777" w:rsidR="00953FFE" w:rsidRPr="00382FE8" w:rsidRDefault="00953FFE" w:rsidP="00DD58AA">
      <w:pPr>
        <w:pStyle w:val="BodyTextIndent"/>
        <w:ind w:left="0" w:firstLine="0"/>
        <w:rPr>
          <w:rFonts w:ascii="Aptos" w:hAnsi="Aptos" w:cs="Arial"/>
          <w:color w:val="000000"/>
          <w:sz w:val="20"/>
        </w:rPr>
      </w:pPr>
      <w:r w:rsidRPr="009F7856">
        <w:rPr>
          <w:rFonts w:ascii="Aptos" w:hAnsi="Aptos" w:cs="Arial"/>
          <w:b/>
          <w:color w:val="000000"/>
          <w:sz w:val="20"/>
        </w:rPr>
        <w:lastRenderedPageBreak/>
        <w:t>Part 3:</w:t>
      </w:r>
      <w:r w:rsidRPr="009F7856">
        <w:rPr>
          <w:rFonts w:ascii="Aptos" w:hAnsi="Aptos" w:cs="Arial"/>
          <w:color w:val="000000"/>
          <w:sz w:val="20"/>
        </w:rPr>
        <w:t xml:space="preserve"> </w:t>
      </w:r>
      <w:r w:rsidRPr="00382FE8">
        <w:rPr>
          <w:rFonts w:ascii="Aptos" w:hAnsi="Aptos" w:cs="Arial"/>
          <w:b/>
          <w:color w:val="000000"/>
          <w:sz w:val="20"/>
        </w:rPr>
        <w:t>TAXONOMIC PROPOSAL</w:t>
      </w:r>
    </w:p>
    <w:p w14:paraId="5DCC6628" w14:textId="12962E4C" w:rsidR="00DD58AA" w:rsidRDefault="001D0007" w:rsidP="00DD58AA">
      <w:pPr>
        <w:pStyle w:val="BodyTextIndent"/>
        <w:ind w:left="0" w:hanging="15"/>
        <w:rPr>
          <w:rFonts w:ascii="Aptos" w:hAnsi="Aptos" w:cs="Arial"/>
          <w:b/>
          <w:color w:val="000000"/>
          <w:sz w:val="20"/>
        </w:rPr>
      </w:pPr>
      <w:hyperlink r:id="rId15" w:history="1">
        <w:r w:rsidRPr="00372832">
          <w:rPr>
            <w:rStyle w:val="Hyperlink"/>
            <w:rFonts w:ascii="Aptos" w:hAnsi="Aptos" w:cs="Arial"/>
            <w:sz w:val="20"/>
          </w:rPr>
          <w:t>https://ictv.global/taxonomy/templates</w:t>
        </w:r>
      </w:hyperlink>
    </w:p>
    <w:tbl>
      <w:tblPr>
        <w:tblStyle w:val="TableGrid"/>
        <w:tblW w:w="0" w:type="auto"/>
        <w:tblLayout w:type="fixed"/>
        <w:tblLook w:val="04A0" w:firstRow="1" w:lastRow="0" w:firstColumn="1" w:lastColumn="0" w:noHBand="0" w:noVBand="1"/>
      </w:tblPr>
      <w:tblGrid>
        <w:gridCol w:w="2972"/>
        <w:gridCol w:w="425"/>
        <w:gridCol w:w="2410"/>
        <w:gridCol w:w="425"/>
      </w:tblGrid>
      <w:tr w:rsidR="00E37077" w14:paraId="61A08B0F" w14:textId="77777777" w:rsidTr="00023385">
        <w:tc>
          <w:tcPr>
            <w:tcW w:w="6232" w:type="dxa"/>
            <w:gridSpan w:val="4"/>
            <w:shd w:val="clear" w:color="auto" w:fill="F2F2F2" w:themeFill="background1" w:themeFillShade="F2"/>
          </w:tcPr>
          <w:p w14:paraId="577293E5" w14:textId="47DE3819" w:rsidR="00E37077" w:rsidRPr="00E37077" w:rsidRDefault="00E37077" w:rsidP="00DD58AA">
            <w:pPr>
              <w:rPr>
                <w:rFonts w:ascii="Aptos" w:eastAsia="Times" w:hAnsi="Aptos" w:cs="Arial"/>
                <w:b/>
                <w:color w:val="0070C0"/>
                <w:sz w:val="20"/>
                <w:szCs w:val="20"/>
                <w:lang w:eastAsia="en-GB"/>
              </w:rPr>
            </w:pPr>
            <w:r w:rsidRPr="00976E37">
              <w:rPr>
                <w:rFonts w:ascii="Aptos" w:eastAsia="Times" w:hAnsi="Aptos" w:cs="Arial"/>
                <w:b/>
                <w:color w:val="000000"/>
                <w:sz w:val="20"/>
                <w:szCs w:val="20"/>
                <w:lang w:eastAsia="en-GB"/>
              </w:rPr>
              <w:t>Taxonomic change</w:t>
            </w:r>
            <w:r>
              <w:rPr>
                <w:rFonts w:ascii="Aptos" w:eastAsia="Times" w:hAnsi="Aptos" w:cs="Arial"/>
                <w:b/>
                <w:color w:val="000000"/>
                <w:sz w:val="20"/>
                <w:szCs w:val="20"/>
                <w:lang w:eastAsia="en-GB"/>
              </w:rPr>
              <w:t>s proposed</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53FFE" w14:paraId="1E0D3D23" w14:textId="77777777" w:rsidTr="00023385">
        <w:tc>
          <w:tcPr>
            <w:tcW w:w="2972" w:type="dxa"/>
          </w:tcPr>
          <w:p w14:paraId="6B63C19C" w14:textId="375B7AAA" w:rsidR="00953FFE" w:rsidRPr="0023149A" w:rsidRDefault="00363A30"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w:t>
            </w:r>
            <w:r w:rsidR="00953FFE">
              <w:rPr>
                <w:rFonts w:ascii="Aptos" w:eastAsia="Times" w:hAnsi="Aptos" w:cs="Arial"/>
                <w:color w:val="000000"/>
                <w:sz w:val="20"/>
                <w:szCs w:val="20"/>
                <w:lang w:eastAsia="en-GB"/>
              </w:rPr>
              <w:t xml:space="preserve"> new taxon</w:t>
            </w:r>
          </w:p>
        </w:tc>
        <w:tc>
          <w:tcPr>
            <w:tcW w:w="425" w:type="dxa"/>
          </w:tcPr>
          <w:p w14:paraId="6D0772EF" w14:textId="184CA828" w:rsidR="00953FFE" w:rsidRDefault="009212C8"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2410" w:type="dxa"/>
          </w:tcPr>
          <w:p w14:paraId="51D11F01"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Split taxon</w:t>
            </w:r>
          </w:p>
        </w:tc>
        <w:tc>
          <w:tcPr>
            <w:tcW w:w="425" w:type="dxa"/>
          </w:tcPr>
          <w:p w14:paraId="5E9F3DA8" w14:textId="77777777" w:rsidR="00953FFE" w:rsidRDefault="00953FFE" w:rsidP="00DD58AA">
            <w:pPr>
              <w:rPr>
                <w:rFonts w:ascii="Aptos" w:eastAsia="Times" w:hAnsi="Aptos" w:cs="Arial"/>
                <w:b/>
                <w:color w:val="000000"/>
                <w:sz w:val="20"/>
                <w:szCs w:val="20"/>
                <w:lang w:eastAsia="en-GB"/>
              </w:rPr>
            </w:pPr>
          </w:p>
        </w:tc>
      </w:tr>
      <w:tr w:rsidR="00953FFE" w14:paraId="728F008B" w14:textId="77777777" w:rsidTr="00023385">
        <w:tc>
          <w:tcPr>
            <w:tcW w:w="2972" w:type="dxa"/>
          </w:tcPr>
          <w:p w14:paraId="7CEF18CA"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Abolish taxon</w:t>
            </w:r>
          </w:p>
        </w:tc>
        <w:tc>
          <w:tcPr>
            <w:tcW w:w="425" w:type="dxa"/>
          </w:tcPr>
          <w:p w14:paraId="7B96FC9C" w14:textId="77777777" w:rsidR="00953FFE" w:rsidRDefault="00953FFE" w:rsidP="00DD58AA">
            <w:pPr>
              <w:rPr>
                <w:rFonts w:ascii="Aptos" w:eastAsia="Times" w:hAnsi="Aptos" w:cs="Arial"/>
                <w:b/>
                <w:color w:val="000000"/>
                <w:sz w:val="20"/>
                <w:szCs w:val="20"/>
                <w:lang w:eastAsia="en-GB"/>
              </w:rPr>
            </w:pPr>
          </w:p>
        </w:tc>
        <w:tc>
          <w:tcPr>
            <w:tcW w:w="2410" w:type="dxa"/>
          </w:tcPr>
          <w:p w14:paraId="6A65D6FE"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Merge taxon</w:t>
            </w:r>
          </w:p>
        </w:tc>
        <w:tc>
          <w:tcPr>
            <w:tcW w:w="425" w:type="dxa"/>
          </w:tcPr>
          <w:p w14:paraId="5FF5C4E2" w14:textId="77777777" w:rsidR="00953FFE" w:rsidRDefault="00953FFE" w:rsidP="00DD58AA">
            <w:pPr>
              <w:rPr>
                <w:rFonts w:ascii="Aptos" w:eastAsia="Times" w:hAnsi="Aptos" w:cs="Arial"/>
                <w:b/>
                <w:color w:val="000000"/>
                <w:sz w:val="20"/>
                <w:szCs w:val="20"/>
                <w:lang w:eastAsia="en-GB"/>
              </w:rPr>
            </w:pPr>
          </w:p>
        </w:tc>
      </w:tr>
      <w:tr w:rsidR="00953FFE" w14:paraId="272ED85B" w14:textId="77777777" w:rsidTr="00023385">
        <w:tc>
          <w:tcPr>
            <w:tcW w:w="2972" w:type="dxa"/>
          </w:tcPr>
          <w:p w14:paraId="7314CAA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Move taxon</w:t>
            </w:r>
          </w:p>
        </w:tc>
        <w:tc>
          <w:tcPr>
            <w:tcW w:w="425" w:type="dxa"/>
          </w:tcPr>
          <w:p w14:paraId="7FAF7A1A" w14:textId="77777777" w:rsidR="00953FFE" w:rsidRDefault="00953FFE" w:rsidP="00DD58AA">
            <w:pPr>
              <w:rPr>
                <w:rFonts w:ascii="Aptos" w:eastAsia="Times" w:hAnsi="Aptos" w:cs="Arial"/>
                <w:b/>
                <w:color w:val="000000"/>
                <w:sz w:val="20"/>
                <w:szCs w:val="20"/>
                <w:lang w:eastAsia="en-GB"/>
              </w:rPr>
            </w:pPr>
          </w:p>
        </w:tc>
        <w:tc>
          <w:tcPr>
            <w:tcW w:w="2410" w:type="dxa"/>
          </w:tcPr>
          <w:p w14:paraId="09EC2704"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Promote taxon</w:t>
            </w:r>
          </w:p>
        </w:tc>
        <w:tc>
          <w:tcPr>
            <w:tcW w:w="425" w:type="dxa"/>
          </w:tcPr>
          <w:p w14:paraId="43A189C3" w14:textId="77777777" w:rsidR="00953FFE" w:rsidRDefault="00953FFE" w:rsidP="00DD58AA">
            <w:pPr>
              <w:rPr>
                <w:rFonts w:ascii="Aptos" w:eastAsia="Times" w:hAnsi="Aptos" w:cs="Arial"/>
                <w:b/>
                <w:color w:val="000000"/>
                <w:sz w:val="20"/>
                <w:szCs w:val="20"/>
                <w:lang w:eastAsia="en-GB"/>
              </w:rPr>
            </w:pPr>
          </w:p>
        </w:tc>
      </w:tr>
      <w:tr w:rsidR="00953FFE" w14:paraId="5BF9C33F" w14:textId="77777777" w:rsidTr="00023385">
        <w:tc>
          <w:tcPr>
            <w:tcW w:w="2972" w:type="dxa"/>
          </w:tcPr>
          <w:p w14:paraId="4B2EDEB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Rename taxon</w:t>
            </w:r>
          </w:p>
        </w:tc>
        <w:tc>
          <w:tcPr>
            <w:tcW w:w="425" w:type="dxa"/>
          </w:tcPr>
          <w:p w14:paraId="60231381" w14:textId="77777777" w:rsidR="00953FFE" w:rsidRDefault="00953FFE" w:rsidP="00DD58AA">
            <w:pPr>
              <w:rPr>
                <w:rFonts w:ascii="Aptos" w:eastAsia="Times" w:hAnsi="Aptos" w:cs="Arial"/>
                <w:b/>
                <w:color w:val="000000"/>
                <w:sz w:val="20"/>
                <w:szCs w:val="20"/>
                <w:lang w:eastAsia="en-GB"/>
              </w:rPr>
            </w:pPr>
          </w:p>
        </w:tc>
        <w:tc>
          <w:tcPr>
            <w:tcW w:w="2410" w:type="dxa"/>
          </w:tcPr>
          <w:p w14:paraId="3CB033D3"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Demote taxon</w:t>
            </w:r>
          </w:p>
        </w:tc>
        <w:tc>
          <w:tcPr>
            <w:tcW w:w="425" w:type="dxa"/>
          </w:tcPr>
          <w:p w14:paraId="4EC0F813" w14:textId="77777777" w:rsidR="00953FFE" w:rsidRDefault="00953FFE" w:rsidP="00DD58AA">
            <w:pPr>
              <w:rPr>
                <w:rFonts w:ascii="Aptos" w:eastAsia="Times" w:hAnsi="Aptos" w:cs="Arial"/>
                <w:b/>
                <w:color w:val="000000"/>
                <w:sz w:val="20"/>
                <w:szCs w:val="20"/>
                <w:lang w:eastAsia="en-GB"/>
              </w:rPr>
            </w:pPr>
          </w:p>
        </w:tc>
      </w:tr>
      <w:tr w:rsidR="00953FFE" w14:paraId="013D4D0A" w14:textId="77777777" w:rsidTr="00023385">
        <w:trPr>
          <w:gridAfter w:val="2"/>
          <w:wAfter w:w="2835" w:type="dxa"/>
        </w:trPr>
        <w:tc>
          <w:tcPr>
            <w:tcW w:w="2972" w:type="dxa"/>
          </w:tcPr>
          <w:p w14:paraId="17C439A1" w14:textId="77777777" w:rsidR="00953FFE" w:rsidRDefault="00953FFE" w:rsidP="00DD58AA">
            <w:pPr>
              <w:rPr>
                <w:rFonts w:ascii="Aptos" w:hAnsi="Aptos" w:cs="Arial"/>
                <w:b/>
                <w:sz w:val="20"/>
                <w:szCs w:val="20"/>
              </w:rPr>
            </w:pPr>
            <w:r>
              <w:rPr>
                <w:rFonts w:ascii="Aptos" w:eastAsia="Times" w:hAnsi="Aptos" w:cs="Arial"/>
                <w:color w:val="000000"/>
                <w:sz w:val="20"/>
                <w:szCs w:val="20"/>
                <w:lang w:eastAsia="en-GB"/>
              </w:rPr>
              <w:t>Move and rename</w:t>
            </w:r>
          </w:p>
        </w:tc>
        <w:tc>
          <w:tcPr>
            <w:tcW w:w="425" w:type="dxa"/>
          </w:tcPr>
          <w:p w14:paraId="5DE3A4FC" w14:textId="77777777" w:rsidR="00953FFE" w:rsidRDefault="00953FFE" w:rsidP="00DD58AA">
            <w:pPr>
              <w:rPr>
                <w:rFonts w:ascii="Aptos" w:hAnsi="Aptos" w:cs="Arial"/>
                <w:b/>
                <w:sz w:val="20"/>
                <w:szCs w:val="20"/>
              </w:rPr>
            </w:pPr>
          </w:p>
        </w:tc>
      </w:tr>
    </w:tbl>
    <w:p w14:paraId="063E591F" w14:textId="77777777" w:rsidR="00333392" w:rsidRDefault="00333392" w:rsidP="00333392">
      <w:pPr>
        <w:rPr>
          <w:rFonts w:ascii="Aptos" w:hAnsi="Aptos" w:cs="Arial"/>
          <w:color w:val="808080" w:themeColor="background1" w:themeShade="80"/>
          <w:sz w:val="20"/>
        </w:rPr>
      </w:pPr>
    </w:p>
    <w:tbl>
      <w:tblPr>
        <w:tblStyle w:val="TableGrid"/>
        <w:tblW w:w="8926" w:type="dxa"/>
        <w:tblLook w:val="04A0" w:firstRow="1" w:lastRow="0" w:firstColumn="1" w:lastColumn="0" w:noHBand="0" w:noVBand="1"/>
      </w:tblPr>
      <w:tblGrid>
        <w:gridCol w:w="2547"/>
        <w:gridCol w:w="6379"/>
      </w:tblGrid>
      <w:tr w:rsidR="00333392" w:rsidRPr="009F7856" w14:paraId="5823A95C" w14:textId="77777777">
        <w:trPr>
          <w:trHeight w:val="297"/>
        </w:trPr>
        <w:tc>
          <w:tcPr>
            <w:tcW w:w="8926" w:type="dxa"/>
            <w:gridSpan w:val="2"/>
            <w:shd w:val="clear" w:color="auto" w:fill="F2F2F2" w:themeFill="background1" w:themeFillShade="F2"/>
          </w:tcPr>
          <w:p w14:paraId="20EDA6C5" w14:textId="1218A297" w:rsidR="00333392" w:rsidRPr="00220A26" w:rsidRDefault="00333392">
            <w:pPr>
              <w:rPr>
                <w:rFonts w:ascii="Aptos" w:hAnsi="Aptos" w:cs="Arial"/>
                <w:b/>
                <w:color w:val="0000FF"/>
                <w:sz w:val="20"/>
              </w:rPr>
            </w:pPr>
            <w:r>
              <w:rPr>
                <w:rFonts w:ascii="Aptos" w:hAnsi="Aptos" w:cs="Arial"/>
                <w:b/>
                <w:sz w:val="20"/>
                <w:szCs w:val="20"/>
              </w:rPr>
              <w:t xml:space="preserve">Etymology </w:t>
            </w:r>
            <w:r w:rsidR="00FC2269">
              <w:rPr>
                <w:rFonts w:ascii="Aptos" w:hAnsi="Aptos" w:cs="Arial"/>
                <w:b/>
                <w:sz w:val="20"/>
                <w:szCs w:val="20"/>
              </w:rPr>
              <w:t xml:space="preserve">(origin) </w:t>
            </w:r>
            <w:r>
              <w:rPr>
                <w:rFonts w:ascii="Aptos" w:hAnsi="Aptos" w:cs="Arial"/>
                <w:b/>
                <w:sz w:val="20"/>
                <w:szCs w:val="20"/>
              </w:rPr>
              <w:t xml:space="preserve">of proposed taxonomic names: </w:t>
            </w:r>
          </w:p>
        </w:tc>
      </w:tr>
      <w:tr w:rsidR="00333392" w:rsidRPr="009F7856" w14:paraId="08F7F3C3" w14:textId="77777777" w:rsidTr="00FC2269">
        <w:trPr>
          <w:trHeight w:val="73"/>
        </w:trPr>
        <w:tc>
          <w:tcPr>
            <w:tcW w:w="2547" w:type="dxa"/>
          </w:tcPr>
          <w:p w14:paraId="6B25076F" w14:textId="0D060A7A" w:rsidR="00333392" w:rsidRPr="00C8775F" w:rsidRDefault="00333392">
            <w:pPr>
              <w:rPr>
                <w:rFonts w:ascii="Aptos" w:hAnsi="Aptos" w:cs="Arial"/>
                <w:b/>
                <w:sz w:val="20"/>
                <w:szCs w:val="20"/>
              </w:rPr>
            </w:pPr>
            <w:r>
              <w:rPr>
                <w:rFonts w:ascii="Aptos" w:hAnsi="Aptos" w:cs="Arial"/>
                <w:b/>
                <w:sz w:val="20"/>
                <w:szCs w:val="20"/>
              </w:rPr>
              <w:t xml:space="preserve">Taxon name </w:t>
            </w:r>
          </w:p>
        </w:tc>
        <w:tc>
          <w:tcPr>
            <w:tcW w:w="6379" w:type="dxa"/>
          </w:tcPr>
          <w:p w14:paraId="069B2570" w14:textId="77777777" w:rsidR="00333392" w:rsidRPr="00CF59EA" w:rsidRDefault="00333392">
            <w:pPr>
              <w:rPr>
                <w:rFonts w:ascii="Aptos" w:hAnsi="Aptos" w:cs="Arial"/>
                <w:b/>
                <w:sz w:val="20"/>
                <w:szCs w:val="20"/>
              </w:rPr>
            </w:pPr>
            <w:r>
              <w:rPr>
                <w:rFonts w:ascii="Aptos" w:hAnsi="Aptos" w:cs="Arial"/>
                <w:b/>
                <w:sz w:val="20"/>
                <w:szCs w:val="20"/>
              </w:rPr>
              <w:t>Etymology of the term</w:t>
            </w:r>
          </w:p>
        </w:tc>
      </w:tr>
      <w:tr w:rsidR="00333392" w:rsidRPr="009F7856" w14:paraId="48273F44" w14:textId="77777777" w:rsidTr="00040CB0">
        <w:trPr>
          <w:trHeight w:val="71"/>
        </w:trPr>
        <w:tc>
          <w:tcPr>
            <w:tcW w:w="2547" w:type="dxa"/>
            <w:vAlign w:val="center"/>
          </w:tcPr>
          <w:p w14:paraId="2B4F2A8D" w14:textId="582DA3A6" w:rsidR="00333392" w:rsidRPr="000E573D" w:rsidRDefault="004B4F8E" w:rsidP="00040CB0">
            <w:pPr>
              <w:jc w:val="both"/>
              <w:rPr>
                <w:rFonts w:ascii="Aptos" w:hAnsi="Aptos" w:cs="Arial"/>
                <w:bCs/>
                <w:i/>
                <w:iCs/>
                <w:color w:val="000000" w:themeColor="text1"/>
                <w:sz w:val="20"/>
                <w:szCs w:val="20"/>
              </w:rPr>
            </w:pPr>
            <w:r w:rsidRPr="000E573D">
              <w:rPr>
                <w:rFonts w:ascii="Aptos" w:hAnsi="Aptos" w:cs="Arial"/>
                <w:bCs/>
                <w:i/>
                <w:iCs/>
                <w:color w:val="000000" w:themeColor="text1"/>
                <w:sz w:val="20"/>
                <w:szCs w:val="20"/>
              </w:rPr>
              <w:t>Lutzviridae</w:t>
            </w:r>
          </w:p>
        </w:tc>
        <w:tc>
          <w:tcPr>
            <w:tcW w:w="6379" w:type="dxa"/>
            <w:vAlign w:val="center"/>
          </w:tcPr>
          <w:p w14:paraId="17202B3B" w14:textId="7BBB4F80" w:rsidR="00333392" w:rsidRPr="000E573D" w:rsidRDefault="004B4F8E" w:rsidP="00040CB0">
            <w:pPr>
              <w:jc w:val="both"/>
              <w:rPr>
                <w:rFonts w:ascii="Aptos" w:hAnsi="Aptos" w:cs="Arial"/>
                <w:bCs/>
                <w:color w:val="000000" w:themeColor="text1"/>
                <w:sz w:val="20"/>
                <w:szCs w:val="20"/>
              </w:rPr>
            </w:pPr>
            <w:r w:rsidRPr="000E573D">
              <w:rPr>
                <w:rFonts w:ascii="Aptos" w:hAnsi="Aptos" w:cs="Arial"/>
                <w:bCs/>
                <w:color w:val="000000" w:themeColor="text1"/>
                <w:sz w:val="20"/>
                <w:szCs w:val="20"/>
              </w:rPr>
              <w:t xml:space="preserve">In honor of Bertha </w:t>
            </w:r>
            <w:r w:rsidRPr="000E573D">
              <w:rPr>
                <w:rFonts w:ascii="Aptos" w:hAnsi="Aptos" w:cs="Arial"/>
                <w:bCs/>
                <w:color w:val="000000" w:themeColor="text1"/>
                <w:sz w:val="20"/>
                <w:szCs w:val="20"/>
                <w:u w:val="single"/>
              </w:rPr>
              <w:t>Lutz</w:t>
            </w:r>
            <w:r w:rsidRPr="000E573D">
              <w:rPr>
                <w:rFonts w:ascii="Aptos" w:hAnsi="Aptos" w:cs="Arial"/>
                <w:bCs/>
                <w:color w:val="000000" w:themeColor="text1"/>
                <w:sz w:val="20"/>
                <w:szCs w:val="20"/>
              </w:rPr>
              <w:t>, a Brazilian zoologist, politician and diplomat; the suffix -</w:t>
            </w:r>
            <w:r w:rsidRPr="000E573D">
              <w:rPr>
                <w:rFonts w:ascii="Aptos" w:hAnsi="Aptos" w:cs="Arial"/>
                <w:bCs/>
                <w:i/>
                <w:iCs/>
                <w:color w:val="000000" w:themeColor="text1"/>
                <w:sz w:val="20"/>
                <w:szCs w:val="20"/>
              </w:rPr>
              <w:t>viridae</w:t>
            </w:r>
            <w:r w:rsidRPr="000E573D">
              <w:rPr>
                <w:rFonts w:ascii="Aptos" w:hAnsi="Aptos" w:cs="Arial"/>
                <w:bCs/>
                <w:color w:val="000000" w:themeColor="text1"/>
                <w:sz w:val="20"/>
                <w:szCs w:val="20"/>
              </w:rPr>
              <w:t xml:space="preserve"> for family taxa.</w:t>
            </w:r>
          </w:p>
        </w:tc>
      </w:tr>
      <w:tr w:rsidR="00333392" w:rsidRPr="009F7856" w14:paraId="7AAF5EF0" w14:textId="77777777" w:rsidTr="00040CB0">
        <w:trPr>
          <w:trHeight w:val="71"/>
        </w:trPr>
        <w:tc>
          <w:tcPr>
            <w:tcW w:w="2547" w:type="dxa"/>
            <w:vAlign w:val="center"/>
          </w:tcPr>
          <w:p w14:paraId="24B2DC76" w14:textId="6528344A" w:rsidR="00333392" w:rsidRPr="004B4F8E" w:rsidRDefault="00333392" w:rsidP="00040CB0">
            <w:pPr>
              <w:jc w:val="both"/>
              <w:rPr>
                <w:rFonts w:ascii="Aptos" w:hAnsi="Aptos" w:cs="Arial"/>
                <w:b/>
                <w:i/>
                <w:iCs/>
                <w:color w:val="000000" w:themeColor="text1"/>
                <w:sz w:val="20"/>
                <w:szCs w:val="20"/>
              </w:rPr>
            </w:pPr>
          </w:p>
        </w:tc>
        <w:tc>
          <w:tcPr>
            <w:tcW w:w="6379" w:type="dxa"/>
            <w:vAlign w:val="center"/>
          </w:tcPr>
          <w:p w14:paraId="7CC05CA7" w14:textId="05212F82" w:rsidR="00333392" w:rsidRPr="00040CB0" w:rsidRDefault="00333392" w:rsidP="00040CB0">
            <w:pPr>
              <w:jc w:val="both"/>
              <w:rPr>
                <w:rFonts w:ascii="Aptos" w:hAnsi="Aptos" w:cs="Arial"/>
                <w:b/>
                <w:color w:val="000000" w:themeColor="text1"/>
                <w:sz w:val="20"/>
                <w:szCs w:val="20"/>
              </w:rPr>
            </w:pPr>
          </w:p>
        </w:tc>
      </w:tr>
      <w:tr w:rsidR="00FC2269" w:rsidRPr="009F7856" w14:paraId="1165141A" w14:textId="77777777" w:rsidTr="00040CB0">
        <w:trPr>
          <w:trHeight w:val="71"/>
        </w:trPr>
        <w:tc>
          <w:tcPr>
            <w:tcW w:w="2547" w:type="dxa"/>
            <w:vAlign w:val="center"/>
          </w:tcPr>
          <w:p w14:paraId="2D7AAFF0" w14:textId="77777777" w:rsidR="00FC2269" w:rsidRPr="00040CB0" w:rsidRDefault="00FC2269" w:rsidP="00040CB0">
            <w:pPr>
              <w:jc w:val="both"/>
              <w:rPr>
                <w:rFonts w:ascii="Aptos" w:hAnsi="Aptos" w:cs="Arial"/>
                <w:b/>
                <w:color w:val="000000" w:themeColor="text1"/>
                <w:sz w:val="20"/>
                <w:szCs w:val="20"/>
              </w:rPr>
            </w:pPr>
          </w:p>
        </w:tc>
        <w:tc>
          <w:tcPr>
            <w:tcW w:w="6379" w:type="dxa"/>
            <w:vAlign w:val="center"/>
          </w:tcPr>
          <w:p w14:paraId="56BC5065" w14:textId="77777777" w:rsidR="00FC2269" w:rsidRPr="00040CB0" w:rsidRDefault="00FC2269" w:rsidP="00040CB0">
            <w:pPr>
              <w:jc w:val="both"/>
              <w:rPr>
                <w:rFonts w:ascii="Aptos" w:hAnsi="Aptos" w:cs="Arial"/>
                <w:b/>
                <w:color w:val="000000" w:themeColor="text1"/>
                <w:sz w:val="20"/>
                <w:szCs w:val="20"/>
              </w:rPr>
            </w:pPr>
          </w:p>
        </w:tc>
      </w:tr>
      <w:tr w:rsidR="00FC2269" w:rsidRPr="009F7856" w14:paraId="20245EE3" w14:textId="77777777" w:rsidTr="00040CB0">
        <w:trPr>
          <w:trHeight w:val="71"/>
        </w:trPr>
        <w:tc>
          <w:tcPr>
            <w:tcW w:w="2547" w:type="dxa"/>
            <w:vAlign w:val="center"/>
          </w:tcPr>
          <w:p w14:paraId="6DC0E204" w14:textId="77777777" w:rsidR="00FC2269" w:rsidRPr="00040CB0" w:rsidRDefault="00FC2269" w:rsidP="00040CB0">
            <w:pPr>
              <w:jc w:val="both"/>
              <w:rPr>
                <w:rFonts w:ascii="Aptos" w:hAnsi="Aptos" w:cs="Arial"/>
                <w:b/>
                <w:color w:val="000000" w:themeColor="text1"/>
                <w:sz w:val="20"/>
                <w:szCs w:val="20"/>
              </w:rPr>
            </w:pPr>
          </w:p>
        </w:tc>
        <w:tc>
          <w:tcPr>
            <w:tcW w:w="6379" w:type="dxa"/>
            <w:vAlign w:val="center"/>
          </w:tcPr>
          <w:p w14:paraId="1BAB929D" w14:textId="77777777" w:rsidR="00FC2269" w:rsidRPr="00040CB0" w:rsidRDefault="00FC2269" w:rsidP="00040CB0">
            <w:pPr>
              <w:jc w:val="both"/>
              <w:rPr>
                <w:rFonts w:ascii="Aptos" w:hAnsi="Aptos" w:cs="Arial"/>
                <w:b/>
                <w:color w:val="000000" w:themeColor="text1"/>
                <w:sz w:val="20"/>
                <w:szCs w:val="20"/>
              </w:rPr>
            </w:pPr>
          </w:p>
        </w:tc>
      </w:tr>
    </w:tbl>
    <w:p w14:paraId="664528E2" w14:textId="77777777" w:rsidR="00333392" w:rsidRDefault="00333392"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2547"/>
        <w:gridCol w:w="5103"/>
        <w:gridCol w:w="1276"/>
      </w:tblGrid>
      <w:tr w:rsidR="00333392" w14:paraId="5E86B6E0" w14:textId="77777777">
        <w:tc>
          <w:tcPr>
            <w:tcW w:w="8926" w:type="dxa"/>
            <w:gridSpan w:val="3"/>
            <w:shd w:val="clear" w:color="auto" w:fill="F2F2F2" w:themeFill="background1" w:themeFillShade="F2"/>
          </w:tcPr>
          <w:p w14:paraId="2B545D29" w14:textId="5796C8B2" w:rsidR="00333392" w:rsidRDefault="00333392" w:rsidP="00333392">
            <w:pPr>
              <w:rPr>
                <w:rFonts w:ascii="Aptos" w:hAnsi="Aptos" w:cs="Arial"/>
                <w:color w:val="0000FF"/>
                <w:sz w:val="20"/>
                <w:szCs w:val="20"/>
              </w:rPr>
            </w:pPr>
            <w:r>
              <w:rPr>
                <w:rFonts w:ascii="Aptos" w:hAnsi="Aptos" w:cs="Arial"/>
                <w:b/>
                <w:bCs/>
                <w:color w:val="000000"/>
                <w:sz w:val="20"/>
                <w:szCs w:val="20"/>
              </w:rPr>
              <w:t xml:space="preserve">Permission for use of names derived from </w:t>
            </w:r>
            <w:r w:rsidRPr="009F140A">
              <w:rPr>
                <w:rFonts w:ascii="Aptos" w:hAnsi="Aptos" w:cs="Arial"/>
                <w:b/>
                <w:bCs/>
                <w:color w:val="000000"/>
                <w:sz w:val="20"/>
                <w:szCs w:val="20"/>
              </w:rPr>
              <w:t>a living person</w:t>
            </w:r>
            <w:r>
              <w:rPr>
                <w:rFonts w:ascii="Aptos" w:hAnsi="Aptos" w:cs="Arial"/>
                <w:b/>
                <w:bCs/>
                <w:color w:val="000000"/>
                <w:sz w:val="20"/>
                <w:szCs w:val="20"/>
              </w:rPr>
              <w:t xml:space="preserve">:        </w:t>
            </w:r>
          </w:p>
        </w:tc>
      </w:tr>
      <w:tr w:rsidR="00DD58AA" w14:paraId="28DCB929" w14:textId="77777777" w:rsidTr="00FC2269">
        <w:tc>
          <w:tcPr>
            <w:tcW w:w="2547" w:type="dxa"/>
          </w:tcPr>
          <w:p w14:paraId="71228610" w14:textId="16682F7A" w:rsidR="00DD58AA" w:rsidRDefault="00DD58AA" w:rsidP="00DD58AA">
            <w:pPr>
              <w:rPr>
                <w:rFonts w:ascii="Aptos" w:hAnsi="Aptos" w:cs="Arial"/>
                <w:color w:val="0000FF"/>
                <w:sz w:val="20"/>
                <w:szCs w:val="20"/>
              </w:rPr>
            </w:pPr>
            <w:r w:rsidRPr="00C95FB7">
              <w:rPr>
                <w:rFonts w:ascii="Aptos" w:hAnsi="Aptos" w:cs="Arial"/>
                <w:b/>
                <w:bCs/>
                <w:color w:val="000000"/>
                <w:sz w:val="20"/>
                <w:szCs w:val="20"/>
              </w:rPr>
              <w:t>Taxon name</w:t>
            </w:r>
          </w:p>
        </w:tc>
        <w:tc>
          <w:tcPr>
            <w:tcW w:w="5103" w:type="dxa"/>
          </w:tcPr>
          <w:p w14:paraId="547E1A15" w14:textId="7404A137" w:rsidR="00DD58AA" w:rsidRDefault="00E863D4" w:rsidP="00DD58AA">
            <w:pPr>
              <w:rPr>
                <w:rFonts w:ascii="Aptos" w:hAnsi="Aptos" w:cs="Arial"/>
                <w:color w:val="0000FF"/>
                <w:sz w:val="20"/>
                <w:szCs w:val="20"/>
              </w:rPr>
            </w:pPr>
            <w:r>
              <w:rPr>
                <w:rFonts w:ascii="Aptos" w:hAnsi="Aptos" w:cs="Arial"/>
                <w:b/>
                <w:bCs/>
                <w:color w:val="000000"/>
                <w:sz w:val="20"/>
                <w:szCs w:val="20"/>
              </w:rPr>
              <w:t>Full name of p</w:t>
            </w:r>
            <w:r w:rsidR="00DD58AA" w:rsidRPr="00C95FB7">
              <w:rPr>
                <w:rFonts w:ascii="Aptos" w:hAnsi="Aptos" w:cs="Arial"/>
                <w:b/>
                <w:bCs/>
                <w:color w:val="000000"/>
                <w:sz w:val="20"/>
                <w:szCs w:val="20"/>
              </w:rPr>
              <w:t>erson from whom the name is derived</w:t>
            </w:r>
          </w:p>
        </w:tc>
        <w:tc>
          <w:tcPr>
            <w:tcW w:w="1276" w:type="dxa"/>
          </w:tcPr>
          <w:p w14:paraId="04BB84A7" w14:textId="4E9E4129" w:rsidR="00DD58AA" w:rsidRDefault="00DD58AA" w:rsidP="00DD58AA">
            <w:pPr>
              <w:rPr>
                <w:rFonts w:ascii="Aptos" w:hAnsi="Aptos" w:cs="Arial"/>
                <w:color w:val="0000FF"/>
                <w:sz w:val="20"/>
                <w:szCs w:val="20"/>
              </w:rPr>
            </w:pPr>
            <w:r>
              <w:rPr>
                <w:rFonts w:ascii="Aptos" w:hAnsi="Aptos" w:cs="Arial"/>
                <w:b/>
                <w:bCs/>
                <w:color w:val="000000"/>
                <w:sz w:val="20"/>
                <w:szCs w:val="20"/>
              </w:rPr>
              <w:t>A</w:t>
            </w:r>
            <w:r w:rsidRPr="00C95FB7">
              <w:rPr>
                <w:rFonts w:ascii="Aptos" w:hAnsi="Aptos" w:cs="Arial"/>
                <w:b/>
                <w:bCs/>
                <w:color w:val="000000"/>
                <w:sz w:val="20"/>
                <w:szCs w:val="20"/>
              </w:rPr>
              <w:t xml:space="preserve">ttached </w:t>
            </w:r>
          </w:p>
        </w:tc>
      </w:tr>
      <w:tr w:rsidR="00DD58AA" w14:paraId="640B0925" w14:textId="77777777" w:rsidTr="00040CB0">
        <w:tc>
          <w:tcPr>
            <w:tcW w:w="2547" w:type="dxa"/>
            <w:vAlign w:val="center"/>
          </w:tcPr>
          <w:p w14:paraId="36B8201A" w14:textId="77777777" w:rsidR="00DD58AA" w:rsidRPr="00040CB0" w:rsidRDefault="00DD58AA" w:rsidP="00040CB0">
            <w:pPr>
              <w:jc w:val="both"/>
              <w:rPr>
                <w:rFonts w:ascii="Aptos" w:hAnsi="Aptos" w:cs="Arial"/>
                <w:color w:val="000000" w:themeColor="text1"/>
                <w:sz w:val="20"/>
                <w:szCs w:val="20"/>
              </w:rPr>
            </w:pPr>
          </w:p>
        </w:tc>
        <w:tc>
          <w:tcPr>
            <w:tcW w:w="5103" w:type="dxa"/>
            <w:vAlign w:val="center"/>
          </w:tcPr>
          <w:p w14:paraId="50B466DA" w14:textId="77777777" w:rsidR="00DD58AA" w:rsidRPr="00040CB0" w:rsidRDefault="00DD58AA" w:rsidP="00040CB0">
            <w:pPr>
              <w:jc w:val="both"/>
              <w:rPr>
                <w:rFonts w:ascii="Aptos" w:hAnsi="Aptos" w:cs="Arial"/>
                <w:color w:val="000000" w:themeColor="text1"/>
                <w:sz w:val="20"/>
                <w:szCs w:val="20"/>
              </w:rPr>
            </w:pPr>
          </w:p>
        </w:tc>
        <w:tc>
          <w:tcPr>
            <w:tcW w:w="1276" w:type="dxa"/>
            <w:vAlign w:val="center"/>
          </w:tcPr>
          <w:p w14:paraId="33DA9821" w14:textId="77777777" w:rsidR="00DD58AA" w:rsidRPr="00040CB0" w:rsidRDefault="00DD58AA" w:rsidP="00040CB0">
            <w:pPr>
              <w:jc w:val="both"/>
              <w:rPr>
                <w:rFonts w:ascii="Aptos" w:hAnsi="Aptos" w:cs="Arial"/>
                <w:color w:val="000000" w:themeColor="text1"/>
                <w:sz w:val="20"/>
                <w:szCs w:val="20"/>
              </w:rPr>
            </w:pPr>
          </w:p>
        </w:tc>
      </w:tr>
      <w:tr w:rsidR="00DD58AA" w14:paraId="56F875F9" w14:textId="77777777" w:rsidTr="00040CB0">
        <w:tc>
          <w:tcPr>
            <w:tcW w:w="2547" w:type="dxa"/>
            <w:vAlign w:val="center"/>
          </w:tcPr>
          <w:p w14:paraId="166AC482" w14:textId="77777777" w:rsidR="00DD58AA" w:rsidRPr="00040CB0" w:rsidRDefault="00DD58AA" w:rsidP="00040CB0">
            <w:pPr>
              <w:jc w:val="both"/>
              <w:rPr>
                <w:rFonts w:ascii="Aptos" w:hAnsi="Aptos" w:cs="Arial"/>
                <w:color w:val="000000" w:themeColor="text1"/>
                <w:sz w:val="20"/>
                <w:szCs w:val="20"/>
              </w:rPr>
            </w:pPr>
          </w:p>
        </w:tc>
        <w:tc>
          <w:tcPr>
            <w:tcW w:w="5103" w:type="dxa"/>
            <w:vAlign w:val="center"/>
          </w:tcPr>
          <w:p w14:paraId="19017091" w14:textId="77777777" w:rsidR="00DD58AA" w:rsidRPr="00040CB0" w:rsidRDefault="00DD58AA" w:rsidP="00040CB0">
            <w:pPr>
              <w:jc w:val="both"/>
              <w:rPr>
                <w:rFonts w:ascii="Aptos" w:hAnsi="Aptos" w:cs="Arial"/>
                <w:color w:val="000000" w:themeColor="text1"/>
                <w:sz w:val="20"/>
                <w:szCs w:val="20"/>
              </w:rPr>
            </w:pPr>
          </w:p>
        </w:tc>
        <w:tc>
          <w:tcPr>
            <w:tcW w:w="1276" w:type="dxa"/>
            <w:vAlign w:val="center"/>
          </w:tcPr>
          <w:p w14:paraId="67482D23" w14:textId="77777777" w:rsidR="00DD58AA" w:rsidRPr="00040CB0" w:rsidRDefault="00DD58AA" w:rsidP="00040CB0">
            <w:pPr>
              <w:jc w:val="both"/>
              <w:rPr>
                <w:rFonts w:ascii="Aptos" w:hAnsi="Aptos" w:cs="Arial"/>
                <w:color w:val="000000" w:themeColor="text1"/>
                <w:sz w:val="20"/>
                <w:szCs w:val="20"/>
              </w:rPr>
            </w:pPr>
          </w:p>
        </w:tc>
      </w:tr>
      <w:tr w:rsidR="00FC2269" w14:paraId="0E6267FA" w14:textId="77777777" w:rsidTr="00040CB0">
        <w:tc>
          <w:tcPr>
            <w:tcW w:w="2547" w:type="dxa"/>
            <w:vAlign w:val="center"/>
          </w:tcPr>
          <w:p w14:paraId="2C891489" w14:textId="77777777" w:rsidR="00FC2269" w:rsidRPr="00040CB0" w:rsidRDefault="00FC2269" w:rsidP="00040CB0">
            <w:pPr>
              <w:jc w:val="both"/>
              <w:rPr>
                <w:rFonts w:ascii="Aptos" w:hAnsi="Aptos" w:cs="Arial"/>
                <w:color w:val="000000" w:themeColor="text1"/>
                <w:sz w:val="20"/>
                <w:szCs w:val="20"/>
              </w:rPr>
            </w:pPr>
          </w:p>
        </w:tc>
        <w:tc>
          <w:tcPr>
            <w:tcW w:w="5103" w:type="dxa"/>
            <w:vAlign w:val="center"/>
          </w:tcPr>
          <w:p w14:paraId="21E5956D" w14:textId="77777777" w:rsidR="00FC2269" w:rsidRPr="00040CB0" w:rsidRDefault="00FC2269" w:rsidP="00040CB0">
            <w:pPr>
              <w:jc w:val="both"/>
              <w:rPr>
                <w:rFonts w:ascii="Aptos" w:hAnsi="Aptos" w:cs="Arial"/>
                <w:color w:val="000000" w:themeColor="text1"/>
                <w:sz w:val="20"/>
                <w:szCs w:val="20"/>
              </w:rPr>
            </w:pPr>
          </w:p>
        </w:tc>
        <w:tc>
          <w:tcPr>
            <w:tcW w:w="1276" w:type="dxa"/>
            <w:vAlign w:val="center"/>
          </w:tcPr>
          <w:p w14:paraId="7FA23F46" w14:textId="77777777" w:rsidR="00FC2269" w:rsidRPr="00040CB0" w:rsidRDefault="00FC2269" w:rsidP="00040CB0">
            <w:pPr>
              <w:jc w:val="both"/>
              <w:rPr>
                <w:rFonts w:ascii="Aptos" w:hAnsi="Aptos" w:cs="Arial"/>
                <w:color w:val="000000" w:themeColor="text1"/>
                <w:sz w:val="20"/>
                <w:szCs w:val="20"/>
              </w:rPr>
            </w:pPr>
          </w:p>
        </w:tc>
      </w:tr>
      <w:tr w:rsidR="00FC2269" w14:paraId="15A52353" w14:textId="77777777" w:rsidTr="00040CB0">
        <w:tc>
          <w:tcPr>
            <w:tcW w:w="2547" w:type="dxa"/>
            <w:vAlign w:val="center"/>
          </w:tcPr>
          <w:p w14:paraId="703BABEC" w14:textId="77777777" w:rsidR="00FC2269" w:rsidRPr="00040CB0" w:rsidRDefault="00FC2269" w:rsidP="00040CB0">
            <w:pPr>
              <w:jc w:val="both"/>
              <w:rPr>
                <w:rFonts w:ascii="Aptos" w:hAnsi="Aptos" w:cs="Arial"/>
                <w:color w:val="000000" w:themeColor="text1"/>
                <w:sz w:val="20"/>
                <w:szCs w:val="20"/>
              </w:rPr>
            </w:pPr>
          </w:p>
        </w:tc>
        <w:tc>
          <w:tcPr>
            <w:tcW w:w="5103" w:type="dxa"/>
            <w:vAlign w:val="center"/>
          </w:tcPr>
          <w:p w14:paraId="3C3F6F3A" w14:textId="77777777" w:rsidR="00FC2269" w:rsidRPr="00040CB0" w:rsidRDefault="00FC2269" w:rsidP="00040CB0">
            <w:pPr>
              <w:jc w:val="both"/>
              <w:rPr>
                <w:rFonts w:ascii="Aptos" w:hAnsi="Aptos" w:cs="Arial"/>
                <w:color w:val="000000" w:themeColor="text1"/>
                <w:sz w:val="20"/>
                <w:szCs w:val="20"/>
              </w:rPr>
            </w:pPr>
          </w:p>
        </w:tc>
        <w:tc>
          <w:tcPr>
            <w:tcW w:w="1276" w:type="dxa"/>
            <w:vAlign w:val="center"/>
          </w:tcPr>
          <w:p w14:paraId="689ACC86" w14:textId="77777777" w:rsidR="00FC2269" w:rsidRPr="00040CB0" w:rsidRDefault="00FC2269" w:rsidP="00040CB0">
            <w:pPr>
              <w:jc w:val="both"/>
              <w:rPr>
                <w:rFonts w:ascii="Aptos" w:hAnsi="Aptos" w:cs="Arial"/>
                <w:color w:val="000000" w:themeColor="text1"/>
                <w:sz w:val="20"/>
                <w:szCs w:val="20"/>
              </w:rPr>
            </w:pPr>
          </w:p>
        </w:tc>
      </w:tr>
    </w:tbl>
    <w:p w14:paraId="06696706" w14:textId="14A20076" w:rsidR="00DD58AA"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E84D0F2" w14:textId="77777777" w:rsidTr="472D8706">
        <w:tc>
          <w:tcPr>
            <w:tcW w:w="8926" w:type="dxa"/>
            <w:shd w:val="clear" w:color="auto" w:fill="F2F2F2" w:themeFill="background1" w:themeFillShade="F2"/>
          </w:tcPr>
          <w:p w14:paraId="5831EE03" w14:textId="2D780F77" w:rsidR="00A77B8E" w:rsidRDefault="00A77B8E" w:rsidP="00DD58AA">
            <w:pPr>
              <w:rPr>
                <w:rFonts w:ascii="Aptos" w:hAnsi="Aptos" w:cs="Arial"/>
                <w:color w:val="0000FF"/>
                <w:sz w:val="20"/>
                <w:szCs w:val="20"/>
              </w:rPr>
            </w:pPr>
            <w:r w:rsidRPr="000C5189">
              <w:rPr>
                <w:rFonts w:ascii="Aptos" w:hAnsi="Aptos" w:cs="Arial"/>
                <w:b/>
                <w:sz w:val="20"/>
                <w:szCs w:val="20"/>
              </w:rPr>
              <w:t>Abstract</w:t>
            </w:r>
            <w:r w:rsidR="002A5A83">
              <w:rPr>
                <w:rFonts w:ascii="Aptos" w:hAnsi="Aptos" w:cs="Arial"/>
                <w:b/>
                <w:sz w:val="20"/>
                <w:szCs w:val="20"/>
              </w:rPr>
              <w:t xml:space="preserve"> of Taxonomy Proposal</w:t>
            </w:r>
            <w:r w:rsidR="006C0F51">
              <w:rPr>
                <w:rFonts w:ascii="Aptos" w:hAnsi="Aptos" w:cs="Arial"/>
                <w:b/>
                <w:sz w:val="20"/>
                <w:szCs w:val="20"/>
              </w:rPr>
              <w:t>:</w:t>
            </w:r>
            <w:r>
              <w:rPr>
                <w:rFonts w:ascii="Aptos" w:hAnsi="Aptos" w:cs="Arial"/>
                <w:b/>
                <w:sz w:val="20"/>
                <w:szCs w:val="20"/>
              </w:rPr>
              <w:t xml:space="preserve"> </w:t>
            </w:r>
          </w:p>
        </w:tc>
      </w:tr>
      <w:tr w:rsidR="00A77B8E" w14:paraId="62FCA94B" w14:textId="77777777" w:rsidTr="472D8706">
        <w:tc>
          <w:tcPr>
            <w:tcW w:w="8926" w:type="dxa"/>
          </w:tcPr>
          <w:p w14:paraId="4FD7E42A" w14:textId="77777777" w:rsidR="00A77B8E" w:rsidRDefault="00A77B8E" w:rsidP="00DD58AA">
            <w:pPr>
              <w:rPr>
                <w:rFonts w:ascii="Aptos" w:hAnsi="Aptos" w:cs="Arial"/>
                <w:b/>
                <w:i/>
                <w:sz w:val="20"/>
                <w:szCs w:val="20"/>
              </w:rPr>
            </w:pPr>
          </w:p>
          <w:p w14:paraId="2858EDEF" w14:textId="79402908" w:rsidR="00A77B8E" w:rsidRPr="00BE4F5A" w:rsidRDefault="00A77B8E" w:rsidP="00DD58AA">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p>
          <w:p w14:paraId="5B42F4CB" w14:textId="0C9D5BF7" w:rsidR="00A77B8E" w:rsidRPr="00344AA3" w:rsidRDefault="00344AA3" w:rsidP="00DD58AA">
            <w:pPr>
              <w:rPr>
                <w:rFonts w:ascii="Aptos" w:hAnsi="Aptos" w:cs="Arial"/>
                <w:sz w:val="20"/>
                <w:szCs w:val="20"/>
                <w:lang w:val="en-GB"/>
              </w:rPr>
            </w:pPr>
            <w:r w:rsidRPr="00CA16B9">
              <w:rPr>
                <w:rFonts w:ascii="Aptos" w:hAnsi="Aptos" w:cs="Arial"/>
                <w:sz w:val="20"/>
                <w:szCs w:val="20"/>
                <w:lang w:val="en-GB"/>
              </w:rPr>
              <w:t>Viruses</w:t>
            </w:r>
            <w:r w:rsidRPr="0030102F">
              <w:rPr>
                <w:rFonts w:ascii="Aptos" w:hAnsi="Aptos" w:cs="Arial"/>
                <w:i/>
                <w:iCs/>
                <w:sz w:val="20"/>
                <w:szCs w:val="20"/>
                <w:lang w:val="en-GB"/>
              </w:rPr>
              <w:t>; Duplodnaviria; Heunggongvirae; Uroviricota; Caudoviricetes</w:t>
            </w:r>
          </w:p>
          <w:p w14:paraId="36975B16" w14:textId="77777777" w:rsidR="00FC2269" w:rsidRPr="00BE4F5A" w:rsidRDefault="00FC2269" w:rsidP="00DD58AA">
            <w:pPr>
              <w:rPr>
                <w:rFonts w:ascii="Aptos" w:hAnsi="Aptos" w:cs="Arial"/>
                <w:sz w:val="20"/>
                <w:szCs w:val="20"/>
              </w:rPr>
            </w:pPr>
          </w:p>
          <w:p w14:paraId="32B5F2E1" w14:textId="77777777" w:rsidR="00A77B8E" w:rsidRPr="00BE4F5A"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p>
          <w:p w14:paraId="548AECB0" w14:textId="28B4E171" w:rsidR="00FC2269" w:rsidRPr="00344AA3" w:rsidRDefault="00344AA3" w:rsidP="00DD58AA">
            <w:pPr>
              <w:rPr>
                <w:rFonts w:ascii="Aptos" w:hAnsi="Aptos" w:cs="Arial"/>
                <w:i/>
                <w:iCs/>
                <w:sz w:val="20"/>
                <w:szCs w:val="20"/>
              </w:rPr>
            </w:pPr>
            <w:r>
              <w:rPr>
                <w:rFonts w:ascii="Aptos" w:hAnsi="Aptos" w:cs="Arial"/>
                <w:sz w:val="20"/>
                <w:szCs w:val="20"/>
              </w:rPr>
              <w:t xml:space="preserve">Unclassified </w:t>
            </w:r>
            <w:r w:rsidRPr="00737497">
              <w:rPr>
                <w:rFonts w:ascii="Aptos" w:hAnsi="Aptos" w:cs="Arial"/>
                <w:i/>
                <w:iCs/>
                <w:sz w:val="20"/>
                <w:szCs w:val="20"/>
              </w:rPr>
              <w:t>Caudoviricetes</w:t>
            </w:r>
            <w:r>
              <w:rPr>
                <w:rFonts w:ascii="Aptos" w:hAnsi="Aptos" w:cs="Arial"/>
                <w:i/>
                <w:iCs/>
                <w:sz w:val="20"/>
                <w:szCs w:val="20"/>
              </w:rPr>
              <w:t>.</w:t>
            </w:r>
          </w:p>
          <w:p w14:paraId="1321FC18" w14:textId="77777777" w:rsidR="00A77B8E" w:rsidRPr="00BE4F5A" w:rsidRDefault="00A77B8E" w:rsidP="00DD58AA">
            <w:pPr>
              <w:rPr>
                <w:rFonts w:ascii="Aptos" w:hAnsi="Aptos" w:cs="Arial"/>
                <w:sz w:val="20"/>
                <w:szCs w:val="20"/>
              </w:rPr>
            </w:pPr>
          </w:p>
          <w:p w14:paraId="19D0D4AD" w14:textId="77777777" w:rsidR="00A77B8E" w:rsidRPr="00BE4F5A"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53F57983" w14:textId="0CD667D3" w:rsidR="00FC2269" w:rsidRDefault="003E5228" w:rsidP="00DD58AA">
            <w:pPr>
              <w:rPr>
                <w:rFonts w:ascii="Aptos" w:hAnsi="Aptos" w:cs="Arial"/>
                <w:sz w:val="20"/>
                <w:szCs w:val="20"/>
              </w:rPr>
            </w:pPr>
            <w:r w:rsidRPr="472D8706">
              <w:rPr>
                <w:rFonts w:ascii="Aptos" w:hAnsi="Aptos" w:cs="Arial"/>
                <w:sz w:val="20"/>
                <w:szCs w:val="20"/>
              </w:rPr>
              <w:t xml:space="preserve">We </w:t>
            </w:r>
            <w:r w:rsidR="63EACBCC" w:rsidRPr="472D8706">
              <w:rPr>
                <w:rFonts w:ascii="Aptos" w:hAnsi="Aptos" w:cs="Arial"/>
                <w:sz w:val="20"/>
                <w:szCs w:val="20"/>
              </w:rPr>
              <w:t>propose</w:t>
            </w:r>
            <w:r w:rsidRPr="472D8706">
              <w:rPr>
                <w:rFonts w:ascii="Aptos" w:hAnsi="Aptos" w:cs="Arial"/>
                <w:sz w:val="20"/>
                <w:szCs w:val="20"/>
              </w:rPr>
              <w:t xml:space="preserve"> a new family, </w:t>
            </w:r>
            <w:r w:rsidR="000E573D" w:rsidRPr="472D8706">
              <w:rPr>
                <w:rFonts w:ascii="Aptos" w:hAnsi="Aptos" w:cs="Arial"/>
                <w:sz w:val="20"/>
                <w:szCs w:val="20"/>
              </w:rPr>
              <w:t>“</w:t>
            </w:r>
            <w:r w:rsidRPr="472D8706">
              <w:rPr>
                <w:rFonts w:ascii="Aptos" w:hAnsi="Aptos" w:cs="Arial"/>
                <w:i/>
                <w:iCs/>
                <w:sz w:val="20"/>
                <w:szCs w:val="20"/>
              </w:rPr>
              <w:t>Lutzviridae</w:t>
            </w:r>
            <w:r w:rsidR="000E573D" w:rsidRPr="472D8706">
              <w:rPr>
                <w:rFonts w:ascii="Aptos" w:hAnsi="Aptos" w:cs="Arial"/>
                <w:i/>
                <w:iCs/>
                <w:sz w:val="20"/>
                <w:szCs w:val="20"/>
              </w:rPr>
              <w:t>”</w:t>
            </w:r>
            <w:r w:rsidRPr="472D8706">
              <w:rPr>
                <w:rFonts w:ascii="Aptos" w:hAnsi="Aptos" w:cs="Arial"/>
                <w:sz w:val="20"/>
                <w:szCs w:val="20"/>
              </w:rPr>
              <w:t xml:space="preserve">, which includes a single genus, </w:t>
            </w:r>
            <w:r w:rsidR="000E573D" w:rsidRPr="472D8706">
              <w:rPr>
                <w:rFonts w:ascii="Aptos" w:hAnsi="Aptos" w:cs="Arial"/>
                <w:sz w:val="20"/>
                <w:szCs w:val="20"/>
              </w:rPr>
              <w:t>“</w:t>
            </w:r>
            <w:r w:rsidRPr="472D8706">
              <w:rPr>
                <w:rFonts w:ascii="Aptos" w:hAnsi="Aptos" w:cs="Arial"/>
                <w:i/>
                <w:iCs/>
                <w:sz w:val="20"/>
                <w:szCs w:val="20"/>
              </w:rPr>
              <w:t>Lutzvirus</w:t>
            </w:r>
            <w:r w:rsidR="000E573D" w:rsidRPr="472D8706">
              <w:rPr>
                <w:rFonts w:ascii="Aptos" w:hAnsi="Aptos" w:cs="Arial"/>
                <w:i/>
                <w:iCs/>
                <w:sz w:val="20"/>
                <w:szCs w:val="20"/>
              </w:rPr>
              <w:t>”</w:t>
            </w:r>
            <w:r w:rsidRPr="472D8706">
              <w:rPr>
                <w:rFonts w:ascii="Aptos" w:hAnsi="Aptos" w:cs="Arial"/>
                <w:sz w:val="20"/>
                <w:szCs w:val="20"/>
              </w:rPr>
              <w:t>, with a single</w:t>
            </w:r>
            <w:r w:rsidR="76BC431A" w:rsidRPr="472D8706">
              <w:rPr>
                <w:rFonts w:ascii="Aptos" w:hAnsi="Aptos" w:cs="Arial"/>
                <w:sz w:val="20"/>
                <w:szCs w:val="20"/>
              </w:rPr>
              <w:t xml:space="preserve"> species</w:t>
            </w:r>
            <w:r w:rsidRPr="472D8706">
              <w:rPr>
                <w:rFonts w:ascii="Aptos" w:hAnsi="Aptos" w:cs="Arial"/>
                <w:sz w:val="20"/>
                <w:szCs w:val="20"/>
              </w:rPr>
              <w:t xml:space="preserve"> represent</w:t>
            </w:r>
            <w:r w:rsidR="57892BC6" w:rsidRPr="472D8706">
              <w:rPr>
                <w:rFonts w:ascii="Aptos" w:hAnsi="Aptos" w:cs="Arial"/>
                <w:sz w:val="20"/>
                <w:szCs w:val="20"/>
              </w:rPr>
              <w:t>ed by</w:t>
            </w:r>
            <w:r w:rsidRPr="472D8706">
              <w:rPr>
                <w:rFonts w:ascii="Aptos" w:hAnsi="Aptos" w:cs="Arial"/>
                <w:sz w:val="20"/>
                <w:szCs w:val="20"/>
              </w:rPr>
              <w:t xml:space="preserve"> Oceanotoga phage vB_OteS-UFV02.</w:t>
            </w:r>
          </w:p>
          <w:p w14:paraId="6CDB218C" w14:textId="77777777" w:rsidR="003E5228" w:rsidRPr="00BE4F5A" w:rsidRDefault="003E5228" w:rsidP="00DD58AA">
            <w:pPr>
              <w:rPr>
                <w:rFonts w:ascii="Aptos" w:hAnsi="Aptos" w:cs="Arial"/>
                <w:sz w:val="20"/>
                <w:szCs w:val="20"/>
              </w:rPr>
            </w:pPr>
          </w:p>
          <w:p w14:paraId="6E5BCB32" w14:textId="77777777" w:rsidR="00A77B8E" w:rsidRPr="00BE4F5A" w:rsidRDefault="00A77B8E" w:rsidP="00DD58AA">
            <w:pPr>
              <w:pStyle w:val="BodyTextIndent"/>
              <w:ind w:left="0" w:firstLine="0"/>
              <w:rPr>
                <w:rFonts w:ascii="Aptos" w:hAnsi="Aptos" w:cs="Arial"/>
                <w:color w:val="000000"/>
                <w:sz w:val="20"/>
              </w:rPr>
            </w:pPr>
            <w:r w:rsidRPr="00BE4F5A">
              <w:rPr>
                <w:rFonts w:ascii="Aptos" w:hAnsi="Aptos" w:cs="Arial"/>
                <w:i/>
                <w:sz w:val="20"/>
              </w:rPr>
              <w:t>Justification</w:t>
            </w:r>
            <w:r w:rsidRPr="00BE4F5A">
              <w:rPr>
                <w:rFonts w:ascii="Aptos" w:hAnsi="Aptos" w:cs="Arial"/>
                <w:sz w:val="20"/>
              </w:rPr>
              <w:t>:</w:t>
            </w:r>
          </w:p>
          <w:p w14:paraId="63F258E8" w14:textId="1D7A6596" w:rsidR="00360959" w:rsidRPr="00360959" w:rsidRDefault="00360959" w:rsidP="472D8706">
            <w:pPr>
              <w:jc w:val="both"/>
              <w:rPr>
                <w:rFonts w:ascii="Aptos" w:hAnsi="Aptos" w:cs="Arial"/>
                <w:sz w:val="20"/>
                <w:szCs w:val="20"/>
              </w:rPr>
            </w:pPr>
            <w:r w:rsidRPr="472D8706">
              <w:rPr>
                <w:rFonts w:ascii="Aptos" w:hAnsi="Aptos" w:cs="Arial"/>
                <w:sz w:val="20"/>
                <w:szCs w:val="20"/>
              </w:rPr>
              <w:t xml:space="preserve">We propose the establishment of a new viral family, </w:t>
            </w:r>
            <w:r w:rsidRPr="472D8706">
              <w:rPr>
                <w:rFonts w:ascii="Aptos" w:hAnsi="Aptos" w:cs="Arial"/>
                <w:i/>
                <w:iCs/>
                <w:sz w:val="20"/>
                <w:szCs w:val="20"/>
              </w:rPr>
              <w:t>Lutzviridae</w:t>
            </w:r>
            <w:r w:rsidRPr="472D8706">
              <w:rPr>
                <w:rFonts w:ascii="Aptos" w:hAnsi="Aptos" w:cs="Arial"/>
                <w:sz w:val="20"/>
                <w:szCs w:val="20"/>
              </w:rPr>
              <w:t xml:space="preserve">, </w:t>
            </w:r>
            <w:r w:rsidR="5789DD65" w:rsidRPr="472D8706">
              <w:rPr>
                <w:rFonts w:ascii="Aptos" w:hAnsi="Aptos" w:cs="Arial"/>
                <w:sz w:val="20"/>
                <w:szCs w:val="20"/>
              </w:rPr>
              <w:t>including one new genus</w:t>
            </w:r>
            <w:r w:rsidRPr="472D8706">
              <w:rPr>
                <w:rFonts w:ascii="Aptos" w:hAnsi="Aptos" w:cs="Arial"/>
                <w:sz w:val="20"/>
                <w:szCs w:val="20"/>
              </w:rPr>
              <w:t xml:space="preserve"> genus</w:t>
            </w:r>
            <w:r w:rsidR="6AD9CE22" w:rsidRPr="472D8706">
              <w:rPr>
                <w:rFonts w:ascii="Aptos" w:hAnsi="Aptos" w:cs="Arial"/>
                <w:sz w:val="20"/>
                <w:szCs w:val="20"/>
              </w:rPr>
              <w:t>,</w:t>
            </w:r>
            <w:r w:rsidRPr="472D8706">
              <w:rPr>
                <w:rFonts w:ascii="Aptos" w:hAnsi="Aptos" w:cs="Arial"/>
                <w:sz w:val="20"/>
                <w:szCs w:val="20"/>
              </w:rPr>
              <w:t xml:space="preserve"> </w:t>
            </w:r>
            <w:r w:rsidR="55E40FE5" w:rsidRPr="472D8706">
              <w:rPr>
                <w:rFonts w:ascii="Aptos" w:hAnsi="Aptos" w:cs="Arial"/>
                <w:sz w:val="20"/>
                <w:szCs w:val="20"/>
              </w:rPr>
              <w:t>“</w:t>
            </w:r>
            <w:r w:rsidRPr="472D8706">
              <w:rPr>
                <w:rFonts w:ascii="Aptos" w:hAnsi="Aptos" w:cs="Arial"/>
                <w:i/>
                <w:iCs/>
                <w:sz w:val="20"/>
                <w:szCs w:val="20"/>
              </w:rPr>
              <w:t>Lutzvirus</w:t>
            </w:r>
            <w:r w:rsidR="55E40FE5" w:rsidRPr="472D8706">
              <w:rPr>
                <w:rFonts w:ascii="Aptos" w:hAnsi="Aptos" w:cs="Arial"/>
                <w:i/>
                <w:iCs/>
                <w:sz w:val="20"/>
                <w:szCs w:val="20"/>
              </w:rPr>
              <w:t>”</w:t>
            </w:r>
            <w:r w:rsidRPr="472D8706">
              <w:rPr>
                <w:rFonts w:ascii="Aptos" w:hAnsi="Aptos" w:cs="Arial"/>
                <w:sz w:val="20"/>
                <w:szCs w:val="20"/>
              </w:rPr>
              <w:t xml:space="preserve">, </w:t>
            </w:r>
            <w:r w:rsidR="29D0B14B" w:rsidRPr="472D8706">
              <w:rPr>
                <w:rFonts w:ascii="Aptos" w:hAnsi="Aptos" w:cs="Arial"/>
                <w:sz w:val="20"/>
                <w:szCs w:val="20"/>
              </w:rPr>
              <w:t>and a single species</w:t>
            </w:r>
            <w:r w:rsidR="6CD2273D" w:rsidRPr="472D8706">
              <w:rPr>
                <w:rFonts w:ascii="Aptos" w:hAnsi="Aptos" w:cs="Arial"/>
                <w:sz w:val="20"/>
                <w:szCs w:val="20"/>
              </w:rPr>
              <w:t>.</w:t>
            </w:r>
            <w:r w:rsidR="29D0B14B" w:rsidRPr="472D8706">
              <w:rPr>
                <w:rFonts w:ascii="Aptos" w:hAnsi="Aptos" w:cs="Arial"/>
                <w:sz w:val="20"/>
                <w:szCs w:val="20"/>
              </w:rPr>
              <w:t xml:space="preserve"> </w:t>
            </w:r>
            <w:r w:rsidRPr="472D8706">
              <w:rPr>
                <w:rFonts w:ascii="Aptos" w:hAnsi="Aptos" w:cs="Arial"/>
                <w:sz w:val="20"/>
                <w:szCs w:val="20"/>
              </w:rPr>
              <w:t xml:space="preserve">Phylogenetic analysis based on whole-genome comparisons using VIPTree demonstrates that </w:t>
            </w:r>
            <w:r w:rsidR="7438573F" w:rsidRPr="472D8706">
              <w:rPr>
                <w:rFonts w:ascii="Aptos" w:hAnsi="Aptos" w:cs="Arial"/>
                <w:sz w:val="20"/>
                <w:szCs w:val="20"/>
                <w:lang w:val="pt-BR"/>
              </w:rPr>
              <w:t xml:space="preserve">Oceanotoga phage vB_OteS-UFV02 (accession </w:t>
            </w:r>
            <w:r w:rsidR="7438573F" w:rsidRPr="472D8706">
              <w:rPr>
                <w:rFonts w:ascii="Aptos" w:hAnsi="Aptos" w:cs="Arial"/>
                <w:sz w:val="20"/>
                <w:szCs w:val="20"/>
              </w:rPr>
              <w:t>OR420712.1</w:t>
            </w:r>
            <w:r w:rsidR="7438573F" w:rsidRPr="472D8706">
              <w:rPr>
                <w:rFonts w:ascii="Aptos" w:hAnsi="Aptos" w:cs="Arial"/>
                <w:sz w:val="20"/>
                <w:szCs w:val="20"/>
                <w:lang w:val="pt-BR"/>
              </w:rPr>
              <w:t>)</w:t>
            </w:r>
            <w:r w:rsidRPr="472D8706">
              <w:rPr>
                <w:rFonts w:ascii="Aptos" w:hAnsi="Aptos" w:cs="Arial"/>
                <w:sz w:val="20"/>
                <w:szCs w:val="20"/>
              </w:rPr>
              <w:t xml:space="preserve"> forms a</w:t>
            </w:r>
            <w:r w:rsidR="22C18C5B" w:rsidRPr="472D8706">
              <w:rPr>
                <w:rFonts w:ascii="Aptos" w:hAnsi="Aptos" w:cs="Arial"/>
                <w:sz w:val="20"/>
                <w:szCs w:val="20"/>
              </w:rPr>
              <w:t>n</w:t>
            </w:r>
            <w:r w:rsidRPr="472D8706">
              <w:rPr>
                <w:rFonts w:ascii="Aptos" w:hAnsi="Aptos" w:cs="Arial"/>
                <w:sz w:val="20"/>
                <w:szCs w:val="20"/>
              </w:rPr>
              <w:t xml:space="preserve"> isolated clade, showing no close evolutionary relationship to any other known viruses within the class </w:t>
            </w:r>
            <w:r w:rsidRPr="472D8706">
              <w:rPr>
                <w:rFonts w:ascii="Aptos" w:hAnsi="Aptos" w:cs="Arial"/>
                <w:i/>
                <w:iCs/>
                <w:sz w:val="20"/>
                <w:szCs w:val="20"/>
              </w:rPr>
              <w:t>Caudoviricetes</w:t>
            </w:r>
            <w:r w:rsidRPr="472D8706">
              <w:rPr>
                <w:rFonts w:ascii="Aptos" w:hAnsi="Aptos" w:cs="Arial"/>
                <w:sz w:val="20"/>
                <w:szCs w:val="20"/>
              </w:rPr>
              <w:t>.</w:t>
            </w:r>
          </w:p>
          <w:p w14:paraId="6349AF12" w14:textId="77777777" w:rsidR="00360959" w:rsidRPr="00360959" w:rsidRDefault="00360959" w:rsidP="00714923">
            <w:pPr>
              <w:jc w:val="both"/>
              <w:rPr>
                <w:rFonts w:ascii="Aptos" w:hAnsi="Aptos" w:cs="Arial"/>
                <w:sz w:val="20"/>
                <w:szCs w:val="20"/>
                <w:lang w:val="pt-BR"/>
              </w:rPr>
            </w:pPr>
            <w:r w:rsidRPr="472D8706">
              <w:rPr>
                <w:rFonts w:ascii="Aptos" w:hAnsi="Aptos" w:cs="Arial"/>
                <w:sz w:val="20"/>
                <w:szCs w:val="20"/>
                <w:lang w:val="pt-BR"/>
              </w:rPr>
              <w:t xml:space="preserve">Furthermore, vB_OteS-UFV02 can be considered a genomic orphan, as it shares no significant nucleotide similarity with any previously classified viral genomes. BLASTn and VIRIDIC analyses reveal less than 4% nucleotide identity with its closest match, the unclassified </w:t>
            </w:r>
            <w:r w:rsidRPr="472D8706">
              <w:rPr>
                <w:rFonts w:ascii="Aptos" w:hAnsi="Aptos" w:cs="Arial"/>
                <w:i/>
                <w:iCs/>
                <w:sz w:val="20"/>
                <w:szCs w:val="20"/>
                <w:lang w:val="pt-BR"/>
              </w:rPr>
              <w:t>Clostridium</w:t>
            </w:r>
            <w:r w:rsidRPr="472D8706">
              <w:rPr>
                <w:rFonts w:ascii="Aptos" w:hAnsi="Aptos" w:cs="Arial"/>
                <w:sz w:val="20"/>
                <w:szCs w:val="20"/>
                <w:lang w:val="pt-BR"/>
              </w:rPr>
              <w:t xml:space="preserve"> phage phiCTP1 (accession HM159959.1), which is far below the threshold recommended for family-level classification.</w:t>
            </w:r>
          </w:p>
          <w:p w14:paraId="18507DF4" w14:textId="6456137A" w:rsidR="00FC2269" w:rsidRPr="00714923" w:rsidRDefault="00360959" w:rsidP="00714923">
            <w:pPr>
              <w:jc w:val="both"/>
              <w:rPr>
                <w:rFonts w:ascii="Aptos" w:hAnsi="Aptos" w:cs="Arial"/>
                <w:sz w:val="20"/>
                <w:szCs w:val="20"/>
                <w:lang w:val="pt-BR"/>
              </w:rPr>
            </w:pPr>
            <w:r w:rsidRPr="00360959">
              <w:rPr>
                <w:rFonts w:ascii="Aptos" w:hAnsi="Aptos" w:cs="Arial"/>
                <w:sz w:val="20"/>
                <w:szCs w:val="20"/>
                <w:lang w:val="pt-BR"/>
              </w:rPr>
              <w:t xml:space="preserve">These lines of evidence strongly support the designation of </w:t>
            </w:r>
            <w:r w:rsidRPr="00360959">
              <w:rPr>
                <w:rFonts w:ascii="Aptos" w:hAnsi="Aptos" w:cs="Arial"/>
                <w:i/>
                <w:iCs/>
                <w:sz w:val="20"/>
                <w:szCs w:val="20"/>
                <w:lang w:val="pt-BR"/>
              </w:rPr>
              <w:t>Lutzviridae</w:t>
            </w:r>
            <w:r w:rsidRPr="00360959">
              <w:rPr>
                <w:rFonts w:ascii="Aptos" w:hAnsi="Aptos" w:cs="Arial"/>
                <w:sz w:val="20"/>
                <w:szCs w:val="20"/>
                <w:lang w:val="pt-BR"/>
              </w:rPr>
              <w:t xml:space="preserve"> as a novel family within </w:t>
            </w:r>
            <w:r w:rsidRPr="00360959">
              <w:rPr>
                <w:rFonts w:ascii="Aptos" w:hAnsi="Aptos" w:cs="Arial"/>
                <w:i/>
                <w:iCs/>
                <w:sz w:val="20"/>
                <w:szCs w:val="20"/>
                <w:lang w:val="pt-BR"/>
              </w:rPr>
              <w:t>Caudoviricetes</w:t>
            </w:r>
            <w:r w:rsidRPr="00360959">
              <w:rPr>
                <w:rFonts w:ascii="Aptos" w:hAnsi="Aptos" w:cs="Arial"/>
                <w:sz w:val="20"/>
                <w:szCs w:val="20"/>
                <w:lang w:val="pt-BR"/>
              </w:rPr>
              <w:t>, encompassing bacteriophages that are highly divergent in both genomic content and evolutionary origin.</w:t>
            </w:r>
          </w:p>
        </w:tc>
      </w:tr>
    </w:tbl>
    <w:p w14:paraId="0993B49E" w14:textId="0284C85D" w:rsidR="00A77B8E" w:rsidRDefault="00A77B8E"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59893BA" w14:textId="77777777" w:rsidTr="00683D0C">
        <w:tc>
          <w:tcPr>
            <w:tcW w:w="8926" w:type="dxa"/>
            <w:shd w:val="clear" w:color="auto" w:fill="F2F2F2" w:themeFill="background1" w:themeFillShade="F2"/>
          </w:tcPr>
          <w:p w14:paraId="00CD2219" w14:textId="195DC783" w:rsidR="00883A5C" w:rsidRPr="00883A5C" w:rsidRDefault="00A77B8E" w:rsidP="00DD58AA">
            <w:pPr>
              <w:pStyle w:val="BodyTextIndent"/>
              <w:numPr>
                <w:ilvl w:val="0"/>
                <w:numId w:val="3"/>
              </w:numPr>
              <w:rPr>
                <w:rFonts w:ascii="Aptos" w:hAnsi="Aptos" w:cs="Arial"/>
                <w:color w:val="0000FF"/>
                <w:sz w:val="20"/>
              </w:rPr>
            </w:pPr>
            <w:r>
              <w:rPr>
                <w:rFonts w:ascii="Aptos" w:hAnsi="Aptos" w:cs="Arial"/>
                <w:b/>
                <w:color w:val="000000"/>
                <w:sz w:val="20"/>
              </w:rPr>
              <w:t>Text of Taxonomy proposal</w:t>
            </w:r>
            <w:r w:rsidR="006C0F51">
              <w:rPr>
                <w:rFonts w:ascii="Aptos" w:hAnsi="Aptos" w:cs="Arial"/>
                <w:b/>
                <w:color w:val="000000"/>
                <w:sz w:val="20"/>
              </w:rPr>
              <w:t>:</w:t>
            </w:r>
            <w:r>
              <w:rPr>
                <w:rFonts w:ascii="Aptos" w:hAnsi="Aptos" w:cs="Arial"/>
                <w:b/>
                <w:color w:val="000000"/>
                <w:sz w:val="20"/>
              </w:rPr>
              <w:t xml:space="preserve">  </w:t>
            </w:r>
          </w:p>
          <w:p w14:paraId="4ECF6668" w14:textId="3DBBB8DE" w:rsidR="00A77B8E" w:rsidRDefault="00A77B8E" w:rsidP="00883A5C">
            <w:pPr>
              <w:pStyle w:val="BodyTextIndent"/>
              <w:ind w:left="720" w:firstLine="0"/>
              <w:rPr>
                <w:rFonts w:ascii="Aptos" w:hAnsi="Aptos" w:cs="Arial"/>
                <w:color w:val="0000FF"/>
                <w:sz w:val="20"/>
              </w:rPr>
            </w:pPr>
          </w:p>
        </w:tc>
      </w:tr>
      <w:tr w:rsidR="00A77B8E" w14:paraId="1E86E5C0" w14:textId="77777777" w:rsidTr="00A77B8E">
        <w:tc>
          <w:tcPr>
            <w:tcW w:w="8926" w:type="dxa"/>
          </w:tcPr>
          <w:p w14:paraId="49680848" w14:textId="77777777" w:rsidR="00A77B8E" w:rsidRPr="0019731B" w:rsidRDefault="00A77B8E" w:rsidP="00DD58AA">
            <w:pPr>
              <w:rPr>
                <w:rFonts w:ascii="Aptos" w:hAnsi="Aptos" w:cs="Arial"/>
                <w:b/>
                <w:i/>
                <w:sz w:val="20"/>
                <w:szCs w:val="20"/>
              </w:rPr>
            </w:pPr>
          </w:p>
          <w:p w14:paraId="29422506" w14:textId="24473449" w:rsidR="00A77B8E" w:rsidRPr="0019731B" w:rsidRDefault="00A77B8E" w:rsidP="00DD58AA">
            <w:pPr>
              <w:rPr>
                <w:rFonts w:ascii="Aptos" w:hAnsi="Aptos" w:cs="Arial"/>
                <w:sz w:val="20"/>
                <w:szCs w:val="20"/>
              </w:rPr>
            </w:pPr>
            <w:r w:rsidRPr="0019731B">
              <w:rPr>
                <w:rFonts w:ascii="Aptos" w:hAnsi="Aptos" w:cs="Arial"/>
                <w:i/>
                <w:sz w:val="20"/>
                <w:szCs w:val="20"/>
              </w:rPr>
              <w:t xml:space="preserve">Taxonomic </w:t>
            </w:r>
            <w:r w:rsidR="00363A30" w:rsidRPr="0019731B">
              <w:rPr>
                <w:rFonts w:ascii="Aptos" w:hAnsi="Aptos" w:cs="Arial"/>
                <w:i/>
                <w:sz w:val="20"/>
                <w:szCs w:val="20"/>
              </w:rPr>
              <w:t>rank</w:t>
            </w:r>
            <w:r w:rsidRPr="0019731B">
              <w:rPr>
                <w:rFonts w:ascii="Aptos" w:hAnsi="Aptos" w:cs="Arial"/>
                <w:i/>
                <w:sz w:val="20"/>
                <w:szCs w:val="20"/>
              </w:rPr>
              <w:t>(s) affected</w:t>
            </w:r>
            <w:r w:rsidRPr="0019731B">
              <w:rPr>
                <w:rFonts w:ascii="Aptos" w:hAnsi="Aptos" w:cs="Arial"/>
                <w:sz w:val="20"/>
                <w:szCs w:val="20"/>
              </w:rPr>
              <w:t xml:space="preserve">:       </w:t>
            </w:r>
          </w:p>
          <w:p w14:paraId="6993234E" w14:textId="671BA10D" w:rsidR="00A77B8E" w:rsidRPr="0019731B" w:rsidRDefault="00714923" w:rsidP="00DD58AA">
            <w:pPr>
              <w:rPr>
                <w:rFonts w:ascii="Aptos" w:hAnsi="Aptos" w:cs="Arial"/>
                <w:sz w:val="20"/>
                <w:szCs w:val="20"/>
              </w:rPr>
            </w:pPr>
            <w:r w:rsidRPr="0019731B">
              <w:rPr>
                <w:rFonts w:ascii="Aptos" w:hAnsi="Aptos" w:cs="Arial"/>
                <w:sz w:val="20"/>
                <w:szCs w:val="20"/>
              </w:rPr>
              <w:t xml:space="preserve">Species, genus and Family </w:t>
            </w:r>
          </w:p>
          <w:p w14:paraId="4CBE5628" w14:textId="215B1919" w:rsidR="00A77B8E" w:rsidRPr="0019731B" w:rsidRDefault="00A77B8E" w:rsidP="00DD58AA">
            <w:pPr>
              <w:rPr>
                <w:rFonts w:ascii="Aptos" w:hAnsi="Aptos" w:cs="Arial"/>
                <w:sz w:val="20"/>
                <w:szCs w:val="20"/>
              </w:rPr>
            </w:pPr>
          </w:p>
          <w:p w14:paraId="685E6240" w14:textId="20553191" w:rsidR="00A77B8E" w:rsidRPr="0019731B" w:rsidRDefault="00A77B8E" w:rsidP="00DD58AA">
            <w:pPr>
              <w:rPr>
                <w:rFonts w:ascii="Aptos" w:hAnsi="Aptos" w:cs="Arial"/>
                <w:sz w:val="20"/>
                <w:szCs w:val="20"/>
              </w:rPr>
            </w:pPr>
            <w:r w:rsidRPr="008C5433">
              <w:rPr>
                <w:rFonts w:ascii="Aptos" w:hAnsi="Aptos" w:cs="Arial"/>
                <w:i/>
                <w:sz w:val="20"/>
                <w:szCs w:val="20"/>
              </w:rPr>
              <w:lastRenderedPageBreak/>
              <w:t>Description of current taxonomy</w:t>
            </w:r>
            <w:r w:rsidRPr="008C5433">
              <w:rPr>
                <w:rFonts w:ascii="Aptos" w:hAnsi="Aptos" w:cs="Arial"/>
                <w:sz w:val="20"/>
                <w:szCs w:val="20"/>
              </w:rPr>
              <w:t>:</w:t>
            </w:r>
            <w:r w:rsidRPr="0019731B">
              <w:rPr>
                <w:rFonts w:ascii="Aptos" w:hAnsi="Aptos" w:cs="Arial"/>
                <w:sz w:val="20"/>
                <w:szCs w:val="20"/>
              </w:rPr>
              <w:t xml:space="preserve">       </w:t>
            </w:r>
          </w:p>
          <w:p w14:paraId="104F481E" w14:textId="3F840264" w:rsidR="00FC2269" w:rsidRDefault="008C5433" w:rsidP="00DD58AA">
            <w:pPr>
              <w:rPr>
                <w:rFonts w:ascii="Aptos" w:hAnsi="Aptos" w:cs="Arial"/>
                <w:i/>
                <w:iCs/>
                <w:sz w:val="20"/>
                <w:szCs w:val="20"/>
              </w:rPr>
            </w:pPr>
            <w:r w:rsidRPr="008C5433">
              <w:rPr>
                <w:rFonts w:ascii="Aptos" w:hAnsi="Aptos" w:cs="Arial"/>
                <w:sz w:val="20"/>
                <w:szCs w:val="20"/>
              </w:rPr>
              <w:t xml:space="preserve">Unclassified </w:t>
            </w:r>
            <w:r w:rsidRPr="008C5433">
              <w:rPr>
                <w:rFonts w:ascii="Aptos" w:hAnsi="Aptos" w:cs="Arial"/>
                <w:i/>
                <w:iCs/>
                <w:sz w:val="20"/>
                <w:szCs w:val="20"/>
              </w:rPr>
              <w:t>Caudoviricetes</w:t>
            </w:r>
          </w:p>
          <w:p w14:paraId="5962FE2E" w14:textId="77777777" w:rsidR="008C5433" w:rsidRPr="0019731B" w:rsidRDefault="008C5433" w:rsidP="00DD58AA">
            <w:pPr>
              <w:rPr>
                <w:rFonts w:ascii="Aptos" w:hAnsi="Aptos" w:cs="Arial"/>
                <w:sz w:val="20"/>
                <w:szCs w:val="20"/>
              </w:rPr>
            </w:pPr>
          </w:p>
          <w:p w14:paraId="0ACA8579" w14:textId="6C2AE2D0" w:rsidR="00A77B8E" w:rsidRPr="0019731B" w:rsidRDefault="00A77B8E" w:rsidP="00DD58AA">
            <w:pPr>
              <w:rPr>
                <w:rFonts w:ascii="Aptos" w:hAnsi="Aptos" w:cs="Arial"/>
                <w:sz w:val="20"/>
                <w:szCs w:val="20"/>
              </w:rPr>
            </w:pPr>
            <w:r w:rsidRPr="0019731B">
              <w:rPr>
                <w:rFonts w:ascii="Aptos" w:hAnsi="Aptos" w:cs="Arial"/>
                <w:i/>
                <w:sz w:val="20"/>
                <w:szCs w:val="20"/>
              </w:rPr>
              <w:t>Proposed</w:t>
            </w:r>
            <w:r w:rsidRPr="0019731B">
              <w:rPr>
                <w:rFonts w:ascii="Aptos" w:hAnsi="Aptos" w:cs="Arial"/>
                <w:sz w:val="20"/>
                <w:szCs w:val="20"/>
              </w:rPr>
              <w:t xml:space="preserve"> </w:t>
            </w:r>
            <w:r w:rsidRPr="0019731B">
              <w:rPr>
                <w:rFonts w:ascii="Aptos" w:hAnsi="Aptos" w:cs="Arial"/>
                <w:i/>
                <w:sz w:val="20"/>
                <w:szCs w:val="20"/>
              </w:rPr>
              <w:t>taxonomic change(s)</w:t>
            </w:r>
            <w:r w:rsidRPr="0019731B">
              <w:rPr>
                <w:rFonts w:ascii="Aptos" w:hAnsi="Aptos" w:cs="Arial"/>
                <w:sz w:val="20"/>
                <w:szCs w:val="20"/>
              </w:rPr>
              <w:t xml:space="preserve">:     </w:t>
            </w:r>
          </w:p>
          <w:p w14:paraId="1433D25C" w14:textId="4E7B7D2D" w:rsidR="00714923" w:rsidRPr="0019731B" w:rsidRDefault="00714923" w:rsidP="00714923">
            <w:pPr>
              <w:rPr>
                <w:rFonts w:ascii="Aptos" w:hAnsi="Aptos" w:cs="Arial"/>
                <w:sz w:val="20"/>
                <w:szCs w:val="20"/>
              </w:rPr>
            </w:pPr>
            <w:r w:rsidRPr="0019731B">
              <w:rPr>
                <w:rFonts w:ascii="Aptos" w:hAnsi="Aptos" w:cs="Arial"/>
                <w:sz w:val="20"/>
                <w:szCs w:val="20"/>
              </w:rPr>
              <w:t>A.</w:t>
            </w:r>
            <w:r w:rsidRPr="0019731B">
              <w:rPr>
                <w:rFonts w:ascii="Aptos" w:hAnsi="Aptos" w:cs="Arial"/>
                <w:sz w:val="20"/>
                <w:szCs w:val="20"/>
              </w:rPr>
              <w:tab/>
              <w:t xml:space="preserve">To create a new genus </w:t>
            </w:r>
            <w:r w:rsidR="000E573D">
              <w:rPr>
                <w:rFonts w:ascii="Aptos" w:hAnsi="Aptos" w:cs="Arial"/>
                <w:sz w:val="20"/>
                <w:szCs w:val="20"/>
              </w:rPr>
              <w:t>“</w:t>
            </w:r>
            <w:r w:rsidRPr="0019731B">
              <w:rPr>
                <w:rFonts w:ascii="Aptos" w:hAnsi="Aptos" w:cs="Arial"/>
                <w:i/>
                <w:iCs/>
                <w:sz w:val="20"/>
                <w:szCs w:val="20"/>
              </w:rPr>
              <w:t>Lutzvirus</w:t>
            </w:r>
            <w:r w:rsidR="000E573D">
              <w:rPr>
                <w:rFonts w:ascii="Aptos" w:hAnsi="Aptos" w:cs="Arial"/>
                <w:i/>
                <w:iCs/>
                <w:sz w:val="20"/>
                <w:szCs w:val="20"/>
              </w:rPr>
              <w:t>”</w:t>
            </w:r>
            <w:r w:rsidRPr="0019731B">
              <w:rPr>
                <w:rFonts w:ascii="Aptos" w:hAnsi="Aptos" w:cs="Arial"/>
                <w:sz w:val="20"/>
                <w:szCs w:val="20"/>
              </w:rPr>
              <w:t xml:space="preserve"> with one species</w:t>
            </w:r>
          </w:p>
          <w:p w14:paraId="166F20E4" w14:textId="795C75A5" w:rsidR="00A77B8E" w:rsidRPr="0019731B" w:rsidRDefault="00714923" w:rsidP="00714923">
            <w:pPr>
              <w:rPr>
                <w:rFonts w:ascii="Aptos" w:hAnsi="Aptos" w:cs="Arial"/>
                <w:sz w:val="20"/>
                <w:szCs w:val="20"/>
              </w:rPr>
            </w:pPr>
            <w:r w:rsidRPr="0019731B">
              <w:rPr>
                <w:rFonts w:ascii="Aptos" w:hAnsi="Aptos" w:cs="Arial"/>
                <w:sz w:val="20"/>
                <w:szCs w:val="20"/>
              </w:rPr>
              <w:t>B.</w:t>
            </w:r>
            <w:r w:rsidRPr="0019731B">
              <w:rPr>
                <w:rFonts w:ascii="Aptos" w:hAnsi="Aptos" w:cs="Arial"/>
                <w:sz w:val="20"/>
                <w:szCs w:val="20"/>
              </w:rPr>
              <w:tab/>
              <w:t xml:space="preserve">To create a new family, </w:t>
            </w:r>
            <w:r w:rsidR="000E573D">
              <w:rPr>
                <w:rFonts w:ascii="Aptos" w:hAnsi="Aptos" w:cs="Arial"/>
                <w:sz w:val="20"/>
                <w:szCs w:val="20"/>
              </w:rPr>
              <w:t>“</w:t>
            </w:r>
            <w:r w:rsidRPr="0019731B">
              <w:rPr>
                <w:rFonts w:ascii="Aptos" w:hAnsi="Aptos" w:cs="Arial"/>
                <w:bCs/>
                <w:i/>
                <w:iCs/>
                <w:sz w:val="20"/>
                <w:szCs w:val="20"/>
              </w:rPr>
              <w:t>Lutzviridae</w:t>
            </w:r>
            <w:r w:rsidR="000E573D">
              <w:rPr>
                <w:rFonts w:ascii="Aptos" w:hAnsi="Aptos" w:cs="Arial"/>
                <w:bCs/>
                <w:i/>
                <w:iCs/>
                <w:sz w:val="20"/>
                <w:szCs w:val="20"/>
              </w:rPr>
              <w:t>”</w:t>
            </w:r>
            <w:r w:rsidRPr="0019731B">
              <w:rPr>
                <w:rFonts w:ascii="Aptos" w:hAnsi="Aptos" w:cs="Arial"/>
                <w:sz w:val="20"/>
                <w:szCs w:val="20"/>
              </w:rPr>
              <w:t xml:space="preserve">, for the </w:t>
            </w:r>
            <w:r w:rsidR="000E573D">
              <w:rPr>
                <w:rFonts w:ascii="Aptos" w:hAnsi="Aptos" w:cs="Arial"/>
                <w:sz w:val="20"/>
                <w:szCs w:val="20"/>
              </w:rPr>
              <w:t>“</w:t>
            </w:r>
            <w:r w:rsidRPr="0019731B">
              <w:rPr>
                <w:rFonts w:ascii="Aptos" w:hAnsi="Aptos" w:cs="Arial"/>
                <w:i/>
                <w:iCs/>
                <w:sz w:val="20"/>
                <w:szCs w:val="20"/>
              </w:rPr>
              <w:t>Lutzvirus</w:t>
            </w:r>
            <w:r w:rsidR="000E573D">
              <w:rPr>
                <w:rFonts w:ascii="Aptos" w:hAnsi="Aptos" w:cs="Arial"/>
                <w:i/>
                <w:iCs/>
                <w:sz w:val="20"/>
                <w:szCs w:val="20"/>
              </w:rPr>
              <w:t>”</w:t>
            </w:r>
          </w:p>
          <w:p w14:paraId="0BD1EAB0" w14:textId="77777777" w:rsidR="00FC2269" w:rsidRPr="0019731B" w:rsidRDefault="00FC2269" w:rsidP="00DD58AA">
            <w:pPr>
              <w:rPr>
                <w:rFonts w:ascii="Aptos" w:hAnsi="Aptos" w:cs="Arial"/>
                <w:sz w:val="20"/>
                <w:szCs w:val="20"/>
              </w:rPr>
            </w:pPr>
          </w:p>
          <w:p w14:paraId="266FF254" w14:textId="56C79F4A" w:rsidR="00273642" w:rsidRPr="0019731B" w:rsidRDefault="00273642" w:rsidP="00DD58AA">
            <w:pPr>
              <w:rPr>
                <w:rFonts w:ascii="Aptos" w:hAnsi="Aptos" w:cs="Arial"/>
                <w:i/>
                <w:sz w:val="20"/>
                <w:szCs w:val="20"/>
              </w:rPr>
            </w:pPr>
            <w:r w:rsidRPr="0019731B">
              <w:rPr>
                <w:rFonts w:ascii="Aptos" w:hAnsi="Aptos" w:cs="Arial"/>
                <w:i/>
                <w:sz w:val="20"/>
                <w:szCs w:val="20"/>
              </w:rPr>
              <w:t>Demarcation criteria:</w:t>
            </w:r>
          </w:p>
          <w:p w14:paraId="4BB9480E" w14:textId="77777777" w:rsidR="00714923" w:rsidRPr="0019731B" w:rsidRDefault="00714923" w:rsidP="00714923">
            <w:pPr>
              <w:rPr>
                <w:rFonts w:ascii="Aptos" w:hAnsi="Aptos" w:cs="Arial"/>
                <w:sz w:val="20"/>
                <w:szCs w:val="20"/>
                <w:lang w:val="en-GB"/>
              </w:rPr>
            </w:pPr>
            <w:r w:rsidRPr="0019731B">
              <w:rPr>
                <w:rFonts w:ascii="Aptos" w:hAnsi="Aptos" w:cs="Arial"/>
                <w:b/>
                <w:sz w:val="20"/>
                <w:szCs w:val="20"/>
              </w:rPr>
              <w:t>Species demarcation criteria:</w:t>
            </w:r>
            <w:r w:rsidRPr="0019731B">
              <w:rPr>
                <w:rFonts w:ascii="Aptos" w:hAnsi="Aptos"/>
                <w:sz w:val="20"/>
                <w:szCs w:val="20"/>
                <w:lang w:val="en-GB"/>
              </w:rPr>
              <w:t xml:space="preserve"> </w:t>
            </w:r>
            <w:r w:rsidRPr="0019731B">
              <w:rPr>
                <w:rFonts w:ascii="Aptos" w:hAnsi="Aptos" w:cs="Arial"/>
                <w:sz w:val="20"/>
                <w:szCs w:val="20"/>
                <w:lang w:val="en-GB"/>
              </w:rPr>
              <w:t xml:space="preserve">Two phages are assigned to the same species if their genomes are more than 95% identical over their genome length for isolates. </w:t>
            </w:r>
          </w:p>
          <w:p w14:paraId="1E0E2F75" w14:textId="3FC705CE" w:rsidR="00714923" w:rsidRPr="0019731B" w:rsidRDefault="00714923" w:rsidP="00714923">
            <w:pPr>
              <w:rPr>
                <w:rFonts w:ascii="Aptos" w:hAnsi="Aptos" w:cs="Arial"/>
                <w:sz w:val="20"/>
                <w:szCs w:val="20"/>
                <w:lang w:val="en-GB"/>
              </w:rPr>
            </w:pPr>
            <w:r w:rsidRPr="0019731B">
              <w:rPr>
                <w:rFonts w:ascii="Aptos" w:hAnsi="Aptos" w:cs="Arial"/>
                <w:sz w:val="20"/>
                <w:szCs w:val="20"/>
                <w:lang w:val="en-GB"/>
              </w:rPr>
              <w:t xml:space="preserve">These values can be calculated by </w:t>
            </w:r>
            <w:proofErr w:type="gramStart"/>
            <w:r w:rsidRPr="0019731B">
              <w:rPr>
                <w:rFonts w:ascii="Aptos" w:hAnsi="Aptos" w:cs="Arial"/>
                <w:sz w:val="20"/>
                <w:szCs w:val="20"/>
                <w:lang w:val="en-GB"/>
              </w:rPr>
              <w:t>a number of</w:t>
            </w:r>
            <w:proofErr w:type="gramEnd"/>
            <w:r w:rsidRPr="0019731B">
              <w:rPr>
                <w:rFonts w:ascii="Aptos" w:hAnsi="Aptos" w:cs="Arial"/>
                <w:sz w:val="20"/>
                <w:szCs w:val="20"/>
                <w:lang w:val="en-GB"/>
              </w:rPr>
              <w:t xml:space="preserve"> tools, such as BLASTn [1,2] – usually calculated using intergenomic distance calculator VIRIDIC [3].</w:t>
            </w:r>
          </w:p>
          <w:p w14:paraId="213F6456" w14:textId="77777777" w:rsidR="00714923" w:rsidRPr="0019731B" w:rsidRDefault="00714923" w:rsidP="00714923">
            <w:pPr>
              <w:rPr>
                <w:rFonts w:ascii="Aptos" w:hAnsi="Aptos" w:cs="Arial"/>
                <w:sz w:val="20"/>
                <w:szCs w:val="20"/>
              </w:rPr>
            </w:pPr>
          </w:p>
          <w:p w14:paraId="17F90000" w14:textId="070EE850" w:rsidR="00714923" w:rsidRPr="0019731B" w:rsidRDefault="00714923" w:rsidP="00714923">
            <w:pPr>
              <w:rPr>
                <w:rFonts w:ascii="Aptos" w:hAnsi="Aptos" w:cs="Arial"/>
                <w:sz w:val="20"/>
                <w:szCs w:val="20"/>
                <w:lang w:val="en-GB"/>
              </w:rPr>
            </w:pPr>
            <w:proofErr w:type="gramStart"/>
            <w:r w:rsidRPr="0019731B">
              <w:rPr>
                <w:rFonts w:ascii="Aptos" w:hAnsi="Aptos" w:cs="Arial"/>
                <w:b/>
                <w:bCs/>
                <w:sz w:val="20"/>
                <w:szCs w:val="20"/>
              </w:rPr>
              <w:t>Genus</w:t>
            </w:r>
            <w:proofErr w:type="gramEnd"/>
            <w:r w:rsidRPr="0019731B">
              <w:rPr>
                <w:rFonts w:ascii="Aptos" w:hAnsi="Aptos" w:cs="Arial"/>
                <w:b/>
                <w:bCs/>
                <w:sz w:val="20"/>
                <w:szCs w:val="20"/>
              </w:rPr>
              <w:t xml:space="preserve"> demarcation criteria: </w:t>
            </w:r>
            <w:r w:rsidRPr="0019731B">
              <w:rPr>
                <w:rFonts w:ascii="Aptos" w:hAnsi="Aptos" w:cs="Arial"/>
                <w:sz w:val="20"/>
                <w:szCs w:val="20"/>
                <w:lang w:val="en-GB"/>
              </w:rPr>
              <w:t xml:space="preserve">In search for criteria that create cohesive and distinct genera that are reproducible and monophyletic, the Bacterial Viruses Subcommittee </w:t>
            </w:r>
            <w:proofErr w:type="gramStart"/>
            <w:r w:rsidRPr="0019731B">
              <w:rPr>
                <w:rFonts w:ascii="Aptos" w:hAnsi="Aptos" w:cs="Arial"/>
                <w:sz w:val="20"/>
                <w:szCs w:val="20"/>
                <w:lang w:val="en-GB"/>
              </w:rPr>
              <w:t>has established</w:t>
            </w:r>
            <w:proofErr w:type="gramEnd"/>
            <w:r w:rsidRPr="0019731B">
              <w:rPr>
                <w:rFonts w:ascii="Aptos" w:hAnsi="Aptos" w:cs="Arial"/>
                <w:sz w:val="20"/>
                <w:szCs w:val="20"/>
                <w:lang w:val="en-GB"/>
              </w:rPr>
              <w:t xml:space="preserve"> 70% nucleotide identity of the genome length as the cut-off for genera. Genus-level groupings should always be monophyletic in the signature genes, as tested with a phylogenetic </w:t>
            </w:r>
            <w:proofErr w:type="gramStart"/>
            <w:r w:rsidRPr="0019731B">
              <w:rPr>
                <w:rFonts w:ascii="Aptos" w:hAnsi="Aptos" w:cs="Arial"/>
                <w:sz w:val="20"/>
                <w:szCs w:val="20"/>
                <w:lang w:val="en-GB"/>
              </w:rPr>
              <w:t>tree[</w:t>
            </w:r>
            <w:proofErr w:type="gramEnd"/>
            <w:r w:rsidRPr="0019731B">
              <w:rPr>
                <w:rFonts w:ascii="Aptos" w:hAnsi="Aptos" w:cs="Arial"/>
                <w:sz w:val="20"/>
                <w:szCs w:val="20"/>
                <w:lang w:val="en-GB"/>
              </w:rPr>
              <w:t>4].</w:t>
            </w:r>
          </w:p>
          <w:p w14:paraId="4681C1C9" w14:textId="77777777" w:rsidR="00714923" w:rsidRPr="0019731B" w:rsidRDefault="00714923" w:rsidP="00714923">
            <w:pPr>
              <w:rPr>
                <w:rFonts w:ascii="Aptos" w:hAnsi="Aptos" w:cs="Arial"/>
                <w:sz w:val="20"/>
                <w:szCs w:val="20"/>
              </w:rPr>
            </w:pPr>
          </w:p>
          <w:p w14:paraId="7AF4284A" w14:textId="74E7F863" w:rsidR="00714923" w:rsidRPr="0019731B" w:rsidRDefault="00714923" w:rsidP="00714923">
            <w:pPr>
              <w:rPr>
                <w:rFonts w:ascii="Aptos" w:hAnsi="Aptos" w:cs="Arial"/>
                <w:sz w:val="20"/>
                <w:szCs w:val="20"/>
              </w:rPr>
            </w:pPr>
            <w:r w:rsidRPr="0019731B">
              <w:rPr>
                <w:rFonts w:ascii="Aptos" w:hAnsi="Aptos" w:cs="Arial"/>
                <w:b/>
                <w:bCs/>
                <w:sz w:val="20"/>
                <w:szCs w:val="20"/>
              </w:rPr>
              <w:t xml:space="preserve">Subfamily demarcation criteria: </w:t>
            </w:r>
            <w:r w:rsidRPr="0019731B">
              <w:rPr>
                <w:rFonts w:ascii="Aptos" w:hAnsi="Aptos" w:cs="Arial"/>
                <w:sz w:val="20"/>
                <w:szCs w:val="20"/>
              </w:rPr>
              <w:t>Subfamilies are to be created when two or more genera are related below the family level. In practical terms, this usually means that they share a low degree of sequence similarity (usually about 40-50%) and that the genera form a clade in a marker tree phylogeny [4].</w:t>
            </w:r>
          </w:p>
          <w:p w14:paraId="03BA8AC9" w14:textId="77777777" w:rsidR="00714923" w:rsidRPr="0019731B" w:rsidRDefault="00714923" w:rsidP="00714923">
            <w:pPr>
              <w:rPr>
                <w:rFonts w:ascii="Aptos" w:hAnsi="Aptos" w:cs="Arial"/>
                <w:sz w:val="20"/>
                <w:szCs w:val="20"/>
              </w:rPr>
            </w:pPr>
          </w:p>
          <w:p w14:paraId="266AE3B7" w14:textId="38AD0B64" w:rsidR="00714923" w:rsidRPr="0019731B" w:rsidRDefault="00714923" w:rsidP="00714923">
            <w:pPr>
              <w:rPr>
                <w:rFonts w:ascii="Aptos" w:hAnsi="Aptos" w:cs="Arial"/>
                <w:sz w:val="20"/>
                <w:szCs w:val="20"/>
              </w:rPr>
            </w:pPr>
            <w:r w:rsidRPr="0019731B">
              <w:rPr>
                <w:rFonts w:ascii="Aptos" w:hAnsi="Aptos" w:cs="Arial"/>
                <w:b/>
                <w:bCs/>
                <w:sz w:val="20"/>
                <w:szCs w:val="20"/>
              </w:rPr>
              <w:t>Family demarcation criteria:</w:t>
            </w:r>
            <w:r w:rsidRPr="0019731B">
              <w:rPr>
                <w:rFonts w:ascii="Aptos" w:hAnsi="Aptos" w:cs="Arial"/>
                <w:sz w:val="20"/>
                <w:szCs w:val="20"/>
              </w:rPr>
              <w:t xml:space="preserve"> The family is represented by a cohesive and monophyletic group in the main predicted proteome-based clustering tools (ViPTree, GRAViTy dendrogram, vConTACT2 network).  Members of the family share a significant number of orthologous genes (the number will depend on the genome sizes and number of coding sequences of members of the family) [</w:t>
            </w:r>
            <w:r w:rsidR="00E64EAF">
              <w:rPr>
                <w:rFonts w:ascii="Aptos" w:hAnsi="Aptos" w:cs="Arial"/>
                <w:sz w:val="20"/>
                <w:szCs w:val="20"/>
              </w:rPr>
              <w:t>4</w:t>
            </w:r>
            <w:r w:rsidRPr="0019731B">
              <w:rPr>
                <w:rFonts w:ascii="Aptos" w:hAnsi="Aptos" w:cs="Arial"/>
                <w:sz w:val="20"/>
                <w:szCs w:val="20"/>
              </w:rPr>
              <w:t>].</w:t>
            </w:r>
          </w:p>
          <w:p w14:paraId="1F25F8FD" w14:textId="77777777" w:rsidR="00FC2269" w:rsidRPr="0019731B" w:rsidRDefault="00FC2269" w:rsidP="00DD58AA">
            <w:pPr>
              <w:rPr>
                <w:rFonts w:ascii="Aptos" w:hAnsi="Aptos" w:cs="Arial"/>
                <w:i/>
                <w:sz w:val="20"/>
                <w:szCs w:val="20"/>
              </w:rPr>
            </w:pPr>
          </w:p>
          <w:p w14:paraId="404D8B91" w14:textId="2FB03C03" w:rsidR="00A77B8E" w:rsidRPr="0019731B" w:rsidRDefault="00A77B8E" w:rsidP="00DD58AA">
            <w:pPr>
              <w:rPr>
                <w:rFonts w:ascii="Aptos" w:hAnsi="Aptos" w:cs="Arial"/>
                <w:sz w:val="20"/>
                <w:szCs w:val="20"/>
              </w:rPr>
            </w:pPr>
            <w:r w:rsidRPr="0019731B">
              <w:rPr>
                <w:rFonts w:ascii="Aptos" w:hAnsi="Aptos" w:cs="Arial"/>
                <w:i/>
                <w:sz w:val="20"/>
                <w:szCs w:val="20"/>
              </w:rPr>
              <w:t>Justification</w:t>
            </w:r>
            <w:r w:rsidRPr="0019731B">
              <w:rPr>
                <w:rFonts w:ascii="Aptos" w:hAnsi="Aptos" w:cs="Arial"/>
                <w:sz w:val="20"/>
                <w:szCs w:val="20"/>
              </w:rPr>
              <w:t xml:space="preserve">:      </w:t>
            </w:r>
          </w:p>
          <w:p w14:paraId="79F0111D" w14:textId="219746BA" w:rsidR="00A77B8E" w:rsidRPr="0019731B" w:rsidRDefault="00E64EAF" w:rsidP="00DD58AA">
            <w:pPr>
              <w:rPr>
                <w:rFonts w:ascii="Aptos" w:hAnsi="Aptos" w:cs="Arial"/>
                <w:sz w:val="20"/>
                <w:szCs w:val="20"/>
              </w:rPr>
            </w:pPr>
            <w:r w:rsidRPr="00E64EAF">
              <w:rPr>
                <w:rFonts w:ascii="Aptos" w:hAnsi="Aptos" w:cs="Arial"/>
                <w:sz w:val="20"/>
                <w:szCs w:val="20"/>
              </w:rPr>
              <w:t xml:space="preserve">Phage vB_OteS-UFV02 is a genomic orphan. BLASTn analysis reveals minimal nucleotide sequence similarity (&lt;4%) to the unclassified </w:t>
            </w:r>
            <w:r w:rsidRPr="00E64EAF">
              <w:rPr>
                <w:rFonts w:ascii="Aptos" w:hAnsi="Aptos" w:cs="Arial"/>
                <w:i/>
                <w:iCs/>
                <w:sz w:val="20"/>
                <w:szCs w:val="20"/>
              </w:rPr>
              <w:t>Clostridium</w:t>
            </w:r>
            <w:r w:rsidRPr="00E64EAF">
              <w:rPr>
                <w:rFonts w:ascii="Aptos" w:hAnsi="Aptos" w:cs="Arial"/>
                <w:sz w:val="20"/>
                <w:szCs w:val="20"/>
              </w:rPr>
              <w:t xml:space="preserve"> phage phiCTP1 (accession HM159959.1). </w:t>
            </w:r>
            <w:proofErr w:type="gramStart"/>
            <w:r w:rsidRPr="00E64EAF">
              <w:rPr>
                <w:rFonts w:ascii="Aptos" w:hAnsi="Aptos" w:cs="Arial"/>
                <w:sz w:val="20"/>
                <w:szCs w:val="20"/>
              </w:rPr>
              <w:t>Whole-genome</w:t>
            </w:r>
            <w:proofErr w:type="gramEnd"/>
            <w:r w:rsidRPr="00E64EAF">
              <w:rPr>
                <w:rFonts w:ascii="Aptos" w:hAnsi="Aptos" w:cs="Arial"/>
                <w:sz w:val="20"/>
                <w:szCs w:val="20"/>
              </w:rPr>
              <w:t xml:space="preserve"> proteomic analysis using ViPTree and phylogenetic reconstruction </w:t>
            </w:r>
            <w:r>
              <w:rPr>
                <w:rFonts w:ascii="Aptos" w:hAnsi="Aptos" w:cs="Arial"/>
                <w:sz w:val="20"/>
                <w:szCs w:val="20"/>
              </w:rPr>
              <w:t>suggests</w:t>
            </w:r>
            <w:r w:rsidRPr="00E64EAF">
              <w:rPr>
                <w:rFonts w:ascii="Aptos" w:hAnsi="Aptos" w:cs="Arial"/>
                <w:sz w:val="20"/>
                <w:szCs w:val="20"/>
              </w:rPr>
              <w:t xml:space="preserve"> that, although there may be a distant protein-level relationship with </w:t>
            </w:r>
            <w:r w:rsidRPr="00E64EAF">
              <w:rPr>
                <w:rFonts w:ascii="Aptos" w:hAnsi="Aptos" w:cs="Arial"/>
                <w:i/>
                <w:iCs/>
                <w:sz w:val="20"/>
                <w:szCs w:val="20"/>
              </w:rPr>
              <w:t>Clostridium-Bacillus</w:t>
            </w:r>
            <w:r w:rsidRPr="00E64EAF">
              <w:rPr>
                <w:rFonts w:ascii="Aptos" w:hAnsi="Aptos" w:cs="Arial"/>
                <w:sz w:val="20"/>
                <w:szCs w:val="20"/>
              </w:rPr>
              <w:t xml:space="preserve"> phages, this relationship is weak and evolutionarily remote.</w:t>
            </w:r>
          </w:p>
          <w:p w14:paraId="07FBC2E1" w14:textId="77777777" w:rsidR="00FC2269" w:rsidRPr="0019731B" w:rsidRDefault="00FC2269" w:rsidP="00DD58AA">
            <w:pPr>
              <w:rPr>
                <w:rFonts w:ascii="Aptos" w:hAnsi="Aptos" w:cs="Arial"/>
                <w:sz w:val="20"/>
                <w:szCs w:val="20"/>
              </w:rPr>
            </w:pPr>
          </w:p>
          <w:p w14:paraId="6439F55D" w14:textId="77777777" w:rsidR="00A77B8E" w:rsidRPr="0019731B" w:rsidRDefault="00A77B8E" w:rsidP="00DD58AA">
            <w:pPr>
              <w:rPr>
                <w:rFonts w:ascii="Aptos" w:hAnsi="Aptos" w:cs="Arial"/>
                <w:sz w:val="20"/>
                <w:szCs w:val="20"/>
              </w:rPr>
            </w:pPr>
          </w:p>
        </w:tc>
      </w:tr>
    </w:tbl>
    <w:tbl>
      <w:tblPr>
        <w:tblStyle w:val="TableGrid"/>
        <w:tblpPr w:leftFromText="180" w:rightFromText="180" w:vertAnchor="text" w:horzAnchor="margin" w:tblpY="124"/>
        <w:tblW w:w="0" w:type="auto"/>
        <w:tblLook w:val="04A0" w:firstRow="1" w:lastRow="0" w:firstColumn="1" w:lastColumn="0" w:noHBand="0" w:noVBand="1"/>
      </w:tblPr>
      <w:tblGrid>
        <w:gridCol w:w="8926"/>
      </w:tblGrid>
      <w:tr w:rsidR="00E37077" w:rsidRPr="00BE4F5A" w14:paraId="521F1A3A" w14:textId="77777777" w:rsidTr="00683D0C">
        <w:tc>
          <w:tcPr>
            <w:tcW w:w="8926" w:type="dxa"/>
            <w:shd w:val="clear" w:color="auto" w:fill="F2F2F2" w:themeFill="background1" w:themeFillShade="F2"/>
          </w:tcPr>
          <w:p w14:paraId="012DB901" w14:textId="139E0D44" w:rsidR="00E37077" w:rsidRPr="00E37077" w:rsidRDefault="00E37077" w:rsidP="00DD58AA">
            <w:pPr>
              <w:rPr>
                <w:rFonts w:ascii="Aptos" w:hAnsi="Aptos" w:cs="Arial"/>
                <w:b/>
                <w:sz w:val="20"/>
                <w:szCs w:val="20"/>
              </w:rPr>
            </w:pPr>
            <w:r w:rsidRPr="00E37077">
              <w:rPr>
                <w:rFonts w:ascii="Aptos" w:hAnsi="Aptos" w:cs="Arial"/>
                <w:b/>
                <w:sz w:val="20"/>
                <w:szCs w:val="20"/>
              </w:rPr>
              <w:lastRenderedPageBreak/>
              <w:t>References</w:t>
            </w:r>
            <w:r w:rsidR="006C0F51">
              <w:rPr>
                <w:rFonts w:ascii="Aptos" w:hAnsi="Aptos" w:cs="Arial"/>
                <w:b/>
                <w:sz w:val="20"/>
                <w:szCs w:val="20"/>
              </w:rPr>
              <w:t>:</w:t>
            </w:r>
            <w:r w:rsidRPr="00E37077">
              <w:rPr>
                <w:rFonts w:ascii="Aptos" w:hAnsi="Aptos" w:cs="Arial"/>
                <w:b/>
                <w:sz w:val="20"/>
                <w:szCs w:val="20"/>
              </w:rPr>
              <w:t xml:space="preserve">   </w:t>
            </w:r>
          </w:p>
        </w:tc>
      </w:tr>
      <w:tr w:rsidR="00953FFE" w:rsidRPr="00BE4F5A" w14:paraId="142CD23F" w14:textId="77777777" w:rsidTr="00852D43">
        <w:tc>
          <w:tcPr>
            <w:tcW w:w="8926" w:type="dxa"/>
          </w:tcPr>
          <w:p w14:paraId="75C23D25" w14:textId="77777777" w:rsidR="00E64EAF" w:rsidRPr="00B71278" w:rsidRDefault="00E64EAF" w:rsidP="00E64EAF">
            <w:pPr>
              <w:rPr>
                <w:rFonts w:ascii="Aptos" w:hAnsi="Aptos" w:cs="Arial"/>
                <w:sz w:val="20"/>
                <w:szCs w:val="20"/>
              </w:rPr>
            </w:pPr>
            <w:r w:rsidRPr="00B71278">
              <w:rPr>
                <w:rFonts w:ascii="Aptos" w:hAnsi="Aptos" w:cs="Arial"/>
                <w:sz w:val="20"/>
                <w:szCs w:val="20"/>
              </w:rPr>
              <w:t>1.</w:t>
            </w:r>
            <w:r w:rsidRPr="00B71278">
              <w:rPr>
                <w:rFonts w:ascii="Aptos" w:hAnsi="Aptos" w:cs="Arial"/>
                <w:sz w:val="20"/>
                <w:szCs w:val="20"/>
              </w:rPr>
              <w:tab/>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w:t>
            </w:r>
            <w:proofErr w:type="gramStart"/>
            <w:r w:rsidRPr="00B71278">
              <w:rPr>
                <w:rFonts w:ascii="Aptos" w:hAnsi="Aptos" w:cs="Arial"/>
                <w:sz w:val="20"/>
                <w:szCs w:val="20"/>
              </w:rPr>
              <w:t>):D</w:t>
            </w:r>
            <w:proofErr w:type="gramEnd"/>
            <w:r w:rsidRPr="00B71278">
              <w:rPr>
                <w:rFonts w:ascii="Aptos" w:hAnsi="Aptos" w:cs="Arial"/>
                <w:sz w:val="20"/>
                <w:szCs w:val="20"/>
              </w:rPr>
              <w:t>10-D17. doi: 10.1093/nar/gkaa892. PMID: 33095870</w:t>
            </w:r>
          </w:p>
          <w:p w14:paraId="37B0A3A3" w14:textId="77777777" w:rsidR="00E64EAF" w:rsidRPr="00B71278" w:rsidRDefault="00E64EAF" w:rsidP="00E64EAF">
            <w:pPr>
              <w:rPr>
                <w:rFonts w:ascii="Aptos" w:hAnsi="Aptos" w:cs="Arial"/>
                <w:sz w:val="20"/>
                <w:szCs w:val="20"/>
              </w:rPr>
            </w:pPr>
            <w:r w:rsidRPr="00B71278">
              <w:rPr>
                <w:rFonts w:ascii="Aptos" w:hAnsi="Aptos" w:cs="Arial"/>
                <w:sz w:val="20"/>
                <w:szCs w:val="20"/>
              </w:rPr>
              <w:t xml:space="preserve">2.       O'Leary NA, Wright MW, Brister JR, Ciufo S, Haddad D, McVeigh R, et al. Reference sequence (RefSeq) database at NCBI: </w:t>
            </w:r>
            <w:proofErr w:type="gramStart"/>
            <w:r w:rsidRPr="00B71278">
              <w:rPr>
                <w:rFonts w:ascii="Aptos" w:hAnsi="Aptos" w:cs="Arial"/>
                <w:sz w:val="20"/>
                <w:szCs w:val="20"/>
              </w:rPr>
              <w:t>current status</w:t>
            </w:r>
            <w:proofErr w:type="gramEnd"/>
            <w:r w:rsidRPr="00B71278">
              <w:rPr>
                <w:rFonts w:ascii="Aptos" w:hAnsi="Aptos" w:cs="Arial"/>
                <w:sz w:val="20"/>
                <w:szCs w:val="20"/>
              </w:rPr>
              <w:t>, taxonomic expansion, and functional annotation. Nucleic Acids Res. 2016;44(D1</w:t>
            </w:r>
            <w:proofErr w:type="gramStart"/>
            <w:r w:rsidRPr="00B71278">
              <w:rPr>
                <w:rFonts w:ascii="Aptos" w:hAnsi="Aptos" w:cs="Arial"/>
                <w:sz w:val="20"/>
                <w:szCs w:val="20"/>
              </w:rPr>
              <w:t>):D</w:t>
            </w:r>
            <w:proofErr w:type="gramEnd"/>
            <w:r w:rsidRPr="00B71278">
              <w:rPr>
                <w:rFonts w:ascii="Aptos" w:hAnsi="Aptos" w:cs="Arial"/>
                <w:sz w:val="20"/>
                <w:szCs w:val="20"/>
              </w:rPr>
              <w:t>733-45. doi: 10.1093/nar/gkv1189. PMID: 26553804.</w:t>
            </w:r>
          </w:p>
          <w:p w14:paraId="0E826CF9" w14:textId="77777777" w:rsidR="00E64EAF" w:rsidRPr="00B71278" w:rsidRDefault="00E64EAF" w:rsidP="00E64EAF">
            <w:pPr>
              <w:rPr>
                <w:rFonts w:ascii="Aptos" w:hAnsi="Aptos" w:cs="Arial"/>
                <w:sz w:val="20"/>
                <w:szCs w:val="20"/>
              </w:rPr>
            </w:pPr>
            <w:r w:rsidRPr="00B71278">
              <w:rPr>
                <w:rFonts w:ascii="Aptos" w:hAnsi="Aptos" w:cs="Arial"/>
                <w:sz w:val="20"/>
                <w:szCs w:val="20"/>
              </w:rPr>
              <w:t>3.</w:t>
            </w:r>
            <w:r w:rsidRPr="00B71278">
              <w:rPr>
                <w:rFonts w:ascii="Aptos" w:hAnsi="Aptos" w:cs="Arial"/>
                <w:sz w:val="20"/>
                <w:szCs w:val="20"/>
              </w:rPr>
              <w:tab/>
              <w:t>Moraru C, Varsani A, Kropinski AM. VIRIDIC-A Novel Tool to Calculate the Intergenomic Similarities of Prokaryote-Infecting Viruses. Viruses. 2020 Nov 6;12(11):1268. doi: 10.3390/v12111268. PMID: 33172115; PMCID: PMC7694805. http://kronos.icbm.uni-oldenburg.de/viridic/</w:t>
            </w:r>
          </w:p>
          <w:p w14:paraId="3C9B4E3F" w14:textId="77777777" w:rsidR="00E64EAF" w:rsidRPr="00B71278" w:rsidRDefault="00E64EAF" w:rsidP="00E64EAF">
            <w:pPr>
              <w:rPr>
                <w:rFonts w:ascii="Aptos" w:hAnsi="Aptos" w:cs="Arial"/>
                <w:sz w:val="20"/>
                <w:szCs w:val="20"/>
              </w:rPr>
            </w:pPr>
            <w:r w:rsidRPr="00B71278">
              <w:rPr>
                <w:rFonts w:ascii="Aptos" w:hAnsi="Aptos" w:cs="Arial"/>
                <w:sz w:val="20"/>
                <w:szCs w:val="20"/>
              </w:rPr>
              <w:t>4.</w:t>
            </w:r>
            <w:r w:rsidRPr="00B71278">
              <w:rPr>
                <w:rFonts w:ascii="Aptos" w:hAnsi="Aptos" w:cs="Arial"/>
                <w:sz w:val="20"/>
                <w:szCs w:val="20"/>
              </w:rPr>
              <w:tab/>
              <w:t xml:space="preserve">Nishimura Y, Yoshida T, Kuronishi M, Uehara H, Ogata H, Goto S. ViPTree: the viral proteomic tree server. Bioinformatics. 2017; 33(15):2379-2380. doi:10.1093/bioinformatics/btx157. PubMed PMID: 28379287. https://www.genome.jp/viptree/ </w:t>
            </w:r>
          </w:p>
          <w:p w14:paraId="11D22677" w14:textId="77777777" w:rsidR="00953FFE" w:rsidRPr="00BE4F5A" w:rsidRDefault="00953FFE" w:rsidP="00DD58AA">
            <w:pPr>
              <w:rPr>
                <w:rFonts w:ascii="Aptos" w:hAnsi="Aptos" w:cs="Arial"/>
                <w:sz w:val="20"/>
                <w:szCs w:val="20"/>
              </w:rPr>
            </w:pPr>
          </w:p>
          <w:p w14:paraId="7D1B1CCD" w14:textId="7AB76FDB" w:rsidR="00953FFE" w:rsidRPr="00BE4F5A" w:rsidRDefault="00953FFE" w:rsidP="00333392">
            <w:pPr>
              <w:rPr>
                <w:rFonts w:ascii="Aptos" w:hAnsi="Aptos"/>
                <w:sz w:val="20"/>
                <w:szCs w:val="20"/>
              </w:rPr>
            </w:pPr>
            <w:r w:rsidRPr="00BE4F5A">
              <w:rPr>
                <w:rFonts w:ascii="Aptos" w:hAnsi="Aptos" w:cs="Arial"/>
                <w:sz w:val="20"/>
                <w:szCs w:val="20"/>
              </w:rPr>
              <w:t xml:space="preserve">  </w:t>
            </w:r>
            <w:r w:rsidRPr="00BE4F5A">
              <w:rPr>
                <w:rFonts w:ascii="Aptos" w:hAnsi="Aptos"/>
                <w:sz w:val="20"/>
                <w:szCs w:val="20"/>
              </w:rPr>
              <w:t xml:space="preserve">  </w:t>
            </w:r>
          </w:p>
        </w:tc>
      </w:tr>
    </w:tbl>
    <w:p w14:paraId="66E8B2E2" w14:textId="77777777" w:rsidR="00FC2269" w:rsidRDefault="00FC2269" w:rsidP="00FC2269">
      <w:pPr>
        <w:rPr>
          <w:rFonts w:ascii="Aptos" w:hAnsi="Aptos" w:cs="Arial"/>
          <w:color w:val="808080" w:themeColor="background1" w:themeShade="80"/>
          <w:sz w:val="20"/>
        </w:rPr>
      </w:pPr>
    </w:p>
    <w:tbl>
      <w:tblPr>
        <w:tblStyle w:val="TableGrid"/>
        <w:tblW w:w="8926" w:type="dxa"/>
        <w:tblLook w:val="04A0" w:firstRow="1" w:lastRow="0" w:firstColumn="1" w:lastColumn="0" w:noHBand="0" w:noVBand="1"/>
      </w:tblPr>
      <w:tblGrid>
        <w:gridCol w:w="2263"/>
        <w:gridCol w:w="6663"/>
      </w:tblGrid>
      <w:tr w:rsidR="00FC2269" w:rsidRPr="009F7856" w14:paraId="52BE71B6" w14:textId="77777777">
        <w:trPr>
          <w:trHeight w:val="297"/>
        </w:trPr>
        <w:tc>
          <w:tcPr>
            <w:tcW w:w="8926" w:type="dxa"/>
            <w:gridSpan w:val="2"/>
            <w:shd w:val="clear" w:color="auto" w:fill="F2F2F2" w:themeFill="background1" w:themeFillShade="F2"/>
          </w:tcPr>
          <w:p w14:paraId="0823714E" w14:textId="175954EC" w:rsidR="00FC2269" w:rsidRPr="00220A26" w:rsidRDefault="00FC2269">
            <w:pPr>
              <w:rPr>
                <w:rFonts w:ascii="Aptos" w:hAnsi="Aptos" w:cs="Arial"/>
                <w:b/>
                <w:color w:val="0000FF"/>
                <w:sz w:val="20"/>
              </w:rPr>
            </w:pPr>
            <w:r>
              <w:rPr>
                <w:rFonts w:ascii="Aptos" w:hAnsi="Aptos" w:cs="Arial"/>
                <w:b/>
                <w:sz w:val="20"/>
                <w:szCs w:val="20"/>
              </w:rPr>
              <w:t xml:space="preserve">Accompanying files: </w:t>
            </w:r>
          </w:p>
        </w:tc>
      </w:tr>
      <w:tr w:rsidR="00FC2269" w:rsidRPr="009F7856" w14:paraId="1F0BB22C" w14:textId="77777777">
        <w:trPr>
          <w:trHeight w:val="73"/>
        </w:trPr>
        <w:tc>
          <w:tcPr>
            <w:tcW w:w="2263" w:type="dxa"/>
          </w:tcPr>
          <w:p w14:paraId="6F1D2BAE" w14:textId="77777777" w:rsidR="00FC2269" w:rsidRPr="00C8775F" w:rsidRDefault="00FC2269">
            <w:pPr>
              <w:rPr>
                <w:rFonts w:ascii="Aptos" w:hAnsi="Aptos" w:cs="Arial"/>
                <w:b/>
                <w:sz w:val="20"/>
                <w:szCs w:val="20"/>
              </w:rPr>
            </w:pPr>
            <w:r w:rsidRPr="00C8775F">
              <w:rPr>
                <w:rFonts w:ascii="Aptos" w:hAnsi="Aptos" w:cs="Arial"/>
                <w:b/>
                <w:sz w:val="20"/>
                <w:szCs w:val="20"/>
              </w:rPr>
              <w:t>Filename</w:t>
            </w:r>
          </w:p>
        </w:tc>
        <w:tc>
          <w:tcPr>
            <w:tcW w:w="6663" w:type="dxa"/>
          </w:tcPr>
          <w:p w14:paraId="4D21A6E0" w14:textId="77777777" w:rsidR="00FC2269" w:rsidRPr="00CF59EA" w:rsidRDefault="00FC2269">
            <w:pPr>
              <w:rPr>
                <w:rFonts w:ascii="Aptos" w:hAnsi="Aptos" w:cs="Arial"/>
                <w:b/>
                <w:sz w:val="20"/>
                <w:szCs w:val="20"/>
              </w:rPr>
            </w:pPr>
            <w:r>
              <w:rPr>
                <w:rFonts w:ascii="Aptos" w:hAnsi="Aptos" w:cs="Arial"/>
                <w:b/>
                <w:sz w:val="20"/>
                <w:szCs w:val="20"/>
              </w:rPr>
              <w:t>Description of contents</w:t>
            </w:r>
          </w:p>
        </w:tc>
      </w:tr>
      <w:tr w:rsidR="00FC2269" w:rsidRPr="009F7856" w14:paraId="206A5E9E" w14:textId="77777777">
        <w:trPr>
          <w:trHeight w:val="71"/>
        </w:trPr>
        <w:tc>
          <w:tcPr>
            <w:tcW w:w="2263" w:type="dxa"/>
          </w:tcPr>
          <w:p w14:paraId="1EBF10D0" w14:textId="77777777" w:rsidR="00FC2269" w:rsidRPr="00CF59EA" w:rsidRDefault="00FC2269">
            <w:pPr>
              <w:rPr>
                <w:rFonts w:ascii="Aptos" w:hAnsi="Aptos" w:cs="Arial"/>
                <w:b/>
                <w:sz w:val="20"/>
                <w:szCs w:val="20"/>
              </w:rPr>
            </w:pPr>
          </w:p>
        </w:tc>
        <w:tc>
          <w:tcPr>
            <w:tcW w:w="6663" w:type="dxa"/>
          </w:tcPr>
          <w:p w14:paraId="22F4B256" w14:textId="77777777" w:rsidR="00FC2269" w:rsidRPr="00CF59EA" w:rsidRDefault="00FC2269">
            <w:pPr>
              <w:rPr>
                <w:rFonts w:ascii="Aptos" w:hAnsi="Aptos" w:cs="Arial"/>
                <w:b/>
                <w:sz w:val="20"/>
                <w:szCs w:val="20"/>
              </w:rPr>
            </w:pPr>
          </w:p>
        </w:tc>
      </w:tr>
      <w:tr w:rsidR="00FC2269" w:rsidRPr="009F7856" w14:paraId="1669401A" w14:textId="77777777">
        <w:trPr>
          <w:trHeight w:val="71"/>
        </w:trPr>
        <w:tc>
          <w:tcPr>
            <w:tcW w:w="2263" w:type="dxa"/>
          </w:tcPr>
          <w:p w14:paraId="2BBC90EB" w14:textId="77777777" w:rsidR="00FC2269" w:rsidRPr="00CF59EA" w:rsidRDefault="00FC2269">
            <w:pPr>
              <w:rPr>
                <w:rFonts w:ascii="Aptos" w:hAnsi="Aptos" w:cs="Arial"/>
                <w:b/>
                <w:sz w:val="20"/>
                <w:szCs w:val="20"/>
              </w:rPr>
            </w:pPr>
          </w:p>
        </w:tc>
        <w:tc>
          <w:tcPr>
            <w:tcW w:w="6663" w:type="dxa"/>
          </w:tcPr>
          <w:p w14:paraId="7C103FB7" w14:textId="77777777" w:rsidR="00FC2269" w:rsidRPr="00CF59EA" w:rsidRDefault="00FC2269">
            <w:pPr>
              <w:rPr>
                <w:rFonts w:ascii="Aptos" w:hAnsi="Aptos" w:cs="Arial"/>
                <w:b/>
                <w:sz w:val="20"/>
                <w:szCs w:val="20"/>
              </w:rPr>
            </w:pPr>
          </w:p>
        </w:tc>
      </w:tr>
    </w:tbl>
    <w:p w14:paraId="58E1BBA6" w14:textId="77777777" w:rsidR="00FC2269" w:rsidRDefault="00FC2269" w:rsidP="00DD58AA"/>
    <w:tbl>
      <w:tblPr>
        <w:tblStyle w:val="TableGrid"/>
        <w:tblW w:w="0" w:type="auto"/>
        <w:tblLook w:val="04A0" w:firstRow="1" w:lastRow="0" w:firstColumn="1" w:lastColumn="0" w:noHBand="0" w:noVBand="1"/>
      </w:tblPr>
      <w:tblGrid>
        <w:gridCol w:w="8926"/>
      </w:tblGrid>
      <w:tr w:rsidR="006C0F51" w14:paraId="4041B6A7" w14:textId="77777777" w:rsidTr="006C0F51">
        <w:tc>
          <w:tcPr>
            <w:tcW w:w="8926" w:type="dxa"/>
            <w:shd w:val="clear" w:color="auto" w:fill="F2F2F2" w:themeFill="background1" w:themeFillShade="F2"/>
          </w:tcPr>
          <w:p w14:paraId="39E278D1" w14:textId="1490B745" w:rsidR="006C0F51" w:rsidRPr="006C0F51" w:rsidRDefault="006C0F51" w:rsidP="006C0F51">
            <w:pPr>
              <w:pStyle w:val="BodyTextIndent"/>
              <w:ind w:left="0" w:firstLine="0"/>
              <w:rPr>
                <w:rFonts w:ascii="Aptos" w:hAnsi="Aptos"/>
                <w:color w:val="0070C0"/>
                <w:sz w:val="20"/>
              </w:rPr>
            </w:pPr>
            <w:r w:rsidRPr="006C0F51">
              <w:rPr>
                <w:rFonts w:ascii="Aptos" w:hAnsi="Aptos" w:cs="Arial"/>
                <w:b/>
                <w:iCs/>
                <w:sz w:val="20"/>
              </w:rPr>
              <w:t xml:space="preserve">Tables, Figures:  </w:t>
            </w:r>
          </w:p>
        </w:tc>
      </w:tr>
    </w:tbl>
    <w:p w14:paraId="581F7C17" w14:textId="0ED39D13" w:rsidR="0019731B" w:rsidRPr="0019731B" w:rsidRDefault="00FC2269" w:rsidP="0019731B">
      <w:pPr>
        <w:jc w:val="both"/>
        <w:rPr>
          <w:rFonts w:ascii="Aptos" w:hAnsi="Aptos" w:cs="Arial"/>
          <w:b/>
          <w:sz w:val="20"/>
          <w:szCs w:val="20"/>
        </w:rPr>
      </w:pPr>
      <w:r w:rsidRPr="006C0F51">
        <w:rPr>
          <w:rFonts w:ascii="Aptos" w:hAnsi="Aptos" w:cs="Arial"/>
          <w:color w:val="808080" w:themeColor="background1" w:themeShade="80"/>
          <w:sz w:val="20"/>
        </w:rPr>
        <w:t>&lt;Start here&gt;</w:t>
      </w:r>
      <w:r w:rsidR="0019731B" w:rsidRPr="0019731B">
        <w:rPr>
          <w:rFonts w:ascii="Aptos" w:hAnsi="Aptos"/>
          <w:noProof/>
          <w:sz w:val="20"/>
          <w:szCs w:val="20"/>
        </w:rPr>
        <w:drawing>
          <wp:inline distT="0" distB="0" distL="0" distR="0" wp14:anchorId="078BD43F" wp14:editId="1A5A2212">
            <wp:extent cx="3009900" cy="2796179"/>
            <wp:effectExtent l="0" t="0" r="0" b="4445"/>
            <wp:docPr id="1907529787" name="Gráfic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529787" name="Gráfico 1907529787"/>
                    <pic:cNvPicPr/>
                  </pic:nvPicPr>
                  <pic:blipFill rotWithShape="1">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rcRect l="30984" t="17285" r="32905" b="23077"/>
                    <a:stretch/>
                  </pic:blipFill>
                  <pic:spPr bwMode="auto">
                    <a:xfrm>
                      <a:off x="0" y="0"/>
                      <a:ext cx="3012610" cy="2798696"/>
                    </a:xfrm>
                    <a:prstGeom prst="rect">
                      <a:avLst/>
                    </a:prstGeom>
                    <a:ln>
                      <a:noFill/>
                    </a:ln>
                    <a:extLst>
                      <a:ext uri="{53640926-AAD7-44D8-BBD7-CCE9431645EC}">
                        <a14:shadowObscured xmlns:a14="http://schemas.microsoft.com/office/drawing/2010/main"/>
                      </a:ext>
                    </a:extLst>
                  </pic:spPr>
                </pic:pic>
              </a:graphicData>
            </a:graphic>
          </wp:inline>
        </w:drawing>
      </w:r>
    </w:p>
    <w:p w14:paraId="4AE8683B" w14:textId="77777777" w:rsidR="0019731B" w:rsidRPr="0019731B" w:rsidRDefault="0019731B" w:rsidP="0019731B">
      <w:pPr>
        <w:jc w:val="both"/>
        <w:rPr>
          <w:rFonts w:ascii="Aptos" w:hAnsi="Aptos" w:cs="Arial"/>
          <w:bCs/>
          <w:sz w:val="20"/>
          <w:szCs w:val="20"/>
          <w:lang w:val="en-GB"/>
        </w:rPr>
      </w:pPr>
      <w:r w:rsidRPr="0019731B">
        <w:rPr>
          <w:rFonts w:ascii="Aptos" w:hAnsi="Aptos" w:cs="Arial"/>
          <w:b/>
          <w:sz w:val="20"/>
          <w:szCs w:val="20"/>
          <w:lang w:val="en-GB"/>
        </w:rPr>
        <w:t xml:space="preserve">Figure 1. Electron micrograph: </w:t>
      </w:r>
      <w:r w:rsidRPr="0019731B">
        <w:rPr>
          <w:rFonts w:ascii="Aptos" w:hAnsi="Aptos" w:cs="Arial"/>
          <w:bCs/>
          <w:sz w:val="20"/>
          <w:szCs w:val="20"/>
          <w:lang w:val="en-GB"/>
        </w:rPr>
        <w:t xml:space="preserve">Transmission electron micrographs of phage vB_OteS-UFV02 stained with 2% uranyl acetate. Arrow shows the structure of the plate and the </w:t>
      </w:r>
      <w:proofErr w:type="gramStart"/>
      <w:r w:rsidRPr="0019731B">
        <w:rPr>
          <w:rFonts w:ascii="Aptos" w:hAnsi="Aptos" w:cs="Arial"/>
          <w:bCs/>
          <w:sz w:val="20"/>
          <w:szCs w:val="20"/>
          <w:lang w:val="en-GB"/>
        </w:rPr>
        <w:t>arrow head</w:t>
      </w:r>
      <w:proofErr w:type="gramEnd"/>
      <w:r w:rsidRPr="0019731B">
        <w:rPr>
          <w:rFonts w:ascii="Aptos" w:hAnsi="Aptos" w:cs="Arial"/>
          <w:bCs/>
          <w:sz w:val="20"/>
          <w:szCs w:val="20"/>
          <w:lang w:val="en-GB"/>
        </w:rPr>
        <w:t xml:space="preserve"> indicates the central structure of the tail fiber. The scale bar represents 100 nm.</w:t>
      </w:r>
    </w:p>
    <w:p w14:paraId="50F36C29" w14:textId="77777777" w:rsidR="0019731B" w:rsidRPr="0019731B" w:rsidRDefault="0019731B" w:rsidP="0019731B">
      <w:pPr>
        <w:jc w:val="both"/>
        <w:rPr>
          <w:rFonts w:ascii="Aptos" w:hAnsi="Aptos" w:cs="Arial"/>
          <w:b/>
          <w:sz w:val="20"/>
          <w:szCs w:val="20"/>
        </w:rPr>
      </w:pPr>
    </w:p>
    <w:p w14:paraId="25893ABC" w14:textId="77777777" w:rsidR="0019731B" w:rsidRPr="0019731B" w:rsidRDefault="0019731B" w:rsidP="0019731B">
      <w:pPr>
        <w:jc w:val="both"/>
        <w:rPr>
          <w:rFonts w:ascii="Aptos" w:hAnsi="Aptos" w:cs="Arial"/>
          <w:b/>
          <w:sz w:val="20"/>
          <w:szCs w:val="20"/>
        </w:rPr>
      </w:pPr>
      <w:r w:rsidRPr="0019731B">
        <w:rPr>
          <w:rFonts w:ascii="Aptos" w:hAnsi="Aptos" w:cs="Arial"/>
          <w:b/>
          <w:noProof/>
          <w:sz w:val="20"/>
          <w:szCs w:val="20"/>
        </w:rPr>
        <w:drawing>
          <wp:inline distT="0" distB="0" distL="0" distR="0" wp14:anchorId="0ED9D453" wp14:editId="55B32814">
            <wp:extent cx="5549900" cy="1695837"/>
            <wp:effectExtent l="0" t="0" r="0" b="0"/>
            <wp:docPr id="145047853" name="Gráfic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47853" name="Gráfico 145047853"/>
                    <pic:cNvPicPr/>
                  </pic:nvPicPr>
                  <pic:blipFill>
                    <a:blip r:embed="rId18">
                      <a:extLst>
                        <a:ext uri="{96DAC541-7B7A-43D3-8B79-37D633B846F1}">
                          <asvg:svgBlip xmlns:asvg="http://schemas.microsoft.com/office/drawing/2016/SVG/main" r:embed="rId19"/>
                        </a:ext>
                      </a:extLst>
                    </a:blip>
                    <a:stretch>
                      <a:fillRect/>
                    </a:stretch>
                  </pic:blipFill>
                  <pic:spPr>
                    <a:xfrm>
                      <a:off x="0" y="0"/>
                      <a:ext cx="5554241" cy="1697163"/>
                    </a:xfrm>
                    <a:prstGeom prst="rect">
                      <a:avLst/>
                    </a:prstGeom>
                  </pic:spPr>
                </pic:pic>
              </a:graphicData>
            </a:graphic>
          </wp:inline>
        </w:drawing>
      </w:r>
    </w:p>
    <w:p w14:paraId="1C9F0FF9" w14:textId="77777777" w:rsidR="0019731B" w:rsidRPr="0019731B" w:rsidRDefault="0019731B" w:rsidP="0019731B">
      <w:pPr>
        <w:jc w:val="both"/>
        <w:rPr>
          <w:rFonts w:ascii="Aptos" w:hAnsi="Aptos" w:cs="Arial"/>
          <w:b/>
          <w:sz w:val="20"/>
          <w:szCs w:val="20"/>
        </w:rPr>
      </w:pPr>
    </w:p>
    <w:p w14:paraId="1D34767C" w14:textId="77777777" w:rsidR="0019731B" w:rsidRPr="0019731B" w:rsidRDefault="0019731B" w:rsidP="0019731B">
      <w:pPr>
        <w:jc w:val="both"/>
        <w:rPr>
          <w:rFonts w:ascii="Aptos" w:hAnsi="Aptos" w:cs="Arial"/>
          <w:b/>
          <w:sz w:val="20"/>
          <w:szCs w:val="20"/>
        </w:rPr>
      </w:pPr>
      <w:r w:rsidRPr="0019731B">
        <w:rPr>
          <w:rFonts w:ascii="Aptos" w:hAnsi="Aptos" w:cs="Arial"/>
          <w:b/>
          <w:sz w:val="20"/>
          <w:szCs w:val="20"/>
        </w:rPr>
        <w:t xml:space="preserve">Figure 2. ViPTree analysis: </w:t>
      </w:r>
      <w:bookmarkStart w:id="2" w:name="_Hlk198481165"/>
      <w:r w:rsidRPr="0019731B">
        <w:rPr>
          <w:rFonts w:ascii="Aptos" w:hAnsi="Aptos" w:cs="Arial"/>
          <w:bCs/>
          <w:sz w:val="20"/>
          <w:szCs w:val="20"/>
        </w:rPr>
        <w:t>ViPTree</w:t>
      </w:r>
      <w:bookmarkEnd w:id="2"/>
      <w:r w:rsidRPr="0019731B">
        <w:rPr>
          <w:rFonts w:ascii="Aptos" w:hAnsi="Aptos" w:cs="Arial"/>
          <w:bCs/>
          <w:sz w:val="20"/>
          <w:szCs w:val="20"/>
        </w:rPr>
        <w:t xml:space="preserve"> analysis</w:t>
      </w:r>
      <w:r w:rsidRPr="0019731B">
        <w:rPr>
          <w:rFonts w:ascii="Aptos" w:hAnsi="Aptos" w:cs="Arial"/>
          <w:bCs/>
          <w:sz w:val="20"/>
          <w:szCs w:val="20"/>
          <w:lang w:val="en-GB"/>
        </w:rPr>
        <w:t xml:space="preserve"> (</w:t>
      </w:r>
      <w:hyperlink r:id="rId20" w:history="1">
        <w:r w:rsidRPr="0019731B">
          <w:rPr>
            <w:rStyle w:val="Hyperlink"/>
            <w:rFonts w:ascii="Aptos" w:eastAsia="Times" w:hAnsi="Aptos" w:cs="Arial"/>
            <w:bCs/>
            <w:color w:val="auto"/>
            <w:sz w:val="20"/>
            <w:szCs w:val="20"/>
            <w:lang w:val="en-GB"/>
          </w:rPr>
          <w:t>https://www.genome.jp/viptree/</w:t>
        </w:r>
      </w:hyperlink>
      <w:r w:rsidRPr="0019731B">
        <w:rPr>
          <w:rFonts w:ascii="Aptos" w:hAnsi="Aptos" w:cs="Arial"/>
          <w:bCs/>
          <w:sz w:val="20"/>
          <w:szCs w:val="20"/>
          <w:lang w:val="en-GB"/>
        </w:rPr>
        <w:t>; [3]) is based upon Rohwer and Edwards (2002) famous Phage Proteomic Tree [4]. Phage UFV02 is indicated with a red star.</w:t>
      </w:r>
    </w:p>
    <w:p w14:paraId="00B24147" w14:textId="77777777" w:rsidR="0019731B" w:rsidRDefault="0019731B" w:rsidP="0019731B">
      <w:pPr>
        <w:jc w:val="both"/>
        <w:rPr>
          <w:rFonts w:ascii="Aptos" w:hAnsi="Aptos" w:cs="Arial"/>
          <w:sz w:val="20"/>
          <w:szCs w:val="20"/>
          <w:lang w:val="en-GB"/>
        </w:rPr>
      </w:pPr>
    </w:p>
    <w:p w14:paraId="36543F4D" w14:textId="6E28C24F" w:rsidR="00CB00FE" w:rsidRDefault="00CB00FE" w:rsidP="0019731B">
      <w:pPr>
        <w:jc w:val="both"/>
        <w:rPr>
          <w:rFonts w:ascii="Aptos" w:hAnsi="Aptos" w:cs="Arial"/>
          <w:sz w:val="20"/>
          <w:szCs w:val="20"/>
          <w:lang w:val="en-GB"/>
        </w:rPr>
      </w:pPr>
      <w:r>
        <w:rPr>
          <w:rFonts w:ascii="Aptos" w:hAnsi="Aptos" w:cs="Arial"/>
          <w:noProof/>
          <w:sz w:val="20"/>
          <w:szCs w:val="20"/>
          <w:lang w:val="en-GB"/>
        </w:rPr>
        <w:lastRenderedPageBreak/>
        <w:drawing>
          <wp:inline distT="0" distB="0" distL="0" distR="0" wp14:anchorId="2CB340A5" wp14:editId="3C34AF96">
            <wp:extent cx="4133850" cy="5187950"/>
            <wp:effectExtent l="0" t="0" r="0" b="0"/>
            <wp:docPr id="676993483" name="Imagem 1" descr="Gráfi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993483" name="Imagem 1" descr="Gráfico&#10;&#10;O conteúdo gerado por IA pode estar incorreto."/>
                    <pic:cNvPicPr/>
                  </pic:nvPicPr>
                  <pic:blipFill rotWithShape="1">
                    <a:blip r:embed="rId21" cstate="print">
                      <a:extLst>
                        <a:ext uri="{28A0092B-C50C-407E-A947-70E740481C1C}">
                          <a14:useLocalDpi xmlns:a14="http://schemas.microsoft.com/office/drawing/2010/main" val="0"/>
                        </a:ext>
                      </a:extLst>
                    </a:blip>
                    <a:srcRect l="16608" t="15335" r="13639" b="11823"/>
                    <a:stretch/>
                  </pic:blipFill>
                  <pic:spPr bwMode="auto">
                    <a:xfrm>
                      <a:off x="0" y="0"/>
                      <a:ext cx="4133850" cy="5187950"/>
                    </a:xfrm>
                    <a:prstGeom prst="rect">
                      <a:avLst/>
                    </a:prstGeom>
                    <a:ln>
                      <a:noFill/>
                    </a:ln>
                    <a:extLst>
                      <a:ext uri="{53640926-AAD7-44D8-BBD7-CCE9431645EC}">
                        <a14:shadowObscured xmlns:a14="http://schemas.microsoft.com/office/drawing/2010/main"/>
                      </a:ext>
                    </a:extLst>
                  </pic:spPr>
                </pic:pic>
              </a:graphicData>
            </a:graphic>
          </wp:inline>
        </w:drawing>
      </w:r>
    </w:p>
    <w:p w14:paraId="377C8DC9" w14:textId="53A09340" w:rsidR="00CB00FE" w:rsidRPr="0019731B" w:rsidRDefault="00CB00FE" w:rsidP="0019731B">
      <w:pPr>
        <w:jc w:val="both"/>
        <w:rPr>
          <w:rFonts w:ascii="Aptos" w:hAnsi="Aptos" w:cs="Arial"/>
          <w:sz w:val="20"/>
          <w:szCs w:val="20"/>
          <w:lang w:val="en-GB"/>
        </w:rPr>
      </w:pPr>
      <w:r w:rsidRPr="008C5433">
        <w:rPr>
          <w:rFonts w:ascii="Aptos" w:hAnsi="Aptos" w:cs="Arial"/>
          <w:b/>
          <w:bCs/>
          <w:sz w:val="20"/>
          <w:szCs w:val="20"/>
          <w:lang w:val="en-GB"/>
        </w:rPr>
        <w:t>Figure 3:</w:t>
      </w:r>
      <w:r>
        <w:rPr>
          <w:rFonts w:ascii="Aptos" w:hAnsi="Aptos" w:cs="Arial"/>
          <w:sz w:val="20"/>
          <w:szCs w:val="20"/>
          <w:lang w:val="en-GB"/>
        </w:rPr>
        <w:t xml:space="preserve"> </w:t>
      </w:r>
      <w:r w:rsidR="008C5433" w:rsidRPr="008C5433">
        <w:rPr>
          <w:rFonts w:ascii="Aptos" w:hAnsi="Aptos" w:cs="Arial"/>
          <w:sz w:val="20"/>
          <w:szCs w:val="20"/>
          <w:lang w:val="en-GB"/>
        </w:rPr>
        <w:t>Heatmap generated by VIRIDIC illustrating intergenomic similarities between vB_OteS-UFV02 and phages that showed low levels of similarity using BLASTn.</w:t>
      </w:r>
    </w:p>
    <w:p w14:paraId="517EE62E" w14:textId="77777777" w:rsidR="0019731B" w:rsidRPr="0019731B" w:rsidRDefault="0019731B" w:rsidP="0019731B">
      <w:pPr>
        <w:jc w:val="both"/>
        <w:rPr>
          <w:rFonts w:ascii="Aptos" w:hAnsi="Aptos" w:cs="Arial"/>
          <w:sz w:val="20"/>
          <w:szCs w:val="20"/>
          <w:lang w:val="en-GB"/>
        </w:rPr>
      </w:pPr>
      <w:r w:rsidRPr="0019731B">
        <w:rPr>
          <w:rFonts w:ascii="Aptos" w:hAnsi="Aptos" w:cs="Arial"/>
          <w:noProof/>
          <w:sz w:val="20"/>
          <w:szCs w:val="20"/>
          <w:lang w:val="en-GB"/>
        </w:rPr>
        <w:drawing>
          <wp:inline distT="0" distB="0" distL="0" distR="0" wp14:anchorId="55155C62" wp14:editId="2F8602A1">
            <wp:extent cx="5731510" cy="2101850"/>
            <wp:effectExtent l="0" t="0" r="0" b="0"/>
            <wp:docPr id="1636460208" name="Imagem 5" descr="Tela de computador com luz vermelh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460208" name="Imagem 5" descr="Tela de computador com luz vermelha&#10;&#10;O conteúdo gerado por IA pode estar incorreto."/>
                    <pic:cNvPicPr/>
                  </pic:nvPicPr>
                  <pic:blipFill>
                    <a:blip r:embed="rId22">
                      <a:extLst>
                        <a:ext uri="{28A0092B-C50C-407E-A947-70E740481C1C}">
                          <a14:useLocalDpi xmlns:a14="http://schemas.microsoft.com/office/drawing/2010/main" val="0"/>
                        </a:ext>
                      </a:extLst>
                    </a:blip>
                    <a:stretch>
                      <a:fillRect/>
                    </a:stretch>
                  </pic:blipFill>
                  <pic:spPr>
                    <a:xfrm>
                      <a:off x="0" y="0"/>
                      <a:ext cx="5731510" cy="2101850"/>
                    </a:xfrm>
                    <a:prstGeom prst="rect">
                      <a:avLst/>
                    </a:prstGeom>
                  </pic:spPr>
                </pic:pic>
              </a:graphicData>
            </a:graphic>
          </wp:inline>
        </w:drawing>
      </w:r>
    </w:p>
    <w:p w14:paraId="0C51650E" w14:textId="77777777" w:rsidR="0019731B" w:rsidRPr="0019731B" w:rsidRDefault="0019731B" w:rsidP="0019731B">
      <w:pPr>
        <w:jc w:val="both"/>
        <w:rPr>
          <w:rFonts w:ascii="Aptos" w:hAnsi="Aptos" w:cs="Arial"/>
          <w:b/>
          <w:sz w:val="20"/>
          <w:szCs w:val="20"/>
        </w:rPr>
      </w:pPr>
    </w:p>
    <w:p w14:paraId="299E9012" w14:textId="77777777" w:rsidR="0019731B" w:rsidRPr="0019731B" w:rsidRDefault="0019731B" w:rsidP="0019731B">
      <w:pPr>
        <w:jc w:val="both"/>
        <w:rPr>
          <w:rFonts w:ascii="Aptos" w:hAnsi="Aptos" w:cs="Arial"/>
          <w:b/>
          <w:sz w:val="20"/>
          <w:szCs w:val="20"/>
        </w:rPr>
      </w:pPr>
      <w:r w:rsidRPr="0019731B">
        <w:rPr>
          <w:rFonts w:ascii="Aptos" w:hAnsi="Aptos" w:cs="Arial"/>
          <w:b/>
          <w:noProof/>
          <w:sz w:val="20"/>
          <w:szCs w:val="20"/>
        </w:rPr>
        <w:lastRenderedPageBreak/>
        <w:drawing>
          <wp:inline distT="0" distB="0" distL="0" distR="0" wp14:anchorId="431FAAF6" wp14:editId="30EE7C5B">
            <wp:extent cx="5731510" cy="1560195"/>
            <wp:effectExtent l="0" t="0" r="0" b="1905"/>
            <wp:docPr id="2140931734" name="Imagem 6" descr="Uma imagem contendo Interface gráfica do usuári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931734" name="Imagem 6" descr="Uma imagem contendo Interface gráfica do usuário&#10;&#10;O conteúdo gerado por IA pode estar incorreto."/>
                    <pic:cNvPicPr/>
                  </pic:nvPicPr>
                  <pic:blipFill>
                    <a:blip r:embed="rId23">
                      <a:extLst>
                        <a:ext uri="{28A0092B-C50C-407E-A947-70E740481C1C}">
                          <a14:useLocalDpi xmlns:a14="http://schemas.microsoft.com/office/drawing/2010/main" val="0"/>
                        </a:ext>
                      </a:extLst>
                    </a:blip>
                    <a:stretch>
                      <a:fillRect/>
                    </a:stretch>
                  </pic:blipFill>
                  <pic:spPr>
                    <a:xfrm>
                      <a:off x="0" y="0"/>
                      <a:ext cx="5731510" cy="1560195"/>
                    </a:xfrm>
                    <a:prstGeom prst="rect">
                      <a:avLst/>
                    </a:prstGeom>
                  </pic:spPr>
                </pic:pic>
              </a:graphicData>
            </a:graphic>
          </wp:inline>
        </w:drawing>
      </w:r>
    </w:p>
    <w:p w14:paraId="4309CF0A" w14:textId="0EBE7741" w:rsidR="0019731B" w:rsidRPr="0019731B" w:rsidRDefault="0019731B" w:rsidP="0019731B">
      <w:pPr>
        <w:jc w:val="both"/>
        <w:rPr>
          <w:rFonts w:ascii="Aptos" w:hAnsi="Aptos" w:cs="Arial"/>
          <w:sz w:val="20"/>
          <w:szCs w:val="20"/>
          <w:lang w:val="en-GB"/>
        </w:rPr>
      </w:pPr>
      <w:r w:rsidRPr="0019731B">
        <w:rPr>
          <w:rFonts w:ascii="Aptos" w:hAnsi="Aptos" w:cs="Arial"/>
          <w:b/>
          <w:sz w:val="20"/>
          <w:szCs w:val="20"/>
          <w:lang w:val="en-GB"/>
        </w:rPr>
        <w:t xml:space="preserve">Figure </w:t>
      </w:r>
      <w:r w:rsidR="00CB00FE">
        <w:rPr>
          <w:rFonts w:ascii="Aptos" w:hAnsi="Aptos" w:cs="Arial"/>
          <w:b/>
          <w:sz w:val="20"/>
          <w:szCs w:val="20"/>
          <w:lang w:val="en-GB"/>
        </w:rPr>
        <w:t>4</w:t>
      </w:r>
      <w:r w:rsidRPr="0019731B">
        <w:rPr>
          <w:rFonts w:ascii="Aptos" w:hAnsi="Aptos" w:cs="Arial"/>
          <w:b/>
          <w:sz w:val="20"/>
          <w:szCs w:val="20"/>
          <w:lang w:val="en-GB"/>
        </w:rPr>
        <w:t xml:space="preserve">. Phylogeny: </w:t>
      </w:r>
      <w:r w:rsidRPr="0019731B">
        <w:rPr>
          <w:rFonts w:ascii="Aptos" w:hAnsi="Aptos" w:cs="Arial"/>
          <w:sz w:val="20"/>
          <w:szCs w:val="20"/>
          <w:lang w:val="en-GB"/>
        </w:rPr>
        <w:t xml:space="preserve">The phylogenetic tree was constructed using (top) DNA polymerase and (bottom) anaerobic ribonucleoside-triphosphate reductase proteins from these and related phages with phylogeny.fr in “one click” mode [5]. "The "One Click mode" targets users that do not wish to deal with program and parameter selection. By default, the pipeline is already set up to run and connect programs recognized for their accuracy and speed (MUSCLE for multiple alignment and PhyML for phylogeny) to reconstruct a robust phylogenetic tree from a set of sequences." It also includes the use of Gblocks to eliminate poorly aligned positions and divergent regions. "The usual bootstrapping procedure is replaced by a new confidence index that is much faster to compute. See: Anisimova M., Gascuel O. Approximate likelihood ratio test for branches: A fast, accurate and powerful alternative [6] for details.”  </w:t>
      </w:r>
    </w:p>
    <w:p w14:paraId="6A589DEE" w14:textId="77777777" w:rsidR="0019731B" w:rsidRPr="0019731B" w:rsidRDefault="0019731B" w:rsidP="0019731B">
      <w:pPr>
        <w:jc w:val="both"/>
        <w:rPr>
          <w:rFonts w:ascii="Aptos" w:hAnsi="Aptos" w:cs="Arial"/>
          <w:bCs/>
          <w:sz w:val="20"/>
          <w:szCs w:val="20"/>
        </w:rPr>
      </w:pPr>
    </w:p>
    <w:p w14:paraId="64AF917E" w14:textId="77777777" w:rsidR="0019731B" w:rsidRPr="0019731B" w:rsidRDefault="0019731B" w:rsidP="0019731B">
      <w:pPr>
        <w:jc w:val="both"/>
        <w:rPr>
          <w:rFonts w:ascii="Aptos" w:hAnsi="Aptos" w:cs="Arial"/>
          <w:b/>
          <w:sz w:val="20"/>
          <w:szCs w:val="20"/>
        </w:rPr>
      </w:pPr>
      <w:bookmarkStart w:id="3" w:name="_Hlk144371905"/>
      <w:r w:rsidRPr="0019731B">
        <w:rPr>
          <w:rFonts w:ascii="Aptos" w:hAnsi="Aptos" w:cs="Arial"/>
          <w:b/>
          <w:sz w:val="20"/>
          <w:szCs w:val="20"/>
        </w:rPr>
        <w:t>Proposal A:</w:t>
      </w:r>
      <w:r w:rsidRPr="0019731B">
        <w:rPr>
          <w:rFonts w:ascii="Aptos" w:hAnsi="Aptos" w:cs="Arial"/>
          <w:b/>
          <w:sz w:val="20"/>
          <w:szCs w:val="20"/>
        </w:rPr>
        <w:tab/>
        <w:t xml:space="preserve">To create a new genus, </w:t>
      </w:r>
      <w:r w:rsidRPr="0019731B">
        <w:rPr>
          <w:rFonts w:ascii="Aptos" w:hAnsi="Aptos" w:cs="Arial"/>
          <w:b/>
          <w:i/>
          <w:iCs/>
          <w:sz w:val="20"/>
          <w:szCs w:val="20"/>
        </w:rPr>
        <w:t>Lutzvirus</w:t>
      </w:r>
      <w:r w:rsidRPr="0019731B">
        <w:rPr>
          <w:rFonts w:ascii="Aptos" w:hAnsi="Aptos" w:cs="Arial"/>
          <w:b/>
          <w:sz w:val="20"/>
          <w:szCs w:val="20"/>
        </w:rPr>
        <w:t>, with a single species</w:t>
      </w:r>
    </w:p>
    <w:bookmarkEnd w:id="3"/>
    <w:p w14:paraId="3E6D8D67" w14:textId="77777777" w:rsidR="0019731B" w:rsidRPr="0019731B" w:rsidRDefault="0019731B" w:rsidP="0019731B">
      <w:pPr>
        <w:jc w:val="both"/>
        <w:rPr>
          <w:rFonts w:ascii="Aptos" w:hAnsi="Aptos" w:cs="Arial"/>
          <w:b/>
          <w:sz w:val="20"/>
          <w:szCs w:val="20"/>
        </w:rPr>
      </w:pPr>
    </w:p>
    <w:p w14:paraId="0BD68136" w14:textId="77777777" w:rsidR="0019731B" w:rsidRPr="0019731B" w:rsidRDefault="0019731B" w:rsidP="0019731B">
      <w:pPr>
        <w:jc w:val="both"/>
        <w:rPr>
          <w:rFonts w:ascii="Aptos" w:hAnsi="Aptos" w:cs="Arial"/>
          <w:sz w:val="20"/>
          <w:szCs w:val="20"/>
          <w:lang w:val="en-GB"/>
        </w:rPr>
      </w:pPr>
      <w:bookmarkStart w:id="4" w:name="_Hlk144371953"/>
      <w:r w:rsidRPr="0019731B">
        <w:rPr>
          <w:rFonts w:ascii="Aptos" w:hAnsi="Aptos" w:cs="Arial"/>
          <w:b/>
          <w:bCs/>
          <w:sz w:val="20"/>
          <w:szCs w:val="20"/>
          <w:lang w:val="en-GB"/>
        </w:rPr>
        <w:t xml:space="preserve">Origin of the name of this taxon:  </w:t>
      </w:r>
      <w:r w:rsidRPr="0019731B">
        <w:rPr>
          <w:rFonts w:ascii="Aptos" w:hAnsi="Aptos" w:cs="Arial"/>
          <w:sz w:val="20"/>
          <w:szCs w:val="20"/>
          <w:lang w:val="en-GB"/>
        </w:rPr>
        <w:t xml:space="preserve">This taxon is named in honour of the Brazilian zoologist, politician, and diplomat Bertha Maria Júlia Lutz (1894 – 1976). </w:t>
      </w:r>
      <w:bookmarkEnd w:id="4"/>
      <w:r w:rsidRPr="0019731B">
        <w:rPr>
          <w:rFonts w:ascii="Aptos" w:hAnsi="Aptos" w:cs="Arial"/>
          <w:sz w:val="20"/>
          <w:szCs w:val="20"/>
          <w:lang w:val="en-GB"/>
        </w:rPr>
        <w:t>Lutz was “a leading figure in both the Pan American feminist movement and the human rights movement. She was instrumental in gaining women's suffrage in Brazil and represented her country at the United Nations Conference on International Organization, signing her name to the United Nations Charter. In addition to her political work, she was a naturalist at the National Museum of Brazil, specializing in poison dart frogs. She has four frog species and two lizard species named after her.” (</w:t>
      </w:r>
      <w:hyperlink r:id="rId24" w:history="1">
        <w:r w:rsidRPr="0019731B">
          <w:rPr>
            <w:rStyle w:val="Hyperlink"/>
            <w:rFonts w:ascii="Aptos" w:hAnsi="Aptos" w:cs="Arial"/>
            <w:color w:val="auto"/>
            <w:sz w:val="20"/>
            <w:szCs w:val="20"/>
            <w:lang w:val="en-GB"/>
          </w:rPr>
          <w:t>https://en.wikipedia.org/wiki/Bertha_Lutz</w:t>
        </w:r>
      </w:hyperlink>
      <w:r w:rsidRPr="0019731B">
        <w:rPr>
          <w:rFonts w:ascii="Aptos" w:hAnsi="Aptos" w:cs="Arial"/>
          <w:sz w:val="20"/>
          <w:szCs w:val="20"/>
          <w:lang w:val="en-GB"/>
        </w:rPr>
        <w:t xml:space="preserve">) </w:t>
      </w:r>
    </w:p>
    <w:p w14:paraId="3F27B176" w14:textId="77777777" w:rsidR="0019731B" w:rsidRPr="0019731B" w:rsidRDefault="0019731B" w:rsidP="0019731B">
      <w:pPr>
        <w:jc w:val="both"/>
        <w:rPr>
          <w:rFonts w:ascii="Aptos" w:hAnsi="Aptos" w:cs="Arial"/>
          <w:sz w:val="20"/>
          <w:szCs w:val="20"/>
          <w:lang w:val="en-GB"/>
        </w:rPr>
      </w:pPr>
      <w:r w:rsidRPr="0019731B">
        <w:rPr>
          <w:rFonts w:ascii="Aptos" w:hAnsi="Aptos" w:cs="Arial"/>
          <w:noProof/>
          <w:sz w:val="20"/>
          <w:szCs w:val="20"/>
          <w:lang w:val="en-GB"/>
        </w:rPr>
        <w:drawing>
          <wp:inline distT="0" distB="0" distL="0" distR="0" wp14:anchorId="4825727E" wp14:editId="226FA08C">
            <wp:extent cx="1981951" cy="2438400"/>
            <wp:effectExtent l="0" t="0" r="0" b="0"/>
            <wp:docPr id="1630504807" name="Picture 1" descr="Foto preta e branca de homem sentado em banco de praç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504807" name="Picture 1" descr="Foto preta e branca de homem sentado em banco de praça&#10;&#10;O conteúdo gerado por IA pode estar incorreto."/>
                    <pic:cNvPicPr/>
                  </pic:nvPicPr>
                  <pic:blipFill>
                    <a:blip r:embed="rId25">
                      <a:extLst>
                        <a:ext uri="{28A0092B-C50C-407E-A947-70E740481C1C}">
                          <a14:useLocalDpi xmlns:a14="http://schemas.microsoft.com/office/drawing/2010/main" val="0"/>
                        </a:ext>
                      </a:extLst>
                    </a:blip>
                    <a:stretch>
                      <a:fillRect/>
                    </a:stretch>
                  </pic:blipFill>
                  <pic:spPr>
                    <a:xfrm>
                      <a:off x="0" y="0"/>
                      <a:ext cx="1986801" cy="2444367"/>
                    </a:xfrm>
                    <a:prstGeom prst="rect">
                      <a:avLst/>
                    </a:prstGeom>
                  </pic:spPr>
                </pic:pic>
              </a:graphicData>
            </a:graphic>
          </wp:inline>
        </w:drawing>
      </w:r>
    </w:p>
    <w:p w14:paraId="70CFC239" w14:textId="77777777" w:rsidR="0019731B" w:rsidRPr="0019731B" w:rsidRDefault="0019731B" w:rsidP="0019731B">
      <w:pPr>
        <w:jc w:val="both"/>
        <w:rPr>
          <w:rFonts w:ascii="Aptos" w:hAnsi="Aptos" w:cs="Arial"/>
          <w:sz w:val="20"/>
          <w:szCs w:val="20"/>
          <w:lang w:val="en-GB"/>
        </w:rPr>
      </w:pPr>
      <w:r w:rsidRPr="0019731B">
        <w:rPr>
          <w:rFonts w:ascii="Aptos" w:hAnsi="Aptos" w:cs="Arial"/>
          <w:sz w:val="20"/>
          <w:szCs w:val="20"/>
          <w:lang w:val="en-GB"/>
        </w:rPr>
        <w:t xml:space="preserve">(picture copied from: </w:t>
      </w:r>
      <w:hyperlink r:id="rId26" w:anchor="/media/File:Bertha_Lutz_1925.jpg" w:history="1">
        <w:r w:rsidRPr="0019731B">
          <w:rPr>
            <w:rStyle w:val="Hyperlink"/>
            <w:rFonts w:ascii="Aptos" w:hAnsi="Aptos" w:cs="Arial"/>
            <w:color w:val="auto"/>
            <w:sz w:val="20"/>
            <w:szCs w:val="20"/>
            <w:lang w:val="en-GB"/>
          </w:rPr>
          <w:t>https://en.wikipedia.org/wiki/Bertha_Lutz#/media/File:Bertha_Lutz_1925.jpg</w:t>
        </w:r>
      </w:hyperlink>
      <w:r w:rsidRPr="0019731B">
        <w:rPr>
          <w:rFonts w:ascii="Aptos" w:hAnsi="Aptos" w:cs="Arial"/>
          <w:sz w:val="20"/>
          <w:szCs w:val="20"/>
          <w:lang w:val="en-GB"/>
        </w:rPr>
        <w:t xml:space="preserve">) </w:t>
      </w:r>
    </w:p>
    <w:p w14:paraId="6D5AF40C" w14:textId="77777777" w:rsidR="0019731B" w:rsidRPr="0019731B" w:rsidRDefault="0019731B" w:rsidP="0019731B">
      <w:pPr>
        <w:jc w:val="both"/>
        <w:rPr>
          <w:rFonts w:ascii="Aptos" w:hAnsi="Aptos" w:cs="Arial"/>
          <w:sz w:val="20"/>
          <w:szCs w:val="20"/>
          <w:lang w:val="en-GB"/>
        </w:rPr>
      </w:pPr>
    </w:p>
    <w:p w14:paraId="55516D90" w14:textId="77777777" w:rsidR="0019731B" w:rsidRPr="0019731B" w:rsidRDefault="0019731B" w:rsidP="0019731B">
      <w:pPr>
        <w:jc w:val="both"/>
        <w:rPr>
          <w:rFonts w:ascii="Aptos" w:hAnsi="Aptos" w:cs="Arial"/>
          <w:sz w:val="20"/>
          <w:szCs w:val="20"/>
          <w:lang w:val="en-GB"/>
        </w:rPr>
      </w:pPr>
      <w:r w:rsidRPr="0019731B">
        <w:rPr>
          <w:rFonts w:ascii="Aptos" w:hAnsi="Aptos" w:cs="Arial"/>
          <w:b/>
          <w:bCs/>
          <w:sz w:val="20"/>
          <w:szCs w:val="20"/>
          <w:lang w:val="en-GB"/>
        </w:rPr>
        <w:t xml:space="preserve">Historical aspects: </w:t>
      </w:r>
      <w:r w:rsidRPr="0019731B">
        <w:rPr>
          <w:rFonts w:ascii="Aptos" w:hAnsi="Aptos" w:cs="Arial"/>
          <w:i/>
          <w:iCs/>
          <w:sz w:val="20"/>
          <w:szCs w:val="20"/>
          <w:lang w:val="en-GB"/>
        </w:rPr>
        <w:t>Oceanotoga teriensis</w:t>
      </w:r>
      <w:r w:rsidRPr="0019731B">
        <w:rPr>
          <w:rFonts w:ascii="Aptos" w:hAnsi="Aptos" w:cs="Arial"/>
          <w:sz w:val="20"/>
          <w:szCs w:val="20"/>
          <w:lang w:val="en-GB"/>
        </w:rPr>
        <w:t xml:space="preserve"> is a moderately thermophilic, anaerobic chemo-organotrophic bacterium was isolated from formation fluid samples from an offshore oil-production facility [8]. This acetogenic bacterium can reduce thiosulfate and elemental sulfur to sulfide. Oceanotoga phage vB_OteS-UFV02 was isolated from the water used for water injection in an oil reservoir. The virion features an icosahedral head approximately 47 nm in diameter. A 200 nm long non-contractile tail with a 16 nm wide base plate and a 44 nm long protruding tail fiber (Figure 1).</w:t>
      </w:r>
    </w:p>
    <w:p w14:paraId="2FE51B3C" w14:textId="77777777" w:rsidR="0019731B" w:rsidRPr="0019731B" w:rsidRDefault="0019731B" w:rsidP="0019731B">
      <w:pPr>
        <w:jc w:val="both"/>
        <w:rPr>
          <w:rFonts w:ascii="Aptos" w:hAnsi="Aptos" w:cs="Arial"/>
          <w:sz w:val="20"/>
          <w:szCs w:val="20"/>
          <w:lang w:val="en-GB"/>
        </w:rPr>
      </w:pPr>
    </w:p>
    <w:p w14:paraId="0352922F" w14:textId="77777777" w:rsidR="0019731B" w:rsidRPr="0019731B" w:rsidRDefault="0019731B" w:rsidP="0019731B">
      <w:pPr>
        <w:jc w:val="both"/>
        <w:rPr>
          <w:rFonts w:ascii="Aptos" w:hAnsi="Aptos" w:cs="Arial"/>
          <w:b/>
          <w:bCs/>
          <w:sz w:val="20"/>
          <w:szCs w:val="20"/>
          <w:lang w:val="en-GB"/>
        </w:rPr>
      </w:pPr>
      <w:r w:rsidRPr="0019731B">
        <w:rPr>
          <w:rFonts w:ascii="Aptos" w:hAnsi="Aptos" w:cs="Arial"/>
          <w:b/>
          <w:bCs/>
          <w:sz w:val="20"/>
          <w:szCs w:val="20"/>
          <w:lang w:val="en-GB"/>
        </w:rPr>
        <w:t xml:space="preserve">Genomic data: </w:t>
      </w:r>
    </w:p>
    <w:tbl>
      <w:tblPr>
        <w:tblStyle w:val="TableGrid"/>
        <w:tblW w:w="6249" w:type="dxa"/>
        <w:tblLook w:val="04A0" w:firstRow="1" w:lastRow="0" w:firstColumn="1" w:lastColumn="0" w:noHBand="0" w:noVBand="1"/>
      </w:tblPr>
      <w:tblGrid>
        <w:gridCol w:w="1357"/>
        <w:gridCol w:w="1488"/>
        <w:gridCol w:w="808"/>
        <w:gridCol w:w="692"/>
        <w:gridCol w:w="849"/>
        <w:gridCol w:w="1055"/>
      </w:tblGrid>
      <w:tr w:rsidR="0019731B" w:rsidRPr="0019731B" w14:paraId="63184DD0" w14:textId="77777777" w:rsidTr="00CA1FE0">
        <w:tc>
          <w:tcPr>
            <w:tcW w:w="1362" w:type="dxa"/>
            <w:tcBorders>
              <w:top w:val="single" w:sz="4" w:space="0" w:color="auto"/>
              <w:left w:val="single" w:sz="4" w:space="0" w:color="auto"/>
              <w:bottom w:val="single" w:sz="4" w:space="0" w:color="auto"/>
              <w:right w:val="single" w:sz="4" w:space="0" w:color="auto"/>
            </w:tcBorders>
            <w:hideMark/>
          </w:tcPr>
          <w:p w14:paraId="11BED032" w14:textId="77777777" w:rsidR="0019731B" w:rsidRPr="0019731B" w:rsidRDefault="0019731B" w:rsidP="0019731B">
            <w:pPr>
              <w:jc w:val="both"/>
              <w:rPr>
                <w:rFonts w:ascii="Aptos" w:hAnsi="Aptos" w:cs="Arial"/>
                <w:sz w:val="20"/>
                <w:szCs w:val="20"/>
                <w:lang w:val="en-GB"/>
              </w:rPr>
            </w:pPr>
            <w:r w:rsidRPr="0019731B">
              <w:rPr>
                <w:rFonts w:ascii="Aptos" w:hAnsi="Aptos" w:cs="Arial"/>
                <w:sz w:val="20"/>
                <w:szCs w:val="20"/>
                <w:lang w:val="en-GB"/>
              </w:rPr>
              <w:t>Phage name</w:t>
            </w:r>
          </w:p>
        </w:tc>
        <w:tc>
          <w:tcPr>
            <w:tcW w:w="1503" w:type="dxa"/>
            <w:tcBorders>
              <w:top w:val="single" w:sz="4" w:space="0" w:color="auto"/>
              <w:left w:val="single" w:sz="4" w:space="0" w:color="auto"/>
              <w:bottom w:val="single" w:sz="4" w:space="0" w:color="auto"/>
              <w:right w:val="single" w:sz="4" w:space="0" w:color="auto"/>
            </w:tcBorders>
            <w:hideMark/>
          </w:tcPr>
          <w:p w14:paraId="6045CDB4" w14:textId="77777777" w:rsidR="0019731B" w:rsidRPr="0019731B" w:rsidRDefault="0019731B" w:rsidP="0019731B">
            <w:pPr>
              <w:jc w:val="both"/>
              <w:rPr>
                <w:rFonts w:ascii="Aptos" w:hAnsi="Aptos" w:cs="Arial"/>
                <w:sz w:val="20"/>
                <w:szCs w:val="20"/>
                <w:lang w:val="en-GB"/>
              </w:rPr>
            </w:pPr>
            <w:r w:rsidRPr="0019731B">
              <w:rPr>
                <w:rFonts w:ascii="Aptos" w:hAnsi="Aptos" w:cs="Arial"/>
                <w:sz w:val="20"/>
                <w:szCs w:val="20"/>
                <w:lang w:val="en-GB"/>
              </w:rPr>
              <w:t xml:space="preserve">INSDC </w:t>
            </w:r>
          </w:p>
        </w:tc>
        <w:tc>
          <w:tcPr>
            <w:tcW w:w="756" w:type="dxa"/>
            <w:tcBorders>
              <w:top w:val="single" w:sz="4" w:space="0" w:color="auto"/>
              <w:left w:val="single" w:sz="4" w:space="0" w:color="auto"/>
              <w:bottom w:val="single" w:sz="4" w:space="0" w:color="auto"/>
              <w:right w:val="single" w:sz="4" w:space="0" w:color="auto"/>
            </w:tcBorders>
            <w:hideMark/>
          </w:tcPr>
          <w:p w14:paraId="70F1646E" w14:textId="77777777" w:rsidR="0019731B" w:rsidRPr="0019731B" w:rsidRDefault="0019731B" w:rsidP="0019731B">
            <w:pPr>
              <w:jc w:val="both"/>
              <w:rPr>
                <w:rFonts w:ascii="Aptos" w:hAnsi="Aptos" w:cs="Arial"/>
                <w:sz w:val="20"/>
                <w:szCs w:val="20"/>
                <w:lang w:val="en-GB"/>
              </w:rPr>
            </w:pPr>
            <w:r w:rsidRPr="0019731B">
              <w:rPr>
                <w:rFonts w:ascii="Aptos" w:hAnsi="Aptos" w:cs="Arial"/>
                <w:sz w:val="20"/>
                <w:szCs w:val="20"/>
                <w:lang w:val="en-GB"/>
              </w:rPr>
              <w:t>Size (Kb)</w:t>
            </w:r>
          </w:p>
        </w:tc>
        <w:tc>
          <w:tcPr>
            <w:tcW w:w="694" w:type="dxa"/>
            <w:tcBorders>
              <w:top w:val="single" w:sz="4" w:space="0" w:color="auto"/>
              <w:left w:val="single" w:sz="4" w:space="0" w:color="auto"/>
              <w:bottom w:val="single" w:sz="4" w:space="0" w:color="auto"/>
              <w:right w:val="single" w:sz="4" w:space="0" w:color="auto"/>
            </w:tcBorders>
            <w:hideMark/>
          </w:tcPr>
          <w:p w14:paraId="77A6BB55" w14:textId="77777777" w:rsidR="0019731B" w:rsidRPr="0019731B" w:rsidRDefault="0019731B" w:rsidP="0019731B">
            <w:pPr>
              <w:jc w:val="both"/>
              <w:rPr>
                <w:rFonts w:ascii="Aptos" w:hAnsi="Aptos" w:cs="Arial"/>
                <w:sz w:val="20"/>
                <w:szCs w:val="20"/>
                <w:lang w:val="en-GB"/>
              </w:rPr>
            </w:pPr>
            <w:r w:rsidRPr="0019731B">
              <w:rPr>
                <w:rFonts w:ascii="Aptos" w:hAnsi="Aptos" w:cs="Arial"/>
                <w:sz w:val="20"/>
                <w:szCs w:val="20"/>
                <w:lang w:val="en-GB"/>
              </w:rPr>
              <w:t xml:space="preserve">GC% </w:t>
            </w:r>
          </w:p>
        </w:tc>
        <w:tc>
          <w:tcPr>
            <w:tcW w:w="850" w:type="dxa"/>
            <w:tcBorders>
              <w:top w:val="single" w:sz="4" w:space="0" w:color="auto"/>
              <w:left w:val="single" w:sz="4" w:space="0" w:color="auto"/>
              <w:bottom w:val="single" w:sz="4" w:space="0" w:color="auto"/>
              <w:right w:val="single" w:sz="4" w:space="0" w:color="auto"/>
            </w:tcBorders>
            <w:hideMark/>
          </w:tcPr>
          <w:p w14:paraId="526D90F5" w14:textId="77777777" w:rsidR="0019731B" w:rsidRPr="0019731B" w:rsidRDefault="0019731B" w:rsidP="0019731B">
            <w:pPr>
              <w:jc w:val="both"/>
              <w:rPr>
                <w:rFonts w:ascii="Aptos" w:hAnsi="Aptos" w:cs="Arial"/>
                <w:sz w:val="20"/>
                <w:szCs w:val="20"/>
                <w:lang w:val="en-GB"/>
              </w:rPr>
            </w:pPr>
            <w:r w:rsidRPr="0019731B">
              <w:rPr>
                <w:rFonts w:ascii="Aptos" w:hAnsi="Aptos" w:cs="Arial"/>
                <w:sz w:val="20"/>
                <w:szCs w:val="20"/>
                <w:lang w:val="en-GB"/>
              </w:rPr>
              <w:t xml:space="preserve">Protein </w:t>
            </w:r>
          </w:p>
        </w:tc>
        <w:tc>
          <w:tcPr>
            <w:tcW w:w="1084" w:type="dxa"/>
            <w:tcBorders>
              <w:top w:val="single" w:sz="4" w:space="0" w:color="auto"/>
              <w:left w:val="single" w:sz="4" w:space="0" w:color="auto"/>
              <w:bottom w:val="single" w:sz="4" w:space="0" w:color="auto"/>
              <w:right w:val="single" w:sz="4" w:space="0" w:color="auto"/>
            </w:tcBorders>
          </w:tcPr>
          <w:p w14:paraId="505EE231" w14:textId="77777777" w:rsidR="0019731B" w:rsidRPr="0019731B" w:rsidRDefault="0019731B" w:rsidP="0019731B">
            <w:pPr>
              <w:jc w:val="both"/>
              <w:rPr>
                <w:rFonts w:ascii="Aptos" w:hAnsi="Aptos" w:cs="Arial"/>
                <w:sz w:val="20"/>
                <w:szCs w:val="20"/>
                <w:lang w:val="en-GB"/>
              </w:rPr>
            </w:pPr>
            <w:r w:rsidRPr="0019731B">
              <w:rPr>
                <w:rFonts w:ascii="Aptos" w:hAnsi="Aptos" w:cs="Arial"/>
                <w:sz w:val="20"/>
                <w:szCs w:val="20"/>
                <w:lang w:val="en-GB"/>
              </w:rPr>
              <w:t>tRNA</w:t>
            </w:r>
          </w:p>
        </w:tc>
      </w:tr>
      <w:tr w:rsidR="0019731B" w:rsidRPr="0019731B" w14:paraId="110C94A2" w14:textId="77777777" w:rsidTr="00CA1FE0">
        <w:tc>
          <w:tcPr>
            <w:tcW w:w="1362" w:type="dxa"/>
            <w:tcBorders>
              <w:top w:val="single" w:sz="4" w:space="0" w:color="auto"/>
              <w:left w:val="single" w:sz="4" w:space="0" w:color="auto"/>
              <w:bottom w:val="single" w:sz="4" w:space="0" w:color="auto"/>
              <w:right w:val="single" w:sz="4" w:space="0" w:color="auto"/>
            </w:tcBorders>
            <w:vAlign w:val="center"/>
          </w:tcPr>
          <w:p w14:paraId="366E0080" w14:textId="77777777" w:rsidR="0019731B" w:rsidRPr="0019731B" w:rsidRDefault="0019731B" w:rsidP="0019731B">
            <w:pPr>
              <w:jc w:val="both"/>
              <w:rPr>
                <w:rFonts w:ascii="Aptos" w:hAnsi="Aptos" w:cs="Arial"/>
                <w:sz w:val="20"/>
                <w:szCs w:val="20"/>
                <w:lang w:val="en-GB"/>
              </w:rPr>
            </w:pPr>
            <w:r w:rsidRPr="0019731B">
              <w:rPr>
                <w:rFonts w:ascii="Aptos" w:hAnsi="Aptos" w:cs="Arial"/>
                <w:sz w:val="20"/>
                <w:szCs w:val="20"/>
                <w:lang w:val="en-GB"/>
              </w:rPr>
              <w:t xml:space="preserve">Oceanotoga phage </w:t>
            </w:r>
            <w:r w:rsidRPr="0019731B">
              <w:rPr>
                <w:rFonts w:ascii="Aptos" w:hAnsi="Aptos" w:cs="Arial"/>
                <w:sz w:val="20"/>
                <w:szCs w:val="20"/>
                <w:lang w:val="en-GB"/>
              </w:rPr>
              <w:lastRenderedPageBreak/>
              <w:t>vB_OteS-UFV02</w:t>
            </w:r>
          </w:p>
        </w:tc>
        <w:tc>
          <w:tcPr>
            <w:tcW w:w="1503" w:type="dxa"/>
            <w:vAlign w:val="center"/>
          </w:tcPr>
          <w:p w14:paraId="35160378" w14:textId="77777777" w:rsidR="0019731B" w:rsidRPr="0019731B" w:rsidRDefault="0019731B" w:rsidP="0019731B">
            <w:pPr>
              <w:jc w:val="both"/>
              <w:rPr>
                <w:rFonts w:ascii="Aptos" w:hAnsi="Aptos" w:cs="Arial"/>
                <w:sz w:val="20"/>
                <w:szCs w:val="20"/>
              </w:rPr>
            </w:pPr>
            <w:r w:rsidRPr="0019731B">
              <w:rPr>
                <w:rFonts w:ascii="Aptos" w:hAnsi="Aptos" w:cs="Arial"/>
                <w:sz w:val="20"/>
                <w:szCs w:val="20"/>
              </w:rPr>
              <w:lastRenderedPageBreak/>
              <w:t>OR420712.1</w:t>
            </w:r>
          </w:p>
        </w:tc>
        <w:tc>
          <w:tcPr>
            <w:tcW w:w="756" w:type="dxa"/>
            <w:vAlign w:val="center"/>
          </w:tcPr>
          <w:p w14:paraId="288FEBAF" w14:textId="77777777" w:rsidR="0019731B" w:rsidRPr="0019731B" w:rsidRDefault="0019731B" w:rsidP="0019731B">
            <w:pPr>
              <w:jc w:val="both"/>
              <w:rPr>
                <w:rFonts w:ascii="Aptos" w:hAnsi="Aptos" w:cs="Arial"/>
                <w:sz w:val="20"/>
                <w:szCs w:val="20"/>
                <w:lang w:val="en-GB"/>
              </w:rPr>
            </w:pPr>
            <w:r w:rsidRPr="0019731B">
              <w:rPr>
                <w:rFonts w:ascii="Aptos" w:hAnsi="Aptos" w:cs="Arial"/>
                <w:sz w:val="20"/>
                <w:szCs w:val="20"/>
              </w:rPr>
              <w:t>53.482</w:t>
            </w:r>
          </w:p>
        </w:tc>
        <w:tc>
          <w:tcPr>
            <w:tcW w:w="694" w:type="dxa"/>
            <w:vAlign w:val="center"/>
          </w:tcPr>
          <w:p w14:paraId="3451714A" w14:textId="77777777" w:rsidR="0019731B" w:rsidRPr="0019731B" w:rsidRDefault="0019731B" w:rsidP="0019731B">
            <w:pPr>
              <w:jc w:val="both"/>
              <w:rPr>
                <w:rFonts w:ascii="Aptos" w:hAnsi="Aptos" w:cs="Arial"/>
                <w:sz w:val="20"/>
                <w:szCs w:val="20"/>
                <w:lang w:val="en-GB"/>
              </w:rPr>
            </w:pPr>
            <w:r w:rsidRPr="0019731B">
              <w:rPr>
                <w:rFonts w:ascii="Aptos" w:hAnsi="Aptos" w:cs="Arial"/>
                <w:sz w:val="20"/>
                <w:szCs w:val="20"/>
                <w:lang w:val="en-GB"/>
              </w:rPr>
              <w:t>31.5</w:t>
            </w:r>
          </w:p>
        </w:tc>
        <w:tc>
          <w:tcPr>
            <w:tcW w:w="850" w:type="dxa"/>
            <w:vAlign w:val="center"/>
          </w:tcPr>
          <w:p w14:paraId="3374001F" w14:textId="77777777" w:rsidR="0019731B" w:rsidRPr="0019731B" w:rsidRDefault="0019731B" w:rsidP="0019731B">
            <w:pPr>
              <w:jc w:val="both"/>
              <w:rPr>
                <w:rFonts w:ascii="Aptos" w:hAnsi="Aptos" w:cs="Arial"/>
                <w:sz w:val="20"/>
                <w:szCs w:val="20"/>
              </w:rPr>
            </w:pPr>
            <w:r w:rsidRPr="0019731B">
              <w:rPr>
                <w:rFonts w:ascii="Aptos" w:hAnsi="Aptos" w:cs="Arial"/>
                <w:sz w:val="20"/>
                <w:szCs w:val="20"/>
              </w:rPr>
              <w:t>75</w:t>
            </w:r>
          </w:p>
        </w:tc>
        <w:tc>
          <w:tcPr>
            <w:tcW w:w="1084" w:type="dxa"/>
            <w:vAlign w:val="center"/>
          </w:tcPr>
          <w:p w14:paraId="04356FBF" w14:textId="77777777" w:rsidR="0019731B" w:rsidRPr="0019731B" w:rsidRDefault="0019731B" w:rsidP="0019731B">
            <w:pPr>
              <w:jc w:val="both"/>
              <w:rPr>
                <w:rFonts w:ascii="Aptos" w:hAnsi="Aptos" w:cs="Arial"/>
                <w:sz w:val="20"/>
                <w:szCs w:val="20"/>
              </w:rPr>
            </w:pPr>
            <w:r w:rsidRPr="0019731B">
              <w:rPr>
                <w:rFonts w:ascii="Aptos" w:hAnsi="Aptos" w:cs="Arial"/>
                <w:sz w:val="20"/>
                <w:szCs w:val="20"/>
              </w:rPr>
              <w:t>0</w:t>
            </w:r>
          </w:p>
        </w:tc>
      </w:tr>
    </w:tbl>
    <w:p w14:paraId="2AAEBEB4" w14:textId="77777777" w:rsidR="0019731B" w:rsidRPr="0019731B" w:rsidRDefault="0019731B" w:rsidP="0019731B">
      <w:pPr>
        <w:jc w:val="both"/>
        <w:rPr>
          <w:rFonts w:ascii="Aptos" w:hAnsi="Aptos" w:cs="Arial"/>
          <w:b/>
          <w:sz w:val="20"/>
          <w:szCs w:val="20"/>
        </w:rPr>
      </w:pPr>
    </w:p>
    <w:p w14:paraId="0CD6CD8B" w14:textId="6A89A66B" w:rsidR="0019731B" w:rsidRPr="0019731B" w:rsidRDefault="0019731B" w:rsidP="0019731B">
      <w:pPr>
        <w:jc w:val="both"/>
        <w:rPr>
          <w:rFonts w:ascii="Aptos" w:hAnsi="Aptos" w:cs="Arial"/>
          <w:bCs/>
          <w:sz w:val="20"/>
          <w:szCs w:val="20"/>
        </w:rPr>
      </w:pPr>
      <w:r w:rsidRPr="0019731B">
        <w:rPr>
          <w:rFonts w:ascii="Aptos" w:hAnsi="Aptos" w:cs="Arial"/>
          <w:sz w:val="20"/>
          <w:szCs w:val="20"/>
          <w:lang w:val="en-GB"/>
        </w:rPr>
        <w:t xml:space="preserve">Phage </w:t>
      </w:r>
      <w:bookmarkStart w:id="5" w:name="_Hlk144373192"/>
      <w:r w:rsidRPr="0019731B">
        <w:rPr>
          <w:rFonts w:ascii="Aptos" w:hAnsi="Aptos" w:cs="Arial"/>
          <w:sz w:val="20"/>
          <w:szCs w:val="20"/>
          <w:lang w:val="en-GB"/>
        </w:rPr>
        <w:t xml:space="preserve">vB_OteS-UFV02 </w:t>
      </w:r>
      <w:bookmarkEnd w:id="5"/>
      <w:r w:rsidRPr="0019731B">
        <w:rPr>
          <w:rFonts w:ascii="Aptos" w:hAnsi="Aptos" w:cs="Arial"/>
          <w:sz w:val="20"/>
          <w:szCs w:val="20"/>
          <w:lang w:val="en-GB"/>
        </w:rPr>
        <w:t xml:space="preserve">is a genomic orphan. BLASTn analysis [1,2] reveals </w:t>
      </w:r>
      <w:r w:rsidRPr="0019731B">
        <w:rPr>
          <w:rFonts w:ascii="Aptos" w:hAnsi="Aptos" w:cs="Arial"/>
          <w:bCs/>
          <w:sz w:val="20"/>
          <w:szCs w:val="20"/>
        </w:rPr>
        <w:t xml:space="preserve">minimal (&lt;4%) sequence similarity to unclassified Clostridium phage phiCTP1 (HM159959.1; [9]). ViPTree analysis (Figure 2) and phylogenetic analysis (Figure </w:t>
      </w:r>
      <w:r w:rsidR="008C5433">
        <w:rPr>
          <w:rFonts w:ascii="Aptos" w:hAnsi="Aptos" w:cs="Arial"/>
          <w:bCs/>
          <w:sz w:val="20"/>
          <w:szCs w:val="20"/>
        </w:rPr>
        <w:t>4</w:t>
      </w:r>
      <w:r w:rsidRPr="0019731B">
        <w:rPr>
          <w:rFonts w:ascii="Aptos" w:hAnsi="Aptos" w:cs="Arial"/>
          <w:bCs/>
          <w:sz w:val="20"/>
          <w:szCs w:val="20"/>
        </w:rPr>
        <w:t>) suggest that while there is some relationship at the protein level to phages of Clostridium-Bacillus it is remote.</w:t>
      </w:r>
    </w:p>
    <w:p w14:paraId="27981248" w14:textId="77777777" w:rsidR="0019731B" w:rsidRPr="0019731B" w:rsidRDefault="0019731B" w:rsidP="0019731B">
      <w:pPr>
        <w:jc w:val="both"/>
        <w:rPr>
          <w:rFonts w:ascii="Aptos" w:hAnsi="Aptos" w:cs="Arial"/>
          <w:b/>
          <w:sz w:val="20"/>
          <w:szCs w:val="20"/>
        </w:rPr>
      </w:pPr>
    </w:p>
    <w:p w14:paraId="10022442" w14:textId="77777777" w:rsidR="0019731B" w:rsidRPr="0019731B" w:rsidRDefault="0019731B" w:rsidP="0019731B">
      <w:pPr>
        <w:jc w:val="both"/>
        <w:rPr>
          <w:rFonts w:ascii="Aptos" w:hAnsi="Aptos" w:cs="Arial"/>
          <w:b/>
          <w:sz w:val="20"/>
          <w:szCs w:val="20"/>
        </w:rPr>
      </w:pPr>
      <w:r w:rsidRPr="0019731B">
        <w:rPr>
          <w:rFonts w:ascii="Aptos" w:hAnsi="Aptos" w:cs="Arial"/>
          <w:b/>
          <w:sz w:val="20"/>
          <w:szCs w:val="20"/>
        </w:rPr>
        <w:t>Proposal B:</w:t>
      </w:r>
      <w:r w:rsidRPr="0019731B">
        <w:rPr>
          <w:rFonts w:ascii="Aptos" w:hAnsi="Aptos" w:cs="Arial"/>
          <w:b/>
          <w:sz w:val="20"/>
          <w:szCs w:val="20"/>
        </w:rPr>
        <w:tab/>
        <w:t xml:space="preserve">To create a new family, </w:t>
      </w:r>
      <w:r w:rsidRPr="0019731B">
        <w:rPr>
          <w:rFonts w:ascii="Aptos" w:hAnsi="Aptos" w:cs="Arial"/>
          <w:b/>
          <w:i/>
          <w:iCs/>
          <w:sz w:val="20"/>
          <w:szCs w:val="20"/>
        </w:rPr>
        <w:t>Lutzviridae</w:t>
      </w:r>
      <w:r w:rsidRPr="0019731B">
        <w:rPr>
          <w:rFonts w:ascii="Aptos" w:hAnsi="Aptos" w:cs="Arial"/>
          <w:b/>
          <w:sz w:val="20"/>
          <w:szCs w:val="20"/>
        </w:rPr>
        <w:t xml:space="preserve">, with a single </w:t>
      </w:r>
      <w:proofErr w:type="gramStart"/>
      <w:r w:rsidRPr="0019731B">
        <w:rPr>
          <w:rFonts w:ascii="Aptos" w:hAnsi="Aptos" w:cs="Arial"/>
          <w:b/>
          <w:sz w:val="20"/>
          <w:szCs w:val="20"/>
        </w:rPr>
        <w:t>genus</w:t>
      </w:r>
      <w:proofErr w:type="gramEnd"/>
    </w:p>
    <w:p w14:paraId="3D35B21F" w14:textId="77777777" w:rsidR="0019731B" w:rsidRPr="0019731B" w:rsidRDefault="0019731B" w:rsidP="0019731B">
      <w:pPr>
        <w:jc w:val="both"/>
        <w:rPr>
          <w:rFonts w:ascii="Aptos" w:hAnsi="Aptos" w:cs="Arial"/>
          <w:b/>
          <w:sz w:val="20"/>
          <w:szCs w:val="20"/>
        </w:rPr>
      </w:pPr>
    </w:p>
    <w:p w14:paraId="4FFF274D" w14:textId="77777777" w:rsidR="0019731B" w:rsidRPr="0019731B" w:rsidRDefault="0019731B" w:rsidP="0019731B">
      <w:pPr>
        <w:jc w:val="both"/>
        <w:rPr>
          <w:rFonts w:ascii="Aptos" w:hAnsi="Aptos" w:cs="Arial"/>
          <w:b/>
          <w:sz w:val="20"/>
          <w:szCs w:val="20"/>
        </w:rPr>
      </w:pPr>
      <w:r w:rsidRPr="0019731B">
        <w:rPr>
          <w:rFonts w:ascii="Aptos" w:hAnsi="Aptos" w:cs="Arial"/>
          <w:b/>
          <w:bCs/>
          <w:sz w:val="20"/>
          <w:szCs w:val="20"/>
          <w:lang w:val="en-GB"/>
        </w:rPr>
        <w:t xml:space="preserve">Origin of the name of this taxon: </w:t>
      </w:r>
      <w:r w:rsidRPr="0019731B">
        <w:rPr>
          <w:rFonts w:ascii="Aptos" w:hAnsi="Aptos" w:cs="Arial"/>
          <w:sz w:val="20"/>
          <w:szCs w:val="20"/>
          <w:lang w:val="en-GB"/>
        </w:rPr>
        <w:t>This taxon is named in honour of Bertha Maria Júlia Lutz (see above for details).</w:t>
      </w:r>
    </w:p>
    <w:p w14:paraId="0A939F39" w14:textId="77777777" w:rsidR="0019731B" w:rsidRPr="0019731B" w:rsidRDefault="0019731B" w:rsidP="0019731B">
      <w:pPr>
        <w:jc w:val="both"/>
        <w:rPr>
          <w:rFonts w:ascii="Aptos" w:hAnsi="Aptos" w:cs="Arial"/>
          <w:b/>
          <w:sz w:val="20"/>
          <w:szCs w:val="20"/>
        </w:rPr>
      </w:pPr>
    </w:p>
    <w:p w14:paraId="5C5016E9" w14:textId="77777777" w:rsidR="0019731B" w:rsidRPr="0019731B" w:rsidRDefault="0019731B" w:rsidP="0019731B">
      <w:pPr>
        <w:jc w:val="both"/>
        <w:rPr>
          <w:rFonts w:ascii="Aptos" w:hAnsi="Aptos" w:cs="Arial"/>
          <w:bCs/>
          <w:sz w:val="20"/>
          <w:szCs w:val="20"/>
        </w:rPr>
      </w:pPr>
      <w:r w:rsidRPr="0019731B">
        <w:rPr>
          <w:rFonts w:ascii="Aptos" w:hAnsi="Aptos" w:cs="Arial"/>
          <w:b/>
          <w:sz w:val="20"/>
          <w:szCs w:val="20"/>
        </w:rPr>
        <w:t xml:space="preserve">Rationale for creating this taxon: </w:t>
      </w:r>
      <w:r w:rsidRPr="0019731B">
        <w:rPr>
          <w:rFonts w:ascii="Aptos" w:hAnsi="Aptos" w:cs="Arial"/>
          <w:bCs/>
          <w:sz w:val="20"/>
          <w:szCs w:val="20"/>
        </w:rPr>
        <w:t xml:space="preserve">While possessing a commonly observed siphoviral morphotype, the genome, proteomic and phylogenetic data indicate that phage vB_OteS-UFV02 belongs to a deeply rooted branch of bacteriophages. We expect that as research delves into viruses infecting less studied bacterial </w:t>
      </w:r>
      <w:proofErr w:type="gramStart"/>
      <w:r w:rsidRPr="0019731B">
        <w:rPr>
          <w:rFonts w:ascii="Aptos" w:hAnsi="Aptos" w:cs="Arial"/>
          <w:bCs/>
          <w:sz w:val="20"/>
          <w:szCs w:val="20"/>
        </w:rPr>
        <w:t>taxa</w:t>
      </w:r>
      <w:proofErr w:type="gramEnd"/>
      <w:r w:rsidRPr="0019731B">
        <w:rPr>
          <w:rFonts w:ascii="Aptos" w:hAnsi="Aptos" w:cs="Arial"/>
          <w:bCs/>
          <w:sz w:val="20"/>
          <w:szCs w:val="20"/>
        </w:rPr>
        <w:t xml:space="preserve"> we will see an increased number of unique species as well as those which can be classified </w:t>
      </w:r>
      <w:proofErr w:type="gramStart"/>
      <w:r w:rsidRPr="0019731B">
        <w:rPr>
          <w:rFonts w:ascii="Aptos" w:hAnsi="Aptos" w:cs="Arial"/>
          <w:bCs/>
          <w:sz w:val="20"/>
          <w:szCs w:val="20"/>
        </w:rPr>
        <w:t>to</w:t>
      </w:r>
      <w:proofErr w:type="gramEnd"/>
      <w:r w:rsidRPr="0019731B">
        <w:rPr>
          <w:rFonts w:ascii="Aptos" w:hAnsi="Aptos" w:cs="Arial"/>
          <w:bCs/>
          <w:sz w:val="20"/>
          <w:szCs w:val="20"/>
        </w:rPr>
        <w:t xml:space="preserve"> this taxon. </w:t>
      </w:r>
    </w:p>
    <w:p w14:paraId="5556E8C1" w14:textId="694A2037" w:rsidR="00A174CC" w:rsidRPr="00F110F7" w:rsidRDefault="00A174CC" w:rsidP="00FC2269">
      <w:pPr>
        <w:rPr>
          <w:rFonts w:ascii="Aptos" w:hAnsi="Aptos"/>
          <w:color w:val="0070C0"/>
        </w:rPr>
      </w:pPr>
    </w:p>
    <w:sectPr w:rsidR="00A174CC" w:rsidRPr="00F110F7" w:rsidSect="00A82FBB">
      <w:headerReference w:type="default" r:id="rId27"/>
      <w:footerReference w:type="default" r:id="rId28"/>
      <w:pgSz w:w="11906" w:h="16838"/>
      <w:pgMar w:top="1440" w:right="1133" w:bottom="993"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5C5292" w14:textId="77777777" w:rsidR="00106BA4" w:rsidRDefault="00106BA4">
      <w:r>
        <w:separator/>
      </w:r>
    </w:p>
  </w:endnote>
  <w:endnote w:type="continuationSeparator" w:id="0">
    <w:p w14:paraId="1E9FDDBE" w14:textId="77777777" w:rsidR="00106BA4" w:rsidRDefault="00106B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SemiBold">
    <w:charset w:val="00"/>
    <w:family w:val="swiss"/>
    <w:pitch w:val="variable"/>
    <w:sig w:usb0="20000287" w:usb1="00000003" w:usb2="00000000" w:usb3="00000000" w:csb0="0000019F" w:csb1="00000000"/>
  </w:font>
  <w:font w:name="Abadi">
    <w:charset w:val="00"/>
    <w:family w:val="swiss"/>
    <w:pitch w:val="variable"/>
    <w:sig w:usb0="80000003" w:usb1="00000000" w:usb2="00000000" w:usb3="00000000" w:csb0="00000001"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8371881"/>
      <w:docPartObj>
        <w:docPartGallery w:val="Page Numbers (Bottom of Page)"/>
        <w:docPartUnique/>
      </w:docPartObj>
    </w:sdtPr>
    <w:sdtEndPr>
      <w:rPr>
        <w:rFonts w:ascii="Aptos" w:hAnsi="Aptos"/>
        <w:color w:val="7F7F7F" w:themeColor="background1" w:themeShade="7F"/>
        <w:spacing w:val="60"/>
        <w:sz w:val="16"/>
        <w:szCs w:val="16"/>
      </w:rPr>
    </w:sdtEndPr>
    <w:sdtContent>
      <w:p w14:paraId="301D0DEA" w14:textId="0546672C" w:rsidR="00AD5A3A" w:rsidRPr="00AD5A3A" w:rsidRDefault="00AD5A3A">
        <w:pPr>
          <w:pStyle w:val="Footer"/>
          <w:pBdr>
            <w:top w:val="single" w:sz="4" w:space="1" w:color="D9D9D9" w:themeColor="background1" w:themeShade="D9"/>
          </w:pBdr>
          <w:rPr>
            <w:rFonts w:ascii="Aptos" w:hAnsi="Aptos"/>
            <w:b/>
            <w:bCs/>
            <w:sz w:val="16"/>
            <w:szCs w:val="16"/>
          </w:rPr>
        </w:pPr>
        <w:r w:rsidRPr="00AD5A3A">
          <w:rPr>
            <w:rFonts w:ascii="Aptos" w:hAnsi="Aptos"/>
            <w:sz w:val="16"/>
            <w:szCs w:val="16"/>
          </w:rPr>
          <w:fldChar w:fldCharType="begin"/>
        </w:r>
        <w:r w:rsidRPr="00AD5A3A">
          <w:rPr>
            <w:rFonts w:ascii="Aptos" w:hAnsi="Aptos"/>
            <w:sz w:val="16"/>
            <w:szCs w:val="16"/>
          </w:rPr>
          <w:instrText xml:space="preserve"> PAGE   \* MERGEFORMAT </w:instrText>
        </w:r>
        <w:r w:rsidRPr="00AD5A3A">
          <w:rPr>
            <w:rFonts w:ascii="Aptos" w:hAnsi="Aptos"/>
            <w:sz w:val="16"/>
            <w:szCs w:val="16"/>
          </w:rPr>
          <w:fldChar w:fldCharType="separate"/>
        </w:r>
        <w:r w:rsidRPr="00AD5A3A">
          <w:rPr>
            <w:rFonts w:ascii="Aptos" w:hAnsi="Aptos"/>
            <w:b/>
            <w:bCs/>
            <w:noProof/>
            <w:sz w:val="16"/>
            <w:szCs w:val="16"/>
          </w:rPr>
          <w:t>2</w:t>
        </w:r>
        <w:r w:rsidRPr="00AD5A3A">
          <w:rPr>
            <w:rFonts w:ascii="Aptos" w:hAnsi="Aptos"/>
            <w:b/>
            <w:bCs/>
            <w:noProof/>
            <w:sz w:val="16"/>
            <w:szCs w:val="16"/>
          </w:rPr>
          <w:fldChar w:fldCharType="end"/>
        </w:r>
        <w:r w:rsidRPr="00AD5A3A">
          <w:rPr>
            <w:rFonts w:ascii="Aptos" w:hAnsi="Aptos"/>
            <w:b/>
            <w:bCs/>
            <w:sz w:val="16"/>
            <w:szCs w:val="16"/>
          </w:rPr>
          <w:t xml:space="preserve"> | </w:t>
        </w:r>
        <w:r w:rsidRPr="00AD5A3A">
          <w:rPr>
            <w:rFonts w:ascii="Aptos" w:hAnsi="Aptos"/>
            <w:color w:val="7F7F7F" w:themeColor="background1" w:themeShade="7F"/>
            <w:spacing w:val="60"/>
            <w:sz w:val="16"/>
            <w:szCs w:val="16"/>
          </w:rPr>
          <w:t>Page</w:t>
        </w:r>
      </w:p>
    </w:sdtContent>
  </w:sdt>
  <w:p w14:paraId="2FCECFD9" w14:textId="77777777" w:rsidR="00AD5A3A" w:rsidRDefault="00AD5A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BE60E0" w14:textId="77777777" w:rsidR="00106BA4" w:rsidRDefault="00106BA4">
      <w:r>
        <w:separator/>
      </w:r>
    </w:p>
  </w:footnote>
  <w:footnote w:type="continuationSeparator" w:id="0">
    <w:p w14:paraId="4D8F0A41" w14:textId="77777777" w:rsidR="00106BA4" w:rsidRDefault="00106B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CCB4D" w14:textId="57B5E999" w:rsidR="00F911F1" w:rsidRPr="00F110F7" w:rsidRDefault="00ED4569" w:rsidP="00AD5A3A">
    <w:pPr>
      <w:pStyle w:val="Header"/>
      <w:jc w:val="right"/>
      <w:rPr>
        <w:i/>
        <w:sz w:val="18"/>
        <w:szCs w:val="18"/>
      </w:rPr>
    </w:pPr>
    <w:r w:rsidRPr="00C95FB7">
      <w:rPr>
        <w:rFonts w:ascii="Aptos" w:hAnsi="Aptos"/>
        <w:noProof/>
      </w:rPr>
      <w:drawing>
        <wp:anchor distT="0" distB="0" distL="114300" distR="114300" simplePos="0" relativeHeight="251659264" behindDoc="0" locked="0" layoutInCell="1" allowOverlap="1" wp14:anchorId="4A2F57D8" wp14:editId="36A0E421">
          <wp:simplePos x="0" y="0"/>
          <wp:positionH relativeFrom="margin">
            <wp:posOffset>243444</wp:posOffset>
          </wp:positionH>
          <wp:positionV relativeFrom="paragraph">
            <wp:posOffset>-105831</wp:posOffset>
          </wp:positionV>
          <wp:extent cx="560705" cy="344170"/>
          <wp:effectExtent l="0" t="0" r="0" b="0"/>
          <wp:wrapSquare wrapText="bothSides"/>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00AD5A3A" w:rsidRPr="00F110F7">
      <w:rPr>
        <w:rFonts w:ascii="Aptos" w:hAnsi="Aptos"/>
        <w:i/>
        <w:sz w:val="18"/>
        <w:szCs w:val="18"/>
      </w:rPr>
      <w:t>ICTV Taxonomy Proposal Form 202</w:t>
    </w:r>
    <w:r w:rsidR="0004176B">
      <w:rPr>
        <w:rFonts w:ascii="Aptos" w:hAnsi="Aptos"/>
        <w:i/>
        <w:sz w:val="18"/>
        <w:szCs w:val="18"/>
      </w:rPr>
      <w:t>5</w:t>
    </w:r>
    <w:r w:rsidR="00AD5A3A" w:rsidRPr="00F110F7">
      <w:rPr>
        <w:rFonts w:ascii="Aptos" w:hAnsi="Aptos"/>
        <w:i/>
        <w:sz w:val="18"/>
        <w:szCs w:val="18"/>
      </w:rPr>
      <w:t xml:space="preserve"> v.</w:t>
    </w:r>
    <w:r w:rsidR="00F943F9">
      <w:rPr>
        <w:rFonts w:ascii="Aptos" w:hAnsi="Aptos"/>
        <w:i/>
        <w:sz w:val="18"/>
        <w:szCs w:val="18"/>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553514B1"/>
    <w:multiLevelType w:val="hybridMultilevel"/>
    <w:tmpl w:val="FE4676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8F44E28"/>
    <w:multiLevelType w:val="hybridMultilevel"/>
    <w:tmpl w:val="1754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865558769">
    <w:abstractNumId w:val="0"/>
  </w:num>
  <w:num w:numId="2" w16cid:durableId="2012440086">
    <w:abstractNumId w:val="3"/>
  </w:num>
  <w:num w:numId="3" w16cid:durableId="911083876">
    <w:abstractNumId w:val="1"/>
  </w:num>
  <w:num w:numId="4" w16cid:durableId="1789295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grammar="clean"/>
  <w:documentProtection w:edit="readOnly" w:enforcement="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17BF9"/>
    <w:rsid w:val="00023385"/>
    <w:rsid w:val="00035A87"/>
    <w:rsid w:val="000406E1"/>
    <w:rsid w:val="00040CB0"/>
    <w:rsid w:val="0004176B"/>
    <w:rsid w:val="000449DB"/>
    <w:rsid w:val="00046F34"/>
    <w:rsid w:val="00050513"/>
    <w:rsid w:val="0008012E"/>
    <w:rsid w:val="00091108"/>
    <w:rsid w:val="000A146A"/>
    <w:rsid w:val="000A7027"/>
    <w:rsid w:val="000B1BF3"/>
    <w:rsid w:val="000B5D78"/>
    <w:rsid w:val="000B6878"/>
    <w:rsid w:val="000D182E"/>
    <w:rsid w:val="000E54FF"/>
    <w:rsid w:val="000E573D"/>
    <w:rsid w:val="000F51F4"/>
    <w:rsid w:val="000F7067"/>
    <w:rsid w:val="00106232"/>
    <w:rsid w:val="00106BA4"/>
    <w:rsid w:val="0011008F"/>
    <w:rsid w:val="00117C72"/>
    <w:rsid w:val="0013113D"/>
    <w:rsid w:val="001322FC"/>
    <w:rsid w:val="0017060B"/>
    <w:rsid w:val="00171083"/>
    <w:rsid w:val="00172351"/>
    <w:rsid w:val="0019731B"/>
    <w:rsid w:val="001D0007"/>
    <w:rsid w:val="001D3E3E"/>
    <w:rsid w:val="00220A26"/>
    <w:rsid w:val="002311DD"/>
    <w:rsid w:val="002312CE"/>
    <w:rsid w:val="0023149A"/>
    <w:rsid w:val="0023696B"/>
    <w:rsid w:val="0024086E"/>
    <w:rsid w:val="0025498B"/>
    <w:rsid w:val="00273642"/>
    <w:rsid w:val="00296DA3"/>
    <w:rsid w:val="002A5A83"/>
    <w:rsid w:val="002D4340"/>
    <w:rsid w:val="00327E73"/>
    <w:rsid w:val="00333392"/>
    <w:rsid w:val="00344AA3"/>
    <w:rsid w:val="00355CE0"/>
    <w:rsid w:val="00360959"/>
    <w:rsid w:val="00363A30"/>
    <w:rsid w:val="0037243A"/>
    <w:rsid w:val="00382FE8"/>
    <w:rsid w:val="00383BBF"/>
    <w:rsid w:val="0038593F"/>
    <w:rsid w:val="003A166F"/>
    <w:rsid w:val="003A18C5"/>
    <w:rsid w:val="003A5ED7"/>
    <w:rsid w:val="003B0883"/>
    <w:rsid w:val="003B3832"/>
    <w:rsid w:val="003C5428"/>
    <w:rsid w:val="003E5228"/>
    <w:rsid w:val="003F2A97"/>
    <w:rsid w:val="0043110C"/>
    <w:rsid w:val="00437970"/>
    <w:rsid w:val="00471256"/>
    <w:rsid w:val="004A7ABE"/>
    <w:rsid w:val="004B083B"/>
    <w:rsid w:val="004B4F8E"/>
    <w:rsid w:val="004F2F1E"/>
    <w:rsid w:val="004F2FE7"/>
    <w:rsid w:val="004F3196"/>
    <w:rsid w:val="00531F89"/>
    <w:rsid w:val="00536426"/>
    <w:rsid w:val="00543F86"/>
    <w:rsid w:val="0055461D"/>
    <w:rsid w:val="0058465A"/>
    <w:rsid w:val="00590DF3"/>
    <w:rsid w:val="005A54C3"/>
    <w:rsid w:val="005B4C7D"/>
    <w:rsid w:val="006043FB"/>
    <w:rsid w:val="00607227"/>
    <w:rsid w:val="006109F7"/>
    <w:rsid w:val="006125D2"/>
    <w:rsid w:val="00647814"/>
    <w:rsid w:val="0067795B"/>
    <w:rsid w:val="00683D0C"/>
    <w:rsid w:val="0069192D"/>
    <w:rsid w:val="006B7AB8"/>
    <w:rsid w:val="006C0468"/>
    <w:rsid w:val="006C0F51"/>
    <w:rsid w:val="006D18F6"/>
    <w:rsid w:val="006D428E"/>
    <w:rsid w:val="006E6680"/>
    <w:rsid w:val="00714923"/>
    <w:rsid w:val="00723577"/>
    <w:rsid w:val="0072682D"/>
    <w:rsid w:val="00736440"/>
    <w:rsid w:val="00737875"/>
    <w:rsid w:val="00740A3F"/>
    <w:rsid w:val="00741880"/>
    <w:rsid w:val="007B0F70"/>
    <w:rsid w:val="007B6511"/>
    <w:rsid w:val="007E0EF5"/>
    <w:rsid w:val="007E667B"/>
    <w:rsid w:val="00822B3A"/>
    <w:rsid w:val="00824208"/>
    <w:rsid w:val="008308A0"/>
    <w:rsid w:val="00852D43"/>
    <w:rsid w:val="00865726"/>
    <w:rsid w:val="008815EE"/>
    <w:rsid w:val="00883A5C"/>
    <w:rsid w:val="008A22E9"/>
    <w:rsid w:val="008B43B1"/>
    <w:rsid w:val="008C5433"/>
    <w:rsid w:val="008F51E2"/>
    <w:rsid w:val="00901EBC"/>
    <w:rsid w:val="00903048"/>
    <w:rsid w:val="009078FF"/>
    <w:rsid w:val="009212C8"/>
    <w:rsid w:val="009457C8"/>
    <w:rsid w:val="00953FFE"/>
    <w:rsid w:val="00964F7C"/>
    <w:rsid w:val="009703AF"/>
    <w:rsid w:val="00974174"/>
    <w:rsid w:val="009741D1"/>
    <w:rsid w:val="00974C28"/>
    <w:rsid w:val="00976E37"/>
    <w:rsid w:val="009A2E1F"/>
    <w:rsid w:val="009A3B4A"/>
    <w:rsid w:val="009F7856"/>
    <w:rsid w:val="00A10BA1"/>
    <w:rsid w:val="00A174CC"/>
    <w:rsid w:val="00A2357C"/>
    <w:rsid w:val="00A443CA"/>
    <w:rsid w:val="00A46B8B"/>
    <w:rsid w:val="00A77B8E"/>
    <w:rsid w:val="00A82FBB"/>
    <w:rsid w:val="00AA4711"/>
    <w:rsid w:val="00AD201A"/>
    <w:rsid w:val="00AD2884"/>
    <w:rsid w:val="00AD4D14"/>
    <w:rsid w:val="00AD5A3A"/>
    <w:rsid w:val="00AD759B"/>
    <w:rsid w:val="00AE2E79"/>
    <w:rsid w:val="00AE528C"/>
    <w:rsid w:val="00AF4998"/>
    <w:rsid w:val="00B03B7F"/>
    <w:rsid w:val="00B06118"/>
    <w:rsid w:val="00B1187F"/>
    <w:rsid w:val="00B35CC8"/>
    <w:rsid w:val="00B47589"/>
    <w:rsid w:val="00BD0C88"/>
    <w:rsid w:val="00BD6C0B"/>
    <w:rsid w:val="00BD7967"/>
    <w:rsid w:val="00BE4F5A"/>
    <w:rsid w:val="00BE781E"/>
    <w:rsid w:val="00C0247B"/>
    <w:rsid w:val="00C55633"/>
    <w:rsid w:val="00C8775F"/>
    <w:rsid w:val="00C95FB7"/>
    <w:rsid w:val="00CB00FE"/>
    <w:rsid w:val="00CD2C82"/>
    <w:rsid w:val="00CF59EA"/>
    <w:rsid w:val="00D04287"/>
    <w:rsid w:val="00D062BE"/>
    <w:rsid w:val="00D10857"/>
    <w:rsid w:val="00D13AD5"/>
    <w:rsid w:val="00D23567"/>
    <w:rsid w:val="00D46663"/>
    <w:rsid w:val="00D77E1C"/>
    <w:rsid w:val="00DD58AA"/>
    <w:rsid w:val="00DE01F5"/>
    <w:rsid w:val="00E034BE"/>
    <w:rsid w:val="00E37077"/>
    <w:rsid w:val="00E50727"/>
    <w:rsid w:val="00E64EAF"/>
    <w:rsid w:val="00E863D4"/>
    <w:rsid w:val="00E969AE"/>
    <w:rsid w:val="00ED4569"/>
    <w:rsid w:val="00EE484F"/>
    <w:rsid w:val="00EF2448"/>
    <w:rsid w:val="00F110F7"/>
    <w:rsid w:val="00F6093C"/>
    <w:rsid w:val="00F62692"/>
    <w:rsid w:val="00F711CE"/>
    <w:rsid w:val="00F74510"/>
    <w:rsid w:val="00F8360D"/>
    <w:rsid w:val="00F9028E"/>
    <w:rsid w:val="00F911F1"/>
    <w:rsid w:val="00F943F9"/>
    <w:rsid w:val="00FA1DC3"/>
    <w:rsid w:val="00FA3316"/>
    <w:rsid w:val="00FB300C"/>
    <w:rsid w:val="00FC2269"/>
    <w:rsid w:val="00FF4171"/>
    <w:rsid w:val="00FF7619"/>
    <w:rsid w:val="1A3F5F1A"/>
    <w:rsid w:val="22C18C5B"/>
    <w:rsid w:val="29D0B14B"/>
    <w:rsid w:val="3F54CEBB"/>
    <w:rsid w:val="472D8706"/>
    <w:rsid w:val="55E40FE5"/>
    <w:rsid w:val="57892BC6"/>
    <w:rsid w:val="5789DD65"/>
    <w:rsid w:val="63EACBCC"/>
    <w:rsid w:val="69CF49EB"/>
    <w:rsid w:val="6AB3A50C"/>
    <w:rsid w:val="6AD9CE22"/>
    <w:rsid w:val="6CD2273D"/>
    <w:rsid w:val="7438573F"/>
    <w:rsid w:val="76BC431A"/>
    <w:rsid w:val="7CBF53F7"/>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5D578D2"/>
  <w15:docId w15:val="{D413698F-5DE4-4BAE-96B1-FFBFD5A06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Revision">
    <w:name w:val="Revision"/>
    <w:hidden/>
    <w:uiPriority w:val="99"/>
    <w:semiHidden/>
    <w:rsid w:val="0072682D"/>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D13AD5"/>
    <w:rPr>
      <w:b/>
      <w:bCs/>
    </w:rPr>
  </w:style>
  <w:style w:type="character" w:customStyle="1" w:styleId="CommentSubjectChar">
    <w:name w:val="Comment Subject Char"/>
    <w:basedOn w:val="CommentTextChar"/>
    <w:link w:val="CommentSubject"/>
    <w:uiPriority w:val="99"/>
    <w:semiHidden/>
    <w:rsid w:val="00D13AD5"/>
    <w:rPr>
      <w:rFonts w:ascii="Times New Roman" w:eastAsia="Times New Roman" w:hAnsi="Times New Roman" w:cs="Times New Roman"/>
      <w:b/>
      <w:bCs/>
      <w:sz w:val="20"/>
      <w:szCs w:val="20"/>
      <w:lang w:val="en-US"/>
    </w:rPr>
  </w:style>
  <w:style w:type="paragraph" w:styleId="ListParagraph">
    <w:name w:val="List Paragraph"/>
    <w:basedOn w:val="Normal"/>
    <w:uiPriority w:val="34"/>
    <w:qFormat/>
    <w:rsid w:val="00683D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48416">
      <w:bodyDiv w:val="1"/>
      <w:marLeft w:val="0"/>
      <w:marRight w:val="0"/>
      <w:marTop w:val="0"/>
      <w:marBottom w:val="0"/>
      <w:divBdr>
        <w:top w:val="none" w:sz="0" w:space="0" w:color="auto"/>
        <w:left w:val="none" w:sz="0" w:space="0" w:color="auto"/>
        <w:bottom w:val="none" w:sz="0" w:space="0" w:color="auto"/>
        <w:right w:val="none" w:sz="0" w:space="0" w:color="auto"/>
      </w:divBdr>
    </w:div>
    <w:div w:id="87577120">
      <w:bodyDiv w:val="1"/>
      <w:marLeft w:val="0"/>
      <w:marRight w:val="0"/>
      <w:marTop w:val="0"/>
      <w:marBottom w:val="0"/>
      <w:divBdr>
        <w:top w:val="none" w:sz="0" w:space="0" w:color="auto"/>
        <w:left w:val="none" w:sz="0" w:space="0" w:color="auto"/>
        <w:bottom w:val="none" w:sz="0" w:space="0" w:color="auto"/>
        <w:right w:val="none" w:sz="0" w:space="0" w:color="auto"/>
      </w:divBdr>
    </w:div>
    <w:div w:id="129832972">
      <w:bodyDiv w:val="1"/>
      <w:marLeft w:val="0"/>
      <w:marRight w:val="0"/>
      <w:marTop w:val="0"/>
      <w:marBottom w:val="0"/>
      <w:divBdr>
        <w:top w:val="none" w:sz="0" w:space="0" w:color="auto"/>
        <w:left w:val="none" w:sz="0" w:space="0" w:color="auto"/>
        <w:bottom w:val="none" w:sz="0" w:space="0" w:color="auto"/>
        <w:right w:val="none" w:sz="0" w:space="0" w:color="auto"/>
      </w:divBdr>
    </w:div>
    <w:div w:id="437792532">
      <w:bodyDiv w:val="1"/>
      <w:marLeft w:val="0"/>
      <w:marRight w:val="0"/>
      <w:marTop w:val="0"/>
      <w:marBottom w:val="0"/>
      <w:divBdr>
        <w:top w:val="none" w:sz="0" w:space="0" w:color="auto"/>
        <w:left w:val="none" w:sz="0" w:space="0" w:color="auto"/>
        <w:bottom w:val="none" w:sz="0" w:space="0" w:color="auto"/>
        <w:right w:val="none" w:sz="0" w:space="0" w:color="auto"/>
      </w:divBdr>
    </w:div>
    <w:div w:id="13606600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Dann2.Turner@uwe.ac.uk" TargetMode="External"/><Relationship Id="rId18" Type="http://schemas.openxmlformats.org/officeDocument/2006/relationships/image" Target="media/image4.png"/><Relationship Id="rId26" Type="http://schemas.openxmlformats.org/officeDocument/2006/relationships/hyperlink" Target="https://en.wikipedia.org/wiki/Bertha_Lutz" TargetMode="Externa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mailto:evelien.adriaenssens@quadram.ac.uk" TargetMode="External"/><Relationship Id="rId17" Type="http://schemas.openxmlformats.org/officeDocument/2006/relationships/image" Target="media/image3.svg"/><Relationship Id="rId25"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about:blan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hage.Canada@gmail.com" TargetMode="External"/><Relationship Id="rId24" Type="http://schemas.openxmlformats.org/officeDocument/2006/relationships/hyperlink" Target="https://en.wikipedia.org/wiki/Bertha_Lutz" TargetMode="External"/><Relationship Id="rId5" Type="http://schemas.openxmlformats.org/officeDocument/2006/relationships/webSettings" Target="webSettings.xml"/><Relationship Id="rId15" Type="http://schemas.openxmlformats.org/officeDocument/2006/relationships/hyperlink" Target="https://ictv.global/taxonomy/templates" TargetMode="External"/><Relationship Id="rId23" Type="http://schemas.openxmlformats.org/officeDocument/2006/relationships/image" Target="media/image8.png"/><Relationship Id="rId28" Type="http://schemas.openxmlformats.org/officeDocument/2006/relationships/footer" Target="footer1.xml"/><Relationship Id="rId10" Type="http://schemas.openxmlformats.org/officeDocument/2006/relationships/hyperlink" Target="mailto:rosousa318@gmail.com" TargetMode="External"/><Relationship Id="rId19" Type="http://schemas.openxmlformats.org/officeDocument/2006/relationships/image" Target="media/image5.svg"/><Relationship Id="rId4" Type="http://schemas.openxmlformats.org/officeDocument/2006/relationships/settings" Target="settings.xml"/><Relationship Id="rId9" Type="http://schemas.openxmlformats.org/officeDocument/2006/relationships/hyperlink" Target="https://ictv.global/taxonomy/templates" TargetMode="External"/><Relationship Id="rId14" Type="http://schemas.openxmlformats.org/officeDocument/2006/relationships/hyperlink" Target="https://ictv.global/sc" TargetMode="External"/><Relationship Id="rId22" Type="http://schemas.openxmlformats.org/officeDocument/2006/relationships/image" Target="media/image7.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B141DA-E478-4434-A4CA-A2F068AF9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2043</Words>
  <Characters>11647</Characters>
  <Application>Microsoft Office Word</Application>
  <DocSecurity>0</DocSecurity>
  <Lines>97</Lines>
  <Paragraphs>27</Paragraphs>
  <ScaleCrop>false</ScaleCrop>
  <Company/>
  <LinksUpToDate>false</LinksUpToDate>
  <CharactersWithSpaces>13663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Simmonds</dc:creator>
  <cp:keywords/>
  <dc:description/>
  <cp:lastModifiedBy>Dann Turner</cp:lastModifiedBy>
  <cp:revision>8</cp:revision>
  <dcterms:created xsi:type="dcterms:W3CDTF">2025-06-04T02:01:00Z</dcterms:created>
  <dcterms:modified xsi:type="dcterms:W3CDTF">2025-07-16T08:47:00Z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GrammarlyDocumentId">
    <vt:lpwstr>b6f1cbae-76a2-486a-8142-44da84d8d03b</vt:lpwstr>
  </property>
</Properties>
</file>