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3EB2A57E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D540BA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D540BA" w:rsidRPr="007E667B" w:rsidRDefault="00D540BA" w:rsidP="00D540B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32FA3CEC" w:rsidR="00D540BA" w:rsidRPr="0011487E" w:rsidRDefault="00552AC7" w:rsidP="00D540B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1F1661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11487E"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Pr="001F1661">
              <w:rPr>
                <w:rFonts w:ascii="Aptos" w:hAnsi="Aptos" w:cs="Arial"/>
                <w:sz w:val="20"/>
                <w:szCs w:val="20"/>
              </w:rPr>
              <w:t xml:space="preserve">new species </w:t>
            </w:r>
            <w:r w:rsidRPr="004A3647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  <w:r w:rsidR="0011487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11487E">
              <w:rPr>
                <w:rFonts w:ascii="Aptos" w:hAnsi="Aptos" w:cs="Arial"/>
                <w:sz w:val="20"/>
                <w:szCs w:val="20"/>
              </w:rPr>
              <w:t xml:space="preserve">(Class </w:t>
            </w:r>
            <w:r w:rsidR="0011487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Caudoviricetes, </w:t>
            </w:r>
            <w:r w:rsidR="0011487E"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="0011487E" w:rsidRPr="0011487E"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 w:rsidR="0011487E">
              <w:rPr>
                <w:rFonts w:ascii="Aptos" w:hAnsi="Aptos" w:cs="Arial"/>
                <w:sz w:val="20"/>
                <w:szCs w:val="20"/>
              </w:rPr>
              <w:t>)</w:t>
            </w:r>
          </w:p>
        </w:tc>
      </w:tr>
      <w:tr w:rsidR="00D540BA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D540BA" w:rsidRPr="00C95FB7" w:rsidRDefault="00D540BA" w:rsidP="00D540B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3C1A6DDF" w:rsidR="00D540BA" w:rsidRPr="00FB5CC4" w:rsidRDefault="00FB5CC4" w:rsidP="00FB5CC4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2025.034B.Kayfunavirus_1ns</w:t>
            </w:r>
          </w:p>
        </w:tc>
      </w:tr>
    </w:tbl>
    <w:p w14:paraId="362585E8" w14:textId="77777777" w:rsidR="008136E0" w:rsidRDefault="008136E0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p w14:paraId="59C11578" w14:textId="77777777" w:rsidR="00C955CC" w:rsidRPr="00AD5A3A" w:rsidRDefault="00C955CC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B6E8F72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68C1DA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71294D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08CD5BE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913FDF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15E6E190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Aubrey Joy 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1C9C536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Tejada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197694C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39C076F4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ajptejada@gmail.com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7A52B962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913FDF" w14:paraId="25991084" w14:textId="1F2FA2C1" w:rsidTr="0011487E">
        <w:tc>
          <w:tcPr>
            <w:tcW w:w="1838" w:type="dxa"/>
            <w:vAlign w:val="center"/>
          </w:tcPr>
          <w:p w14:paraId="7E9FF899" w14:textId="556820CF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Michael Angelou L.</w:t>
            </w:r>
          </w:p>
        </w:tc>
        <w:tc>
          <w:tcPr>
            <w:tcW w:w="1418" w:type="dxa"/>
            <w:vAlign w:val="center"/>
          </w:tcPr>
          <w:p w14:paraId="065089F1" w14:textId="44D8E593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10F992" w14:textId="0780ED91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84336C5" w14:textId="0046D7C2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mikeangelounada@gmail.com</w:t>
              </w:r>
            </w:hyperlink>
          </w:p>
        </w:tc>
        <w:tc>
          <w:tcPr>
            <w:tcW w:w="1106" w:type="dxa"/>
            <w:vAlign w:val="center"/>
          </w:tcPr>
          <w:p w14:paraId="01837D6A" w14:textId="61C52A51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1B668FB3" w14:textId="2C6F00EF" w:rsidTr="0011487E">
        <w:tc>
          <w:tcPr>
            <w:tcW w:w="1838" w:type="dxa"/>
            <w:vAlign w:val="center"/>
          </w:tcPr>
          <w:p w14:paraId="7C1B4F79" w14:textId="75F5991F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Ruth Antoinette D.</w:t>
            </w:r>
          </w:p>
        </w:tc>
        <w:tc>
          <w:tcPr>
            <w:tcW w:w="1418" w:type="dxa"/>
            <w:vAlign w:val="center"/>
          </w:tcPr>
          <w:p w14:paraId="5E41446B" w14:textId="095163EC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C4C5A6" w14:textId="78268F51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DF5257" w14:textId="53E7665D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chinruthantoinette@gmail.com</w:t>
            </w:r>
          </w:p>
        </w:tc>
        <w:tc>
          <w:tcPr>
            <w:tcW w:w="1106" w:type="dxa"/>
            <w:vAlign w:val="center"/>
          </w:tcPr>
          <w:p w14:paraId="398397DC" w14:textId="63F54794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1EC2C947" w14:textId="08659965" w:rsidTr="0011487E">
        <w:tc>
          <w:tcPr>
            <w:tcW w:w="1838" w:type="dxa"/>
            <w:vAlign w:val="center"/>
          </w:tcPr>
          <w:p w14:paraId="48A3936E" w14:textId="139F5F74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Janna Ysabelle O.</w:t>
            </w:r>
          </w:p>
        </w:tc>
        <w:tc>
          <w:tcPr>
            <w:tcW w:w="1418" w:type="dxa"/>
            <w:vAlign w:val="center"/>
          </w:tcPr>
          <w:p w14:paraId="2BEC470C" w14:textId="09A4A075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Casidsid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5BAECA" w14:textId="7A5506BD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64D4E54" w14:textId="1D9353A5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jycasidsid@gmail.com</w:t>
            </w:r>
          </w:p>
        </w:tc>
        <w:tc>
          <w:tcPr>
            <w:tcW w:w="1106" w:type="dxa"/>
            <w:vAlign w:val="center"/>
          </w:tcPr>
          <w:p w14:paraId="3CBA77FB" w14:textId="2B04C666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1E87AB62" w14:textId="5899AC2D" w:rsidTr="0011487E">
        <w:tc>
          <w:tcPr>
            <w:tcW w:w="1838" w:type="dxa"/>
            <w:vAlign w:val="center"/>
          </w:tcPr>
          <w:p w14:paraId="31B07DB0" w14:textId="073AECDC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Joseph B.</w:t>
            </w:r>
          </w:p>
        </w:tc>
        <w:tc>
          <w:tcPr>
            <w:tcW w:w="1418" w:type="dxa"/>
            <w:vAlign w:val="center"/>
          </w:tcPr>
          <w:p w14:paraId="007E1446" w14:textId="7A7F8CE6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Ancla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D29B0F" w14:textId="2AF08BA7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C936B49" w14:textId="74357B6D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913FDF">
              <w:rPr>
                <w:rFonts w:ascii="Aptos" w:hAnsi="Aptos"/>
                <w:bCs/>
                <w:color w:val="000000" w:themeColor="text1"/>
                <w:sz w:val="18"/>
                <w:szCs w:val="18"/>
              </w:rPr>
              <w:t>anclajoseph8492</w:t>
            </w:r>
          </w:p>
        </w:tc>
        <w:tc>
          <w:tcPr>
            <w:tcW w:w="1106" w:type="dxa"/>
            <w:vAlign w:val="center"/>
          </w:tcPr>
          <w:p w14:paraId="1A6F2BF1" w14:textId="713BF4F1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4EB04DC5" w14:textId="35F57E1D" w:rsidTr="0011487E">
        <w:tc>
          <w:tcPr>
            <w:tcW w:w="1838" w:type="dxa"/>
            <w:vAlign w:val="center"/>
          </w:tcPr>
          <w:p w14:paraId="55C69C9A" w14:textId="41815BA0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Marel Jan G.</w:t>
            </w:r>
          </w:p>
        </w:tc>
        <w:tc>
          <w:tcPr>
            <w:tcW w:w="1418" w:type="dxa"/>
            <w:vAlign w:val="center"/>
          </w:tcPr>
          <w:p w14:paraId="4874EED5" w14:textId="7F7B4242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Joloro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729D28" w14:textId="692A5D68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2B03DFE0" w14:textId="4A6FEF23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mgjoloro.dostvip@gmail.com</w:t>
            </w:r>
          </w:p>
        </w:tc>
        <w:tc>
          <w:tcPr>
            <w:tcW w:w="1106" w:type="dxa"/>
            <w:vAlign w:val="center"/>
          </w:tcPr>
          <w:p w14:paraId="25F3F5E7" w14:textId="2430C31B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2F0A23D4" w14:textId="1B2D70D1" w:rsidTr="0011487E">
        <w:trPr>
          <w:trHeight w:val="63"/>
        </w:trPr>
        <w:tc>
          <w:tcPr>
            <w:tcW w:w="1838" w:type="dxa"/>
            <w:vAlign w:val="center"/>
          </w:tcPr>
          <w:p w14:paraId="5CA45DA6" w14:textId="5588CDA3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Mark Christian C.</w:t>
            </w:r>
          </w:p>
        </w:tc>
        <w:tc>
          <w:tcPr>
            <w:tcW w:w="1418" w:type="dxa"/>
            <w:vAlign w:val="center"/>
          </w:tcPr>
          <w:p w14:paraId="696661A7" w14:textId="5FF77CC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Reterta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A99667" w14:textId="194E5386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 xml:space="preserve">Industrial Technology Development Institute, Department of Science and Technology (DOST – ITDI), DOST </w:t>
            </w:r>
            <w:r w:rsidRPr="0029134A">
              <w:rPr>
                <w:rFonts w:ascii="Aptos" w:hAnsi="Aptos" w:cs="Arial"/>
                <w:bCs/>
                <w:sz w:val="18"/>
                <w:szCs w:val="18"/>
              </w:rPr>
              <w:lastRenderedPageBreak/>
              <w:t>Compound, Taguig, 1631, Philippines</w:t>
            </w:r>
          </w:p>
        </w:tc>
        <w:tc>
          <w:tcPr>
            <w:tcW w:w="2126" w:type="dxa"/>
            <w:vAlign w:val="center"/>
          </w:tcPr>
          <w:p w14:paraId="0CFBB2E1" w14:textId="036BA699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lastRenderedPageBreak/>
              <w:t>mcreterta@gmail.com</w:t>
            </w:r>
          </w:p>
        </w:tc>
        <w:tc>
          <w:tcPr>
            <w:tcW w:w="1106" w:type="dxa"/>
            <w:vAlign w:val="center"/>
          </w:tcPr>
          <w:p w14:paraId="394DC9DC" w14:textId="7DB9988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557AB3EC" w14:textId="7845BEC8" w:rsidTr="0011487E">
        <w:trPr>
          <w:trHeight w:val="63"/>
        </w:trPr>
        <w:tc>
          <w:tcPr>
            <w:tcW w:w="1838" w:type="dxa"/>
            <w:vAlign w:val="center"/>
          </w:tcPr>
          <w:p w14:paraId="246CA457" w14:textId="14F11BFD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Anton Roi G.</w:t>
            </w:r>
          </w:p>
        </w:tc>
        <w:tc>
          <w:tcPr>
            <w:tcW w:w="1418" w:type="dxa"/>
            <w:vAlign w:val="center"/>
          </w:tcPr>
          <w:p w14:paraId="4E4148F7" w14:textId="0675530F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Collado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E95799" w14:textId="6CE6EF01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70D2790C" w14:textId="6D62DB94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colladoantonr@gmail.com</w:t>
            </w:r>
          </w:p>
        </w:tc>
        <w:tc>
          <w:tcPr>
            <w:tcW w:w="1106" w:type="dxa"/>
            <w:vAlign w:val="center"/>
          </w:tcPr>
          <w:p w14:paraId="26B4F1E6" w14:textId="541D7C50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301EE08E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0A445C38" w14:textId="3774A66D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Sharmen C.</w:t>
            </w:r>
          </w:p>
        </w:tc>
        <w:tc>
          <w:tcPr>
            <w:tcW w:w="1418" w:type="dxa"/>
            <w:vAlign w:val="center"/>
          </w:tcPr>
          <w:p w14:paraId="7B927B93" w14:textId="2B246F90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Berlin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9BAF30" w14:textId="726BE376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89C96C9" w14:textId="14487806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scberlin@up.edu.ph</w:t>
            </w:r>
          </w:p>
        </w:tc>
        <w:tc>
          <w:tcPr>
            <w:tcW w:w="1106" w:type="dxa"/>
            <w:vAlign w:val="center"/>
          </w:tcPr>
          <w:p w14:paraId="4A516866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297E532B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2B9976B6" w14:textId="40394715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sz w:val="18"/>
                <w:szCs w:val="18"/>
              </w:rPr>
              <w:t>Arra B.</w:t>
            </w:r>
          </w:p>
        </w:tc>
        <w:tc>
          <w:tcPr>
            <w:tcW w:w="1418" w:type="dxa"/>
            <w:vAlign w:val="center"/>
          </w:tcPr>
          <w:p w14:paraId="396BF6C4" w14:textId="10380B4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Asejo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E67E16" w14:textId="30020780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E801DBD" w14:textId="35D6166E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nmry.dostvip@gmail.com</w:t>
            </w:r>
          </w:p>
        </w:tc>
        <w:tc>
          <w:tcPr>
            <w:tcW w:w="1106" w:type="dxa"/>
            <w:vAlign w:val="center"/>
          </w:tcPr>
          <w:p w14:paraId="640185FE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70444FA8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6E494FB1" w14:textId="73D0B7B5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Nikka Marie R.</w:t>
            </w:r>
          </w:p>
        </w:tc>
        <w:tc>
          <w:tcPr>
            <w:tcW w:w="1418" w:type="dxa"/>
            <w:vAlign w:val="center"/>
          </w:tcPr>
          <w:p w14:paraId="0D83268D" w14:textId="29445D83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Yadao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6A9C40" w14:textId="58E6870D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3F949D2" w14:textId="4039DF61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</w:rPr>
              <w:t>abasejo.dost@gmail.com</w:t>
            </w:r>
          </w:p>
        </w:tc>
        <w:tc>
          <w:tcPr>
            <w:tcW w:w="1106" w:type="dxa"/>
            <w:vAlign w:val="center"/>
          </w:tcPr>
          <w:p w14:paraId="4D91DFD2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1B853490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07B0CE1B" w14:textId="418437C4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Virgilio Jr. P.</w:t>
            </w:r>
          </w:p>
        </w:tc>
        <w:tc>
          <w:tcPr>
            <w:tcW w:w="1418" w:type="dxa"/>
            <w:vAlign w:val="center"/>
          </w:tcPr>
          <w:p w14:paraId="24DF8ED8" w14:textId="72EDD0D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 Paz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77AE51" w14:textId="1ED7D77D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671598" w14:textId="6CB967DC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hyperlink r:id="rId12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virgdepazimperial@gmail.com</w:t>
              </w:r>
            </w:hyperlink>
          </w:p>
        </w:tc>
        <w:tc>
          <w:tcPr>
            <w:tcW w:w="1106" w:type="dxa"/>
            <w:vAlign w:val="center"/>
          </w:tcPr>
          <w:p w14:paraId="16B43C97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5E26CA1E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603E4BA2" w14:textId="0E103344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Ursela G.</w:t>
            </w:r>
          </w:p>
        </w:tc>
        <w:tc>
          <w:tcPr>
            <w:tcW w:w="1418" w:type="dxa"/>
            <w:vAlign w:val="center"/>
          </w:tcPr>
          <w:p w14:paraId="50E85F17" w14:textId="1CEF527D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Bigol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94DC01" w14:textId="5972A11D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2C90CB8" w14:textId="44040CA7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hyperlink r:id="rId13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ugbigol@itdi.dost.gov.ph</w:t>
              </w:r>
            </w:hyperlink>
          </w:p>
        </w:tc>
        <w:tc>
          <w:tcPr>
            <w:tcW w:w="1106" w:type="dxa"/>
            <w:vAlign w:val="center"/>
          </w:tcPr>
          <w:p w14:paraId="05F9E084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08547250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1124DA83" w14:textId="251AE7D3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Rommel J. </w:t>
            </w:r>
          </w:p>
        </w:tc>
        <w:tc>
          <w:tcPr>
            <w:tcW w:w="1418" w:type="dxa"/>
            <w:vAlign w:val="center"/>
          </w:tcPr>
          <w:p w14:paraId="4DDF7F7F" w14:textId="5FA9DD2B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Gestuveo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2B15EA" w14:textId="1D9BB30C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9F45F44" w14:textId="669DC4A7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/>
                <w:bCs/>
                <w:sz w:val="18"/>
                <w:szCs w:val="18"/>
              </w:rPr>
              <w:t>rjgestuveo@gmail.com</w:t>
            </w:r>
          </w:p>
        </w:tc>
        <w:tc>
          <w:tcPr>
            <w:tcW w:w="1106" w:type="dxa"/>
            <w:vAlign w:val="center"/>
          </w:tcPr>
          <w:p w14:paraId="4EF78274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5C5CB630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2AB21632" w14:textId="77777777" w:rsid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0A394F" w14:textId="77777777" w:rsid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454791" w14:textId="77777777" w:rsidR="00913FDF" w:rsidRPr="00CD2C82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D76488" w14:textId="77777777" w:rsidR="00913FDF" w:rsidRPr="0029134A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</w:p>
        </w:tc>
        <w:tc>
          <w:tcPr>
            <w:tcW w:w="1106" w:type="dxa"/>
            <w:vAlign w:val="center"/>
          </w:tcPr>
          <w:p w14:paraId="2A38B3F6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08BCFD0" w14:textId="77777777" w:rsidR="00C955CC" w:rsidRPr="00C95FB7" w:rsidRDefault="00C955CC" w:rsidP="00DD58AA">
      <w:pPr>
        <w:rPr>
          <w:rFonts w:ascii="Aptos" w:hAnsi="Aptos" w:cs="Arial"/>
          <w:b/>
          <w:sz w:val="20"/>
          <w:szCs w:val="20"/>
        </w:rPr>
      </w:pPr>
    </w:p>
    <w:p w14:paraId="7FBFFB30" w14:textId="77777777" w:rsidR="008136E0" w:rsidRDefault="008136E0" w:rsidP="000A7027">
      <w:pPr>
        <w:spacing w:before="120" w:after="120"/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382B4BD" w14:textId="0AE37E4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D25570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1EDB9F9F" w:rsidR="00D062BE" w:rsidRDefault="008512A7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735D88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AC0D05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7F4EC4CB" w14:textId="21A82470" w:rsidR="0072682D" w:rsidRPr="000C5189" w:rsidRDefault="00552AC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</w:t>
            </w:r>
            <w:r w:rsidR="0011487E">
              <w:rPr>
                <w:rFonts w:ascii="Aptos" w:hAnsi="Aptos" w:cs="Arial"/>
                <w:sz w:val="20"/>
                <w:szCs w:val="20"/>
              </w:rPr>
              <w:t>d</w:t>
            </w:r>
            <w:r>
              <w:rPr>
                <w:rFonts w:ascii="Aptos" w:hAnsi="Aptos" w:cs="Arial"/>
                <w:sz w:val="20"/>
                <w:szCs w:val="20"/>
              </w:rPr>
              <w:t>oviricetes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BD0689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6D55DD21" w14:textId="77777777" w:rsidR="00C955CC" w:rsidRDefault="00C955CC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0737CA5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DA020B">
              <w:rPr>
                <w:rFonts w:ascii="Aptos" w:hAnsi="Aptos" w:cs="Arial"/>
                <w:bCs/>
                <w:sz w:val="20"/>
                <w:szCs w:val="20"/>
              </w:rPr>
              <w:t>12/04/2025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D4BE46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1815428" w14:textId="77777777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4EE09F0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41DA7A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E09597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permStart w:id="702228509" w:edGrp="everyone"/>
      <w:permEnd w:id="702228509"/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098BAAB5" w:rsidR="00DD58AA" w:rsidRDefault="001D0007" w:rsidP="00C955CC">
      <w:pPr>
        <w:pStyle w:val="BodyTextIndent"/>
        <w:ind w:left="0" w:firstLine="0"/>
        <w:rPr>
          <w:rFonts w:ascii="Aptos" w:hAnsi="Aptos" w:cs="Arial"/>
          <w:b/>
          <w:color w:val="000000"/>
          <w:sz w:val="20"/>
        </w:rPr>
      </w:pPr>
      <w:hyperlink r:id="rId15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BE775CD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BB80F6B" w:rsidR="00953FFE" w:rsidRDefault="00DA020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p w14:paraId="2F309AE7" w14:textId="77777777" w:rsidR="00C955CC" w:rsidRDefault="00C955CC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3A1DC5EE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422CB948" w:rsidR="00333392" w:rsidRPr="007C019E" w:rsidRDefault="00DC1E04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C019E">
              <w:rPr>
                <w:rFonts w:ascii="Aptos" w:hAnsi="Aptos" w:cs="Arial"/>
                <w:bCs/>
                <w:i/>
                <w:iCs/>
                <w:sz w:val="20"/>
              </w:rPr>
              <w:t>Kayfunavirus</w:t>
            </w:r>
            <w:r w:rsidR="007C019E" w:rsidRPr="007C019E">
              <w:rPr>
                <w:rFonts w:ascii="Aptos" w:hAnsi="Aptos" w:cs="Arial"/>
                <w:bCs/>
                <w:i/>
                <w:iCs/>
                <w:sz w:val="20"/>
              </w:rPr>
              <w:t xml:space="preserve"> </w:t>
            </w:r>
            <w:r w:rsidRPr="007C019E">
              <w:rPr>
                <w:rFonts w:ascii="Aptos" w:hAnsi="Aptos" w:cs="Arial"/>
                <w:bCs/>
                <w:i/>
                <w:iCs/>
                <w:sz w:val="20"/>
              </w:rPr>
              <w:t>rjtwin</w:t>
            </w:r>
          </w:p>
        </w:tc>
        <w:tc>
          <w:tcPr>
            <w:tcW w:w="6379" w:type="dxa"/>
            <w:vAlign w:val="center"/>
          </w:tcPr>
          <w:p w14:paraId="17202B3B" w14:textId="35A9F667" w:rsidR="00333392" w:rsidRPr="00CE2718" w:rsidRDefault="000D5AAF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rjtwin -  derived from co-authors dog</w:t>
            </w:r>
            <w:r w:rsidR="001914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</w:t>
            </w:r>
            <w:r w:rsidR="007D2A4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’(Ruru</w:t>
            </w:r>
            <w:r w:rsidR="001914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and Jan)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 initials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p w14:paraId="5C09C7DB" w14:textId="77777777" w:rsidR="00C955CC" w:rsidRDefault="00C955CC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429"/>
      </w:tblGrid>
      <w:tr w:rsidR="00333392" w14:paraId="5E86B6E0" w14:textId="77777777" w:rsidTr="001D61AF">
        <w:tc>
          <w:tcPr>
            <w:tcW w:w="9079" w:type="dxa"/>
            <w:gridSpan w:val="3"/>
            <w:shd w:val="clear" w:color="auto" w:fill="F2F2F2" w:themeFill="background1" w:themeFillShade="F2"/>
          </w:tcPr>
          <w:p w14:paraId="2B545D29" w14:textId="5A1CB588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1D61AF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429" w:type="dxa"/>
          </w:tcPr>
          <w:p w14:paraId="04BB84A7" w14:textId="1A6D08B0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1D61AF">
        <w:tc>
          <w:tcPr>
            <w:tcW w:w="2547" w:type="dxa"/>
            <w:vAlign w:val="center"/>
          </w:tcPr>
          <w:p w14:paraId="36B8201A" w14:textId="05EBEB79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3D08129F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33DA9821" w14:textId="5E807EA2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77B8E" w14:paraId="0E84D0F2" w14:textId="77777777" w:rsidTr="001D61AF">
        <w:tc>
          <w:tcPr>
            <w:tcW w:w="9067" w:type="dxa"/>
            <w:shd w:val="clear" w:color="auto" w:fill="F2F2F2" w:themeFill="background1" w:themeFillShade="F2"/>
          </w:tcPr>
          <w:p w14:paraId="5831EE03" w14:textId="6B1D014A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1D61AF">
        <w:trPr>
          <w:trHeight w:val="983"/>
        </w:trPr>
        <w:tc>
          <w:tcPr>
            <w:tcW w:w="9067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B9D6DAF" w14:textId="01ECEB8F" w:rsidR="00DA020B" w:rsidRPr="00292A7B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Taxonomic </w:t>
            </w:r>
            <w:r w:rsidR="00363A30"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rank</w:t>
            </w: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(s) affected</w:t>
            </w:r>
            <w:r w:rsidRPr="00292A7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      </w:t>
            </w:r>
          </w:p>
          <w:p w14:paraId="47713858" w14:textId="77777777" w:rsidR="00292A7B" w:rsidRDefault="00292A7B" w:rsidP="00683AE5">
            <w:pPr>
              <w:rPr>
                <w:rFonts w:ascii="Aptos" w:hAnsi="Aptos" w:cs="Arial"/>
                <w:sz w:val="20"/>
                <w:szCs w:val="20"/>
              </w:rPr>
            </w:pPr>
          </w:p>
          <w:p w14:paraId="424FDF45" w14:textId="45037A8C" w:rsidR="007E3C05" w:rsidRPr="00BE4F5A" w:rsidRDefault="007E3C05" w:rsidP="007E3C0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Realms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r w:rsidR="00FF3FD8"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="00FF3FD8"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="00FF3FD8"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="00FF3FD8"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="00FF3FD8"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r w:rsidR="00FF3FD8"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Autotranscriptaviridae</w:t>
            </w:r>
            <w:r w:rsidR="00FF3FD8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F3FD8">
              <w:rPr>
                <w:rFonts w:ascii="Aptos" w:hAnsi="Aptos" w:cs="Arial"/>
                <w:sz w:val="20"/>
                <w:szCs w:val="20"/>
              </w:rPr>
              <w:t>Subf</w:t>
            </w:r>
            <w:r>
              <w:rPr>
                <w:rFonts w:ascii="Aptos" w:hAnsi="Aptos" w:cs="Arial"/>
                <w:sz w:val="20"/>
                <w:szCs w:val="20"/>
              </w:rPr>
              <w:t xml:space="preserve">amily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Studiervirinae,</w:t>
            </w:r>
            <w:r>
              <w:rPr>
                <w:rFonts w:ascii="Aptos" w:hAnsi="Aptos" w:cs="Arial"/>
                <w:sz w:val="20"/>
                <w:szCs w:val="20"/>
              </w:rPr>
              <w:t xml:space="preserve"> Genus </w:t>
            </w:r>
            <w:r w:rsidRPr="001371BF">
              <w:rPr>
                <w:rFonts w:ascii="Aptos" w:hAnsi="Aptos" w:cs="Arial"/>
                <w:i/>
                <w:iCs/>
                <w:sz w:val="20"/>
                <w:szCs w:val="20"/>
              </w:rPr>
              <w:t>Kayfunavirus</w:t>
            </w:r>
          </w:p>
          <w:p w14:paraId="5B42F4CB" w14:textId="3BCCB06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CAEB0" w14:textId="44F526AF" w:rsidR="00683AE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3B369A32" w14:textId="77777777" w:rsidR="002E6574" w:rsidRPr="00BE4F5A" w:rsidRDefault="002E6574" w:rsidP="002E657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 w:rsidRPr="00B621A8">
              <w:rPr>
                <w:rFonts w:ascii="Aptos" w:hAnsi="Aptos" w:cs="Arial"/>
                <w:i/>
                <w:iCs/>
                <w:sz w:val="20"/>
                <w:szCs w:val="20"/>
              </w:rPr>
              <w:t>Kayfunavirus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has 19 ICTV listed species. </w:t>
            </w:r>
          </w:p>
          <w:p w14:paraId="376E29B9" w14:textId="77777777" w:rsidR="00683AE5" w:rsidRDefault="00683AE5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DB2364" w14:textId="77777777" w:rsidR="00292A7B" w:rsidRPr="00BE4F5A" w:rsidRDefault="00292A7B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0CC6FB3" w14:textId="6B176DBC" w:rsidR="007E3C05" w:rsidRPr="007E3C05" w:rsidRDefault="007E3C05" w:rsidP="007E3C05">
            <w:pPr>
              <w:rPr>
                <w:rFonts w:ascii="Aptos" w:hAnsi="Aptos" w:cs="Arial"/>
                <w:sz w:val="20"/>
                <w:szCs w:val="20"/>
              </w:rPr>
            </w:pPr>
            <w:r w:rsidRPr="007E3C05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2E6574">
              <w:rPr>
                <w:rFonts w:ascii="Aptos" w:hAnsi="Aptos" w:cs="Arial"/>
                <w:sz w:val="20"/>
                <w:szCs w:val="20"/>
              </w:rPr>
              <w:t>one</w:t>
            </w:r>
            <w:r w:rsidRPr="007E3C05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r w:rsidR="002E6574">
              <w:rPr>
                <w:rFonts w:ascii="Aptos" w:hAnsi="Aptos" w:cs="Arial"/>
                <w:sz w:val="20"/>
                <w:szCs w:val="20"/>
              </w:rPr>
              <w:t>“</w:t>
            </w:r>
            <w:r w:rsidRPr="007E3C05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  <w:r w:rsidR="002E6574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6DAF02C3" w:rsidR="00EF2C2D" w:rsidRPr="00683AE5" w:rsidRDefault="007E3C05" w:rsidP="00C9691A">
            <w:pPr>
              <w:rPr>
                <w:rFonts w:ascii="Aptos" w:hAnsi="Aptos" w:cs="Arial"/>
                <w:color w:val="0000FF"/>
                <w:sz w:val="20"/>
                <w:szCs w:val="20"/>
                <w:lang w:val="en-GB"/>
              </w:rPr>
            </w:pPr>
            <w:r w:rsidRPr="000138A8">
              <w:rPr>
                <w:rFonts w:ascii="Aptos" w:hAnsi="Aptos" w:cs="Arial"/>
                <w:sz w:val="20"/>
                <w:szCs w:val="20"/>
              </w:rPr>
              <w:t xml:space="preserve">Based on VIRIDIC analysis, we propose the creation of a new phage species, </w:t>
            </w:r>
            <w:r w:rsidRPr="00265CC1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  <w:r w:rsidRPr="000138A8">
              <w:rPr>
                <w:rFonts w:ascii="Aptos" w:hAnsi="Aptos" w:cs="Arial"/>
                <w:sz w:val="20"/>
                <w:szCs w:val="20"/>
              </w:rPr>
              <w:t xml:space="preserve"> named after </w:t>
            </w:r>
            <w:r w:rsidR="004B5D69">
              <w:rPr>
                <w:rFonts w:ascii="Aptos" w:hAnsi="Aptos" w:cs="Arial"/>
                <w:sz w:val="20"/>
                <w:szCs w:val="20"/>
              </w:rPr>
              <w:t>co-authors’ pets</w:t>
            </w:r>
            <w:r w:rsidR="00CF5C1F">
              <w:rPr>
                <w:rFonts w:ascii="Aptos" w:hAnsi="Aptos" w:cs="Arial"/>
                <w:sz w:val="20"/>
                <w:szCs w:val="20"/>
              </w:rPr>
              <w:t>,</w:t>
            </w:r>
            <w:r w:rsidR="004B5D69">
              <w:rPr>
                <w:rFonts w:ascii="Aptos" w:hAnsi="Aptos" w:cs="Arial"/>
                <w:sz w:val="20"/>
                <w:szCs w:val="20"/>
              </w:rPr>
              <w:t xml:space="preserve"> Ruru and Jan. </w:t>
            </w:r>
          </w:p>
        </w:tc>
      </w:tr>
    </w:tbl>
    <w:p w14:paraId="1DF0C828" w14:textId="77777777" w:rsidR="00B04DCE" w:rsidRDefault="00B04DC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3A7E1AD7" w:rsidR="00EF2C2D" w:rsidRDefault="00A77B8E" w:rsidP="007E3C05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1B677191" w14:textId="77777777" w:rsidR="00370182" w:rsidRDefault="00370182" w:rsidP="00DD58AA">
            <w:pPr>
              <w:rPr>
                <w:rFonts w:ascii="Aptos" w:hAnsi="Aptos" w:cs="Arial"/>
                <w:b/>
                <w:bCs/>
                <w:i/>
                <w:sz w:val="20"/>
                <w:szCs w:val="20"/>
              </w:rPr>
            </w:pPr>
          </w:p>
          <w:p w14:paraId="6993234E" w14:textId="76B1BB32" w:rsidR="00A77B8E" w:rsidRPr="00292A7B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Taxonomic </w:t>
            </w:r>
            <w:r w:rsidR="00363A30"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rank</w:t>
            </w: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(s) affected</w:t>
            </w:r>
            <w:r w:rsidRPr="00292A7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      </w:t>
            </w:r>
          </w:p>
          <w:p w14:paraId="2BEA0438" w14:textId="77777777" w:rsidR="008B4D5C" w:rsidRPr="00BE4F5A" w:rsidRDefault="008B4D5C" w:rsidP="008B4D5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Realms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Autotranscriptaviridae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, Subfamily </w:t>
            </w:r>
            <w:r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Studiervirinae,</w:t>
            </w:r>
            <w:r>
              <w:rPr>
                <w:rFonts w:ascii="Aptos" w:hAnsi="Aptos" w:cs="Arial"/>
                <w:sz w:val="20"/>
                <w:szCs w:val="20"/>
              </w:rPr>
              <w:t xml:space="preserve"> Genus </w:t>
            </w:r>
            <w:r w:rsidRPr="001371BF">
              <w:rPr>
                <w:rFonts w:ascii="Aptos" w:hAnsi="Aptos" w:cs="Arial"/>
                <w:i/>
                <w:iCs/>
                <w:sz w:val="20"/>
                <w:szCs w:val="20"/>
              </w:rPr>
              <w:t>Kayfunavirus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27AEBBF8" w:rsidR="00A77B8E" w:rsidRPr="00292A7B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Description of current taxonomy</w:t>
            </w:r>
            <w:r w:rsidRPr="00292A7B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C53270" w14:textId="4BF0CD59" w:rsidR="007E3C05" w:rsidRPr="00BE4F5A" w:rsidRDefault="002E6574" w:rsidP="007E3C0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g</w:t>
            </w:r>
            <w:r w:rsidR="007E3C05">
              <w:rPr>
                <w:rFonts w:ascii="Aptos" w:hAnsi="Aptos" w:cs="Arial"/>
                <w:sz w:val="20"/>
                <w:szCs w:val="20"/>
              </w:rPr>
              <w:t xml:space="preserve">enus </w:t>
            </w:r>
            <w:r w:rsidR="007E3C05" w:rsidRPr="00B621A8">
              <w:rPr>
                <w:rFonts w:ascii="Aptos" w:hAnsi="Aptos" w:cs="Arial"/>
                <w:i/>
                <w:iCs/>
                <w:sz w:val="20"/>
                <w:szCs w:val="20"/>
              </w:rPr>
              <w:t>Kayfunavirus</w:t>
            </w:r>
            <w:r w:rsidR="007E3C05">
              <w:rPr>
                <w:rFonts w:ascii="Aptos" w:hAnsi="Aptos" w:cs="Arial"/>
                <w:sz w:val="20"/>
                <w:szCs w:val="20"/>
              </w:rPr>
              <w:t xml:space="preserve"> currently has 19 ICTV listed species. </w:t>
            </w:r>
          </w:p>
          <w:p w14:paraId="685E6240" w14:textId="7C958D0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ACA8579" w14:textId="4C5ABB7B" w:rsidR="00A77B8E" w:rsidRPr="00292A7B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Proposed</w:t>
            </w:r>
            <w:r w:rsidRPr="00292A7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change(s)</w:t>
            </w:r>
            <w:r w:rsidRPr="00292A7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</w:t>
            </w:r>
          </w:p>
          <w:p w14:paraId="21AFAF63" w14:textId="527D19A6" w:rsidR="00EF2C2D" w:rsidRPr="00EF2C2D" w:rsidRDefault="00EF2C2D" w:rsidP="00EF2C2D">
            <w:pPr>
              <w:rPr>
                <w:rFonts w:ascii="Aptos" w:hAnsi="Aptos" w:cs="Arial"/>
                <w:sz w:val="20"/>
                <w:szCs w:val="20"/>
              </w:rPr>
            </w:pPr>
            <w:r w:rsidRPr="00EF2C2D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11487E">
              <w:rPr>
                <w:rFonts w:ascii="Aptos" w:hAnsi="Aptos" w:cs="Arial"/>
                <w:sz w:val="20"/>
                <w:szCs w:val="20"/>
              </w:rPr>
              <w:t>one</w:t>
            </w:r>
            <w:r w:rsidRPr="00EF2C2D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r w:rsidR="0011487E">
              <w:rPr>
                <w:rFonts w:ascii="Aptos" w:hAnsi="Aptos" w:cs="Arial"/>
                <w:sz w:val="20"/>
                <w:szCs w:val="20"/>
              </w:rPr>
              <w:t>“</w:t>
            </w:r>
            <w:r w:rsidR="00FF3FD8" w:rsidRPr="00FF3FD8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  <w:r w:rsidR="00FF3FD8">
              <w:rPr>
                <w:rFonts w:ascii="Aptos" w:hAnsi="Aptos" w:cs="Arial"/>
                <w:sz w:val="20"/>
                <w:szCs w:val="20"/>
              </w:rPr>
              <w:t>”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Pr="00292A7B" w:rsidRDefault="00273642" w:rsidP="00DD58AA">
            <w:pPr>
              <w:rPr>
                <w:rFonts w:ascii="Aptos" w:hAnsi="Aptos" w:cs="Arial"/>
                <w:b/>
                <w:bCs/>
                <w:i/>
                <w:sz w:val="20"/>
                <w:szCs w:val="20"/>
              </w:rPr>
            </w:pP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Demarcation criteria: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3AED302" w14:textId="77777777" w:rsidR="00EF2C2D" w:rsidRDefault="00EF2C2D" w:rsidP="00EF2C2D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735B38">
              <w:rPr>
                <w:rFonts w:ascii="Aptos" w:hAnsi="Aptos" w:cs="Arial"/>
                <w:i/>
                <w:sz w:val="20"/>
                <w:szCs w:val="20"/>
              </w:rPr>
              <w:t>Species Demarcation criteria:</w:t>
            </w:r>
          </w:p>
          <w:p w14:paraId="2B1F50FA" w14:textId="77777777" w:rsidR="00EF2C2D" w:rsidRPr="00735B38" w:rsidRDefault="00EF2C2D" w:rsidP="00EF2C2D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36A73461" w:rsidR="00273642" w:rsidRPr="00CE2718" w:rsidRDefault="004111EF" w:rsidP="00DD58AA">
            <w:pPr>
              <w:rPr>
                <w:rFonts w:ascii="Aptos" w:hAnsi="Aptos" w:cs="Arial"/>
                <w:i/>
                <w:sz w:val="20"/>
                <w:szCs w:val="20"/>
                <w:lang w:val="en-GB"/>
              </w:rPr>
            </w:pPr>
            <w:r w:rsidRPr="004111EF">
              <w:rPr>
                <w:rFonts w:ascii="Aptos" w:hAnsi="Aptos" w:cs="Arial"/>
                <w:iCs/>
                <w:sz w:val="20"/>
                <w:szCs w:val="20"/>
              </w:rPr>
              <w:t>Species demarcation criteria: A demarcation value of 95% intergenomic similarity was used to define different species according to intergenomic similarity. Members of the same species have &gt;95% intergenomic similarity. 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025B859" w14:textId="77777777" w:rsidR="0011487E" w:rsidRPr="0011487E" w:rsidRDefault="0011487E" w:rsidP="0011487E">
            <w:pPr>
              <w:rPr>
                <w:rFonts w:ascii="Aptos" w:hAnsi="Aptos" w:cs="Arial"/>
                <w:sz w:val="20"/>
                <w:szCs w:val="20"/>
              </w:rPr>
            </w:pPr>
            <w:r w:rsidRPr="0011487E">
              <w:rPr>
                <w:rFonts w:ascii="Aptos" w:hAnsi="Aptos" w:cs="Arial"/>
                <w:bCs/>
                <w:sz w:val="20"/>
              </w:rPr>
              <w:t xml:space="preserve">Enterobacter phage vB_VIPECLMCO6 was isolated from Masalasa Creek, Tarlac, Philippines. </w:t>
            </w:r>
          </w:p>
          <w:p w14:paraId="75AC50C5" w14:textId="075485D2" w:rsidR="0011487E" w:rsidRPr="00EF2C2D" w:rsidRDefault="0011487E" w:rsidP="0011487E">
            <w:pPr>
              <w:rPr>
                <w:rFonts w:ascii="Aptos" w:hAnsi="Aptos" w:cs="Arial"/>
                <w:color w:val="0000FF"/>
                <w:sz w:val="20"/>
                <w:szCs w:val="20"/>
                <w:lang w:val="en-GB"/>
              </w:rPr>
            </w:pPr>
            <w:r w:rsidRPr="0011487E">
              <w:rPr>
                <w:rFonts w:ascii="Aptos" w:hAnsi="Aptos" w:cs="Arial"/>
                <w:sz w:val="20"/>
                <w:szCs w:val="20"/>
              </w:rPr>
              <w:t>The genome is complete with DTR based on checkV analysis and is publicly available in NCBI Genbank database.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05">
              <w:rPr>
                <w:rFonts w:ascii="Aptos" w:hAnsi="Aptos" w:cs="Arial"/>
                <w:sz w:val="20"/>
                <w:szCs w:val="20"/>
              </w:rPr>
              <w:t xml:space="preserve">As a result of </w:t>
            </w:r>
            <w:r>
              <w:rPr>
                <w:rFonts w:ascii="Aptos" w:hAnsi="Aptos" w:cs="Arial"/>
                <w:sz w:val="20"/>
                <w:szCs w:val="20"/>
              </w:rPr>
              <w:t xml:space="preserve">comparison of the genome of Enterobacter phage vB_VIPECLMO6 to existing members of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Kayfunavirus </w:t>
            </w:r>
            <w:r w:rsidR="007E3C05">
              <w:rPr>
                <w:rFonts w:ascii="Aptos" w:hAnsi="Aptos" w:cs="Arial"/>
                <w:sz w:val="20"/>
                <w:szCs w:val="20"/>
              </w:rPr>
              <w:t>using VIRIDIC</w:t>
            </w:r>
            <w:r w:rsidR="004111EF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7E3C05">
              <w:rPr>
                <w:rFonts w:ascii="Aptos" w:hAnsi="Aptos" w:cs="Arial"/>
                <w:sz w:val="20"/>
                <w:szCs w:val="20"/>
              </w:rPr>
              <w:t xml:space="preserve">, we propose the addition of new species, </w:t>
            </w:r>
            <w:r w:rsidR="007E3C05" w:rsidRPr="00B621A8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. </w:t>
            </w:r>
          </w:p>
          <w:p w14:paraId="6439F55D" w14:textId="71DF43D1" w:rsidR="00A77B8E" w:rsidRPr="00EF2C2D" w:rsidRDefault="00A77B8E" w:rsidP="0011487E">
            <w:pPr>
              <w:rPr>
                <w:rFonts w:ascii="Aptos" w:hAnsi="Aptos" w:cs="Arial"/>
                <w:color w:val="0000FF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544D24C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Nayfach, S., Camargo, A. P., Schulz, F., Eloe-Fadrosh, E., Roux, S., &amp; Kyrpides, N. C. (2021). CheckV assesses the quality and completeness of metagenome-assembled viral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Nature biotechnology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39</w:t>
            </w:r>
            <w:r w:rsidRPr="00A5548C">
              <w:rPr>
                <w:rFonts w:ascii="Aptos" w:hAnsi="Aptos" w:cs="Arial"/>
                <w:sz w:val="20"/>
                <w:szCs w:val="20"/>
              </w:rPr>
              <w:t>(5), 578-585.</w:t>
            </w:r>
          </w:p>
          <w:p w14:paraId="7C448A4B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7A5388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Turner, D., Kropinski, A. M., &amp; Adriaenssens, E. M. (2021). A roadmap for genome-based phage taxonomy.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13</w:t>
            </w:r>
            <w:r w:rsidRPr="00A5548C">
              <w:rPr>
                <w:rFonts w:ascii="Aptos" w:hAnsi="Aptos" w:cs="Arial"/>
                <w:sz w:val="20"/>
                <w:szCs w:val="20"/>
              </w:rPr>
              <w:t xml:space="preserve">(3), 506. </w:t>
            </w:r>
          </w:p>
          <w:p w14:paraId="2BE38503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72A0A0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lastRenderedPageBreak/>
              <w:t>Millard, A. D., Denise, R., Lestido, M., Thomas, M., Webster, D., Turner, D., &amp; Sicheritz-Ponten, T. (2024). taxmyPHAGE: Automated taxonomy of dsDNA phage genomes at the genus and species.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bioRxiv</w:t>
            </w:r>
            <w:r w:rsidRPr="00A5548C">
              <w:rPr>
                <w:rFonts w:ascii="Aptos" w:hAnsi="Aptos" w:cs="Arial"/>
                <w:sz w:val="20"/>
                <w:szCs w:val="20"/>
              </w:rPr>
              <w:t>, 2024-08.</w:t>
            </w:r>
          </w:p>
          <w:p w14:paraId="1289007B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CE426CE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Nishimura, Y., Yoshida, T., Kuronishi, M., Uehara, H., Ogata, H., &amp; Goto, S. (2017). ViPTree: the viral proteomic tree server.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Bioinformatics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33</w:t>
            </w:r>
            <w:r w:rsidRPr="00A5548C">
              <w:rPr>
                <w:rFonts w:ascii="Aptos" w:hAnsi="Aptos" w:cs="Arial"/>
                <w:sz w:val="20"/>
                <w:szCs w:val="20"/>
              </w:rPr>
              <w:t>(15), 2379-2380.</w:t>
            </w:r>
          </w:p>
          <w:p w14:paraId="47B1888C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D0494A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Moraru, C. (2023). VirClust—A tool for hierarchical clustering, core protein detection and annotation of (prokaryotic)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A5548C">
              <w:rPr>
                <w:rFonts w:ascii="Aptos" w:hAnsi="Aptos" w:cs="Arial"/>
                <w:sz w:val="20"/>
                <w:szCs w:val="20"/>
              </w:rPr>
              <w:t>(4), 1007.</w:t>
            </w:r>
          </w:p>
          <w:p w14:paraId="51985AF9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E6DA0C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Ondov, B. D., Treangen, T. J., Melsted, P., Mallonee, A. B., Bergman, N. H., Koren, S., &amp; Phillippy, A. M. (2016). Mash: fast genome and metagenome distance estimation using MinHash.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Genome biology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17</w:t>
            </w:r>
            <w:r w:rsidRPr="00A5548C">
              <w:rPr>
                <w:rFonts w:ascii="Aptos" w:hAnsi="Aptos" w:cs="Arial"/>
                <w:sz w:val="20"/>
                <w:szCs w:val="20"/>
              </w:rPr>
              <w:t>, 1-14.</w:t>
            </w:r>
          </w:p>
          <w:p w14:paraId="1F47F0A1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5E7040A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Cook, R., Brown, N., Redgwell, T., Rihtman, B., Barnes, M., Clokie, M., ... &amp; Millard, A. (2021). INfrastructure for a PHAge REference database: identification of large-scale biases in the current collection of cultured phage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Phage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2</w:t>
            </w:r>
            <w:r w:rsidRPr="00A5548C">
              <w:rPr>
                <w:rFonts w:ascii="Aptos" w:hAnsi="Aptos" w:cs="Arial"/>
                <w:sz w:val="20"/>
                <w:szCs w:val="20"/>
              </w:rPr>
              <w:t>(4), 214-223.</w:t>
            </w:r>
          </w:p>
          <w:p w14:paraId="2A92CC46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B36EB2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Moraru, C., Varsani, A., &amp; Kropinski, A. M. (2020). VIRIDIC—A novel tool to calculate the intergenomic similarities of prokaryote-infecting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12</w:t>
            </w:r>
            <w:r w:rsidRPr="00A5548C">
              <w:rPr>
                <w:rFonts w:ascii="Aptos" w:hAnsi="Aptos" w:cs="Arial"/>
                <w:sz w:val="20"/>
                <w:szCs w:val="20"/>
              </w:rPr>
              <w:t>(11), 1268.</w:t>
            </w:r>
          </w:p>
          <w:p w14:paraId="6AAA97A0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D87C3B8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 xml:space="preserve">Tamura, K., Stecher, G., &amp; Kumar, S. (2021). </w:t>
            </w:r>
            <w:r w:rsidRPr="00A5548C">
              <w:rPr>
                <w:rFonts w:ascii="Aptos" w:hAnsi="Aptos" w:cs="Arial"/>
                <w:sz w:val="20"/>
                <w:szCs w:val="20"/>
              </w:rPr>
              <w:t>MEGA11: molecular evolutionary genetics analysis version 11.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Molecular biology and evolution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38</w:t>
            </w:r>
            <w:r w:rsidRPr="00A5548C">
              <w:rPr>
                <w:rFonts w:ascii="Aptos" w:hAnsi="Aptos" w:cs="Arial"/>
                <w:sz w:val="20"/>
                <w:szCs w:val="20"/>
              </w:rPr>
              <w:t>(7), 3022-3027.</w:t>
            </w:r>
          </w:p>
          <w:p w14:paraId="4C6C4794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D22677" w14:textId="52810F45" w:rsidR="00953FFE" w:rsidRPr="006E7FCF" w:rsidRDefault="00CE2718" w:rsidP="00DD58AA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Edgar, R. C. (2004). MUSCLE: multiple sequence alignment with high accuracy and high throughput.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Nucleic acids research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32</w:t>
            </w:r>
            <w:r w:rsidRPr="00A5548C">
              <w:rPr>
                <w:rFonts w:ascii="Aptos" w:hAnsi="Aptos" w:cs="Arial"/>
                <w:sz w:val="20"/>
                <w:szCs w:val="20"/>
              </w:rPr>
              <w:t>(5), 1792-1797.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8"/>
        <w:gridCol w:w="6518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234DB3A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E149D0">
        <w:trPr>
          <w:trHeight w:val="73"/>
        </w:trPr>
        <w:tc>
          <w:tcPr>
            <w:tcW w:w="2408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518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E149D0">
        <w:trPr>
          <w:trHeight w:val="71"/>
        </w:trPr>
        <w:tc>
          <w:tcPr>
            <w:tcW w:w="2408" w:type="dxa"/>
          </w:tcPr>
          <w:p w14:paraId="1EBF10D0" w14:textId="3914BAC3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518" w:type="dxa"/>
          </w:tcPr>
          <w:p w14:paraId="22F4B256" w14:textId="03499639" w:rsidR="00FC2269" w:rsidRPr="007E3C05" w:rsidRDefault="00FC2269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18E1C76C" w14:textId="77777777" w:rsidR="006E7FCF" w:rsidRDefault="006E7FCF" w:rsidP="00DD58AA"/>
    <w:p w14:paraId="71FD7E4B" w14:textId="77777777" w:rsidR="006E7FCF" w:rsidRDefault="006E7FCF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E7FCF">
        <w:tc>
          <w:tcPr>
            <w:tcW w:w="8926" w:type="dxa"/>
            <w:shd w:val="clear" w:color="auto" w:fill="F2F2F2" w:themeFill="background1" w:themeFillShade="F2"/>
          </w:tcPr>
          <w:p w14:paraId="39E278D1" w14:textId="6B773E23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44A1E35" w14:textId="4F8D1296" w:rsidR="004111EF" w:rsidRPr="004111EF" w:rsidRDefault="00FC2269" w:rsidP="00FC2269">
      <w:pPr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lastRenderedPageBreak/>
        <w:t>&lt;Start here&gt;</w:t>
      </w:r>
      <w:r w:rsidR="004111EF">
        <w:rPr>
          <w:rFonts w:ascii="Aptos" w:hAnsi="Aptos"/>
          <w:noProof/>
          <w:color w:val="0070C0"/>
        </w:rPr>
        <w:drawing>
          <wp:inline distT="0" distB="0" distL="0" distR="0" wp14:anchorId="00758CAC" wp14:editId="42E6AB3F">
            <wp:extent cx="3566160" cy="4291965"/>
            <wp:effectExtent l="0" t="0" r="0" b="0"/>
            <wp:docPr id="151387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11EF" w:rsidRPr="004111EF">
        <w:rPr>
          <w:rFonts w:ascii="Aptos" w:hAnsi="Aptos"/>
          <w:noProof/>
        </w:rPr>
        <w:t xml:space="preserve">Figure 1. </w:t>
      </w:r>
      <w:r w:rsidR="004111EF">
        <w:rPr>
          <w:rFonts w:ascii="Aptos" w:hAnsi="Aptos"/>
          <w:noProof/>
        </w:rPr>
        <w:t xml:space="preserve">Heatmap of intergenomic similarities between Enterobacter phage and members of the genus </w:t>
      </w:r>
      <w:r w:rsidR="004111EF">
        <w:rPr>
          <w:rFonts w:ascii="Aptos" w:hAnsi="Aptos"/>
          <w:i/>
          <w:iCs/>
          <w:noProof/>
        </w:rPr>
        <w:t>Kayfunavirus</w:t>
      </w:r>
      <w:r w:rsidR="004111EF">
        <w:rPr>
          <w:rFonts w:ascii="Aptos" w:hAnsi="Aptos"/>
          <w:noProof/>
        </w:rPr>
        <w:t xml:space="preserve"> determined using VIRIDIC [8].</w:t>
      </w:r>
    </w:p>
    <w:sectPr w:rsidR="004111EF" w:rsidRPr="004111EF" w:rsidSect="00A82FBB">
      <w:headerReference w:type="default" r:id="rId17"/>
      <w:footerReference w:type="default" r:id="rId1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860B" w14:textId="77777777" w:rsidR="00DE5791" w:rsidRDefault="00DE5791">
      <w:r>
        <w:separator/>
      </w:r>
    </w:p>
  </w:endnote>
  <w:endnote w:type="continuationSeparator" w:id="0">
    <w:p w14:paraId="49158B0B" w14:textId="77777777" w:rsidR="00DE5791" w:rsidRDefault="00D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3244" w14:textId="77777777" w:rsidR="00DE5791" w:rsidRDefault="00DE5791">
      <w:r>
        <w:separator/>
      </w:r>
    </w:p>
  </w:footnote>
  <w:footnote w:type="continuationSeparator" w:id="0">
    <w:p w14:paraId="2C48171A" w14:textId="77777777" w:rsidR="00DE5791" w:rsidRDefault="00DE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239A"/>
    <w:multiLevelType w:val="hybridMultilevel"/>
    <w:tmpl w:val="7A7443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201E"/>
    <w:multiLevelType w:val="hybridMultilevel"/>
    <w:tmpl w:val="FB2431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3A39"/>
    <w:multiLevelType w:val="hybridMultilevel"/>
    <w:tmpl w:val="84C4C8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B02D7"/>
    <w:multiLevelType w:val="hybridMultilevel"/>
    <w:tmpl w:val="91D067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27D31"/>
    <w:multiLevelType w:val="hybridMultilevel"/>
    <w:tmpl w:val="E59088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02508188">
    <w:abstractNumId w:val="4"/>
  </w:num>
  <w:num w:numId="2" w16cid:durableId="2033727468">
    <w:abstractNumId w:val="8"/>
  </w:num>
  <w:num w:numId="3" w16cid:durableId="1010450620">
    <w:abstractNumId w:val="5"/>
  </w:num>
  <w:num w:numId="4" w16cid:durableId="579365992">
    <w:abstractNumId w:val="6"/>
  </w:num>
  <w:num w:numId="5" w16cid:durableId="1085224951">
    <w:abstractNumId w:val="3"/>
  </w:num>
  <w:num w:numId="6" w16cid:durableId="1958832140">
    <w:abstractNumId w:val="7"/>
  </w:num>
  <w:num w:numId="7" w16cid:durableId="172494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9263906">
    <w:abstractNumId w:val="1"/>
  </w:num>
  <w:num w:numId="9" w16cid:durableId="192676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5D58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D5AAF"/>
    <w:rsid w:val="000E54FF"/>
    <w:rsid w:val="000F51F4"/>
    <w:rsid w:val="000F7067"/>
    <w:rsid w:val="00106232"/>
    <w:rsid w:val="0011008F"/>
    <w:rsid w:val="0011487E"/>
    <w:rsid w:val="00117C72"/>
    <w:rsid w:val="0013113D"/>
    <w:rsid w:val="001322FC"/>
    <w:rsid w:val="00171083"/>
    <w:rsid w:val="00172351"/>
    <w:rsid w:val="00191428"/>
    <w:rsid w:val="001D0007"/>
    <w:rsid w:val="001D3E3E"/>
    <w:rsid w:val="001D61AF"/>
    <w:rsid w:val="001D7233"/>
    <w:rsid w:val="00220A26"/>
    <w:rsid w:val="002312CE"/>
    <w:rsid w:val="0023149A"/>
    <w:rsid w:val="0023696B"/>
    <w:rsid w:val="0024086E"/>
    <w:rsid w:val="0025498B"/>
    <w:rsid w:val="00273642"/>
    <w:rsid w:val="00292A7B"/>
    <w:rsid w:val="00296DA3"/>
    <w:rsid w:val="002A5A83"/>
    <w:rsid w:val="002D4340"/>
    <w:rsid w:val="002E6574"/>
    <w:rsid w:val="00327E73"/>
    <w:rsid w:val="00333392"/>
    <w:rsid w:val="00355CE0"/>
    <w:rsid w:val="00363A30"/>
    <w:rsid w:val="00370182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001FF"/>
    <w:rsid w:val="004111EF"/>
    <w:rsid w:val="004222B1"/>
    <w:rsid w:val="0043110C"/>
    <w:rsid w:val="004351AE"/>
    <w:rsid w:val="00437970"/>
    <w:rsid w:val="00471256"/>
    <w:rsid w:val="004A7ABE"/>
    <w:rsid w:val="004B5D69"/>
    <w:rsid w:val="004D4BE8"/>
    <w:rsid w:val="004F2F1E"/>
    <w:rsid w:val="004F3196"/>
    <w:rsid w:val="00536426"/>
    <w:rsid w:val="00540001"/>
    <w:rsid w:val="00543F86"/>
    <w:rsid w:val="00552AC7"/>
    <w:rsid w:val="0055461D"/>
    <w:rsid w:val="0056093E"/>
    <w:rsid w:val="0058465A"/>
    <w:rsid w:val="00590DF3"/>
    <w:rsid w:val="005971FA"/>
    <w:rsid w:val="005A54C3"/>
    <w:rsid w:val="005B4C7D"/>
    <w:rsid w:val="006043FB"/>
    <w:rsid w:val="00607227"/>
    <w:rsid w:val="006109F7"/>
    <w:rsid w:val="00647814"/>
    <w:rsid w:val="00671D32"/>
    <w:rsid w:val="0067795B"/>
    <w:rsid w:val="00683AE5"/>
    <w:rsid w:val="00683D0C"/>
    <w:rsid w:val="0069192D"/>
    <w:rsid w:val="006B32A3"/>
    <w:rsid w:val="006B7AB8"/>
    <w:rsid w:val="006C0F51"/>
    <w:rsid w:val="006D18F6"/>
    <w:rsid w:val="006D428E"/>
    <w:rsid w:val="006E7FCF"/>
    <w:rsid w:val="00723577"/>
    <w:rsid w:val="0072682D"/>
    <w:rsid w:val="00736440"/>
    <w:rsid w:val="00737875"/>
    <w:rsid w:val="00740A3F"/>
    <w:rsid w:val="00741880"/>
    <w:rsid w:val="007440D0"/>
    <w:rsid w:val="00793B46"/>
    <w:rsid w:val="007B0F70"/>
    <w:rsid w:val="007B6511"/>
    <w:rsid w:val="007C019E"/>
    <w:rsid w:val="007D2A4F"/>
    <w:rsid w:val="007E0EF5"/>
    <w:rsid w:val="007E3C05"/>
    <w:rsid w:val="007E667B"/>
    <w:rsid w:val="008136E0"/>
    <w:rsid w:val="00822B3A"/>
    <w:rsid w:val="00824208"/>
    <w:rsid w:val="008308A0"/>
    <w:rsid w:val="008512A7"/>
    <w:rsid w:val="00852D43"/>
    <w:rsid w:val="00865726"/>
    <w:rsid w:val="008815EE"/>
    <w:rsid w:val="00883A5C"/>
    <w:rsid w:val="008A22E9"/>
    <w:rsid w:val="008A611E"/>
    <w:rsid w:val="008B43B1"/>
    <w:rsid w:val="008B4D5C"/>
    <w:rsid w:val="008F51E2"/>
    <w:rsid w:val="00901EBC"/>
    <w:rsid w:val="00903048"/>
    <w:rsid w:val="009078FF"/>
    <w:rsid w:val="00913FDF"/>
    <w:rsid w:val="00931AAD"/>
    <w:rsid w:val="00933BE4"/>
    <w:rsid w:val="00940E82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40CC"/>
    <w:rsid w:val="00A174CC"/>
    <w:rsid w:val="00A2357C"/>
    <w:rsid w:val="00A443CA"/>
    <w:rsid w:val="00A77B8E"/>
    <w:rsid w:val="00A82FBB"/>
    <w:rsid w:val="00AA4711"/>
    <w:rsid w:val="00AD201A"/>
    <w:rsid w:val="00AD2884"/>
    <w:rsid w:val="00AD5863"/>
    <w:rsid w:val="00AD5A3A"/>
    <w:rsid w:val="00AD759B"/>
    <w:rsid w:val="00AE2E79"/>
    <w:rsid w:val="00AE528C"/>
    <w:rsid w:val="00AF4998"/>
    <w:rsid w:val="00B03B7F"/>
    <w:rsid w:val="00B04DCE"/>
    <w:rsid w:val="00B1187F"/>
    <w:rsid w:val="00B35CC8"/>
    <w:rsid w:val="00B47589"/>
    <w:rsid w:val="00BB0DFB"/>
    <w:rsid w:val="00BB3546"/>
    <w:rsid w:val="00BD6C0B"/>
    <w:rsid w:val="00BD7967"/>
    <w:rsid w:val="00BE4F5A"/>
    <w:rsid w:val="00C0247B"/>
    <w:rsid w:val="00C55633"/>
    <w:rsid w:val="00C85A60"/>
    <w:rsid w:val="00C8775F"/>
    <w:rsid w:val="00C955CC"/>
    <w:rsid w:val="00C95FB7"/>
    <w:rsid w:val="00C9691A"/>
    <w:rsid w:val="00CA2B7D"/>
    <w:rsid w:val="00CD2C82"/>
    <w:rsid w:val="00CE2718"/>
    <w:rsid w:val="00CF59EA"/>
    <w:rsid w:val="00CF5C1F"/>
    <w:rsid w:val="00D04287"/>
    <w:rsid w:val="00D062BE"/>
    <w:rsid w:val="00D10857"/>
    <w:rsid w:val="00D13AD5"/>
    <w:rsid w:val="00D23567"/>
    <w:rsid w:val="00D46663"/>
    <w:rsid w:val="00D540BA"/>
    <w:rsid w:val="00D77E1C"/>
    <w:rsid w:val="00DA020B"/>
    <w:rsid w:val="00DC1E04"/>
    <w:rsid w:val="00DD58AA"/>
    <w:rsid w:val="00DE01F5"/>
    <w:rsid w:val="00DE5791"/>
    <w:rsid w:val="00E034BE"/>
    <w:rsid w:val="00E149D0"/>
    <w:rsid w:val="00E37077"/>
    <w:rsid w:val="00E50727"/>
    <w:rsid w:val="00E81BF5"/>
    <w:rsid w:val="00E863D4"/>
    <w:rsid w:val="00E969AE"/>
    <w:rsid w:val="00ED4569"/>
    <w:rsid w:val="00EE484F"/>
    <w:rsid w:val="00EF2448"/>
    <w:rsid w:val="00EF2C2D"/>
    <w:rsid w:val="00F00112"/>
    <w:rsid w:val="00F110F7"/>
    <w:rsid w:val="00F3767C"/>
    <w:rsid w:val="00F62692"/>
    <w:rsid w:val="00F711CE"/>
    <w:rsid w:val="00F74510"/>
    <w:rsid w:val="00F9028E"/>
    <w:rsid w:val="00F911F1"/>
    <w:rsid w:val="00F943F9"/>
    <w:rsid w:val="00FA1DC3"/>
    <w:rsid w:val="00FB300C"/>
    <w:rsid w:val="00FB5CC4"/>
    <w:rsid w:val="00FC2269"/>
    <w:rsid w:val="00FE1E92"/>
    <w:rsid w:val="00FF3FD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gbigol@itdi.dost.gov.p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rgdepazimperial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angelounad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taxonomy/templates" TargetMode="External"/><Relationship Id="rId10" Type="http://schemas.openxmlformats.org/officeDocument/2006/relationships/hyperlink" Target="mailto:ajptejad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yperlink" Target="https://ictv.global/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9</cp:revision>
  <dcterms:created xsi:type="dcterms:W3CDTF">2025-06-17T23:00:00Z</dcterms:created>
  <dcterms:modified xsi:type="dcterms:W3CDTF">2025-07-16T09:13:00Z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