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8416AC" w14:textId="7D373089" w:rsidR="00A174CC" w:rsidRPr="00C95FB7" w:rsidRDefault="008815EE">
      <w:pPr>
        <w:rPr>
          <w:rFonts w:ascii="Aptos" w:hAnsi="Aptos"/>
        </w:rPr>
      </w:pPr>
      <w:r w:rsidRPr="00C95FB7">
        <w:rPr>
          <w:rFonts w:ascii="Aptos" w:hAnsi="Aptos"/>
          <w:noProof/>
        </w:rPr>
        <w:drawing>
          <wp:anchor distT="0" distB="0" distL="114300" distR="114300" simplePos="0" relativeHeight="2" behindDoc="0" locked="0" layoutInCell="1" allowOverlap="1" wp14:anchorId="022C069D" wp14:editId="1547047B">
            <wp:simplePos x="0" y="0"/>
            <wp:positionH relativeFrom="margin">
              <wp:align>center</wp:align>
            </wp:positionH>
            <wp:positionV relativeFrom="paragraph">
              <wp:posOffset>569</wp:posOffset>
            </wp:positionV>
            <wp:extent cx="1223010" cy="752475"/>
            <wp:effectExtent l="0" t="0" r="0" b="9525"/>
            <wp:wrapSquare wrapText="bothSides"/>
            <wp:docPr id="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28E">
        <w:rPr>
          <w:rFonts w:ascii="Aptos" w:hAnsi="Aptos"/>
        </w:rPr>
        <w:tab/>
      </w:r>
    </w:p>
    <w:p w14:paraId="6E66958E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708456F4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2008BDE9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0A6A6372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2E75D10D" w14:textId="2FE7F010" w:rsidR="00A174CC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6FF165AF" w14:textId="1D1DDA3C" w:rsidR="007E667B" w:rsidRPr="00683D0C" w:rsidRDefault="007E667B" w:rsidP="007E667B">
      <w:pPr>
        <w:jc w:val="center"/>
        <w:rPr>
          <w:rFonts w:ascii="Aptos SemiBold" w:hAnsi="Aptos SemiBold" w:cs="Arial"/>
          <w:color w:val="000000" w:themeColor="text1"/>
        </w:rPr>
      </w:pPr>
      <w:r w:rsidRPr="00683D0C">
        <w:rPr>
          <w:rFonts w:ascii="Aptos SemiBold" w:hAnsi="Aptos SemiBold" w:cs="Arial"/>
          <w:color w:val="000000" w:themeColor="text1"/>
        </w:rPr>
        <w:t xml:space="preserve">The International Committee </w:t>
      </w:r>
      <w:r w:rsidR="00382FE8">
        <w:rPr>
          <w:rFonts w:ascii="Aptos SemiBold" w:hAnsi="Aptos SemiBold" w:cs="Arial"/>
          <w:color w:val="000000" w:themeColor="text1"/>
        </w:rPr>
        <w:t>on</w:t>
      </w:r>
      <w:r w:rsidRPr="00683D0C">
        <w:rPr>
          <w:rFonts w:ascii="Aptos SemiBold" w:hAnsi="Aptos SemiBold" w:cs="Arial"/>
          <w:color w:val="000000" w:themeColor="text1"/>
        </w:rPr>
        <w:t xml:space="preserve"> Taxonomy of Viruses</w:t>
      </w:r>
    </w:p>
    <w:p w14:paraId="57C569A0" w14:textId="7AB29B0C" w:rsidR="007E667B" w:rsidRPr="00683D0C" w:rsidRDefault="007E667B" w:rsidP="00ED4569">
      <w:pPr>
        <w:jc w:val="center"/>
        <w:rPr>
          <w:rFonts w:ascii="Aptos SemiBold" w:hAnsi="Aptos SemiBold" w:cs="Arial"/>
          <w:color w:val="000000" w:themeColor="text1"/>
        </w:rPr>
      </w:pPr>
      <w:r w:rsidRPr="00683D0C">
        <w:rPr>
          <w:rFonts w:ascii="Aptos SemiBold" w:hAnsi="Aptos SemiBold" w:cs="Arial"/>
          <w:color w:val="000000" w:themeColor="text1"/>
        </w:rPr>
        <w:t>Taxonomy Proposal Form,</w:t>
      </w:r>
      <w:r w:rsidR="00ED4569" w:rsidRPr="00683D0C">
        <w:rPr>
          <w:rFonts w:ascii="Aptos SemiBold" w:hAnsi="Aptos SemiBold" w:cs="Arial"/>
          <w:color w:val="000000" w:themeColor="text1"/>
        </w:rPr>
        <w:t xml:space="preserve"> 202</w:t>
      </w:r>
      <w:r w:rsidR="003F2A97">
        <w:rPr>
          <w:rFonts w:ascii="Aptos SemiBold" w:hAnsi="Aptos SemiBold" w:cs="Arial"/>
          <w:color w:val="000000" w:themeColor="text1"/>
        </w:rPr>
        <w:t>5</w:t>
      </w:r>
      <w:r w:rsidRPr="00683D0C">
        <w:rPr>
          <w:rFonts w:ascii="Aptos SemiBold" w:hAnsi="Aptos SemiBold" w:cs="Arial"/>
          <w:color w:val="000000" w:themeColor="text1"/>
        </w:rPr>
        <w:t xml:space="preserve"> </w:t>
      </w:r>
    </w:p>
    <w:p w14:paraId="62F097BF" w14:textId="77777777" w:rsidR="007E667B" w:rsidRPr="00ED4569" w:rsidRDefault="007E667B">
      <w:pPr>
        <w:rPr>
          <w:rFonts w:ascii="Aptos SemiBold" w:hAnsi="Aptos SemiBold" w:cs="Arial"/>
          <w:color w:val="0000FF"/>
        </w:rPr>
      </w:pPr>
    </w:p>
    <w:p w14:paraId="78E1A1E2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5F396E33" w14:textId="7D3E5EF4" w:rsidR="00A174CC" w:rsidRDefault="00E034BE">
      <w:pPr>
        <w:rPr>
          <w:rFonts w:ascii="Aptos" w:hAnsi="Aptos" w:cs="Arial"/>
          <w:b/>
          <w:color w:val="000000"/>
          <w:sz w:val="20"/>
          <w:szCs w:val="20"/>
        </w:rPr>
      </w:pPr>
      <w:hyperlink r:id="rId9" w:history="1">
        <w:r>
          <w:rPr>
            <w:rStyle w:val="Hyperlink"/>
          </w:rPr>
          <w:t>https://ictv.global/taxonomy/templates</w:t>
        </w:r>
      </w:hyperlink>
      <w:r w:rsidR="00BE4F5A" w:rsidRPr="00C95FB7">
        <w:rPr>
          <w:rFonts w:ascii="Aptos" w:hAnsi="Aptos" w:cs="Arial"/>
          <w:b/>
          <w:color w:val="000000"/>
          <w:sz w:val="20"/>
          <w:szCs w:val="20"/>
        </w:rPr>
        <w:t>Part 1</w:t>
      </w:r>
      <w:r w:rsidR="00BE4F5A">
        <w:rPr>
          <w:rFonts w:ascii="Aptos" w:hAnsi="Aptos" w:cs="Arial"/>
          <w:b/>
          <w:color w:val="000000"/>
          <w:sz w:val="20"/>
          <w:szCs w:val="20"/>
        </w:rPr>
        <w:t>a</w:t>
      </w:r>
      <w:r w:rsidR="00BE4F5A" w:rsidRPr="00C95FB7">
        <w:rPr>
          <w:rFonts w:ascii="Aptos" w:hAnsi="Aptos" w:cs="Arial"/>
          <w:b/>
          <w:color w:val="000000"/>
          <w:sz w:val="20"/>
          <w:szCs w:val="20"/>
        </w:rPr>
        <w:t>:</w:t>
      </w:r>
      <w:r w:rsidR="00BE4F5A">
        <w:rPr>
          <w:rFonts w:ascii="Aptos" w:hAnsi="Aptos" w:cs="Arial"/>
          <w:b/>
          <w:color w:val="000000"/>
          <w:sz w:val="20"/>
          <w:szCs w:val="20"/>
        </w:rPr>
        <w:t xml:space="preserve"> Details of taxonomy proposals</w:t>
      </w:r>
    </w:p>
    <w:p w14:paraId="3783A040" w14:textId="77777777" w:rsidR="00BE4F5A" w:rsidRPr="00C95FB7" w:rsidRDefault="00BE4F5A" w:rsidP="00DD58AA">
      <w:pPr>
        <w:rPr>
          <w:rFonts w:ascii="Aptos" w:hAnsi="Aptos" w:cs="Arial"/>
          <w:sz w:val="20"/>
          <w:szCs w:val="20"/>
          <w:lang w:val="en-GB"/>
        </w:rPr>
      </w:pPr>
    </w:p>
    <w:tbl>
      <w:tblPr>
        <w:tblW w:w="9224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3"/>
        <w:gridCol w:w="7361"/>
        <w:gridCol w:w="10"/>
      </w:tblGrid>
      <w:tr w:rsidR="00E37077" w:rsidRPr="00C95FB7" w14:paraId="3BAAFFE7" w14:textId="77777777" w:rsidTr="73E401CD">
        <w:trPr>
          <w:gridAfter w:val="1"/>
          <w:wAfter w:w="10" w:type="dxa"/>
        </w:trPr>
        <w:tc>
          <w:tcPr>
            <w:tcW w:w="1853" w:type="dxa"/>
            <w:shd w:val="clear" w:color="auto" w:fill="F2F2F2" w:themeFill="background1" w:themeFillShade="F2"/>
            <w:vAlign w:val="center"/>
          </w:tcPr>
          <w:p w14:paraId="3421F5DC" w14:textId="07497378" w:rsidR="00E37077" w:rsidRPr="007E667B" w:rsidRDefault="00E37077" w:rsidP="00DD58AA">
            <w:pPr>
              <w:rPr>
                <w:rFonts w:ascii="Aptos" w:hAnsi="Aptos" w:cs="Arial"/>
                <w:sz w:val="20"/>
              </w:rPr>
            </w:pPr>
            <w:r w:rsidRPr="00ED4569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T</w:t>
            </w:r>
            <w:r w:rsidRPr="00ED4569">
              <w:rPr>
                <w:rFonts w:ascii="Aptos" w:hAnsi="Aptos" w:cs="Arial"/>
                <w:b/>
                <w:color w:val="000000"/>
                <w:sz w:val="20"/>
                <w:szCs w:val="20"/>
              </w:rPr>
              <w:t>itle</w:t>
            </w:r>
            <w:r w:rsidR="006C0F51">
              <w:rPr>
                <w:rFonts w:ascii="Aptos" w:hAnsi="Aptos" w:cs="Arial"/>
                <w:b/>
                <w:color w:val="000000"/>
                <w:sz w:val="20"/>
                <w:szCs w:val="20"/>
              </w:rPr>
              <w:t>:</w:t>
            </w:r>
            <w:r w:rsidRPr="00ED4569">
              <w:rPr>
                <w:rFonts w:ascii="Aptos" w:hAnsi="Aptos" w:cs="Arial"/>
                <w:b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7361" w:type="dxa"/>
            <w:vAlign w:val="center"/>
          </w:tcPr>
          <w:p w14:paraId="693BF175" w14:textId="62F5D470" w:rsidR="00E37077" w:rsidRPr="001D0007" w:rsidRDefault="00B057E5" w:rsidP="73E401CD">
            <w:pPr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  <w:r w:rsidRPr="73E401CD">
              <w:rPr>
                <w:rFonts w:ascii="Arial" w:eastAsia="Arial" w:hAnsi="Arial" w:cs="Arial"/>
                <w:sz w:val="22"/>
                <w:szCs w:val="22"/>
                <w:lang w:eastAsia="zh-CN"/>
              </w:rPr>
              <w:t xml:space="preserve">Create a new </w:t>
            </w:r>
            <w:proofErr w:type="gramStart"/>
            <w:r w:rsidRPr="73E401CD">
              <w:rPr>
                <w:rFonts w:ascii="Arial" w:eastAsia="Arial" w:hAnsi="Arial" w:cs="Arial"/>
                <w:sz w:val="22"/>
                <w:szCs w:val="22"/>
                <w:lang w:eastAsia="zh-CN"/>
              </w:rPr>
              <w:t>genus</w:t>
            </w:r>
            <w:proofErr w:type="gramEnd"/>
            <w:r w:rsidRPr="73E401CD">
              <w:rPr>
                <w:rFonts w:ascii="Arial" w:eastAsia="Arial" w:hAnsi="Arial" w:cs="Arial"/>
                <w:sz w:val="22"/>
                <w:szCs w:val="22"/>
                <w:lang w:eastAsia="zh-CN"/>
              </w:rPr>
              <w:t xml:space="preserve"> </w:t>
            </w:r>
            <w:r w:rsidRPr="73E401CD">
              <w:rPr>
                <w:rFonts w:ascii="Arial" w:eastAsia="DengXian" w:hAnsi="Arial" w:cs="Arial"/>
                <w:i/>
                <w:iCs/>
                <w:sz w:val="22"/>
                <w:szCs w:val="22"/>
                <w:lang w:eastAsia="zh-CN"/>
              </w:rPr>
              <w:t xml:space="preserve">Jinquanvirus </w:t>
            </w:r>
            <w:r w:rsidRPr="73E401CD">
              <w:rPr>
                <w:rFonts w:ascii="Arial" w:eastAsia="Arial" w:hAnsi="Arial" w:cs="Arial"/>
                <w:sz w:val="22"/>
                <w:szCs w:val="22"/>
                <w:lang w:eastAsia="zh-CN"/>
              </w:rPr>
              <w:t xml:space="preserve">including </w:t>
            </w:r>
            <w:r w:rsidR="145D2CF7" w:rsidRPr="73E401CD">
              <w:rPr>
                <w:rFonts w:ascii="Arial" w:eastAsia="Arial" w:hAnsi="Arial" w:cs="Arial"/>
                <w:sz w:val="22"/>
                <w:szCs w:val="22"/>
                <w:lang w:eastAsia="zh-CN"/>
              </w:rPr>
              <w:t>two</w:t>
            </w:r>
            <w:r w:rsidRPr="73E401CD">
              <w:rPr>
                <w:rFonts w:ascii="Arial" w:eastAsia="Arial" w:hAnsi="Arial" w:cs="Arial"/>
                <w:sz w:val="22"/>
                <w:szCs w:val="22"/>
                <w:lang w:eastAsia="zh-CN"/>
              </w:rPr>
              <w:t xml:space="preserve"> new species</w:t>
            </w:r>
            <w:r w:rsidRPr="73E401CD">
              <w:rPr>
                <w:rFonts w:ascii="Arial" w:eastAsia="DengXian" w:hAnsi="Arial" w:cs="Arial"/>
                <w:sz w:val="22"/>
                <w:szCs w:val="22"/>
                <w:lang w:eastAsia="zh-CN"/>
              </w:rPr>
              <w:t xml:space="preserve"> </w:t>
            </w:r>
            <w:r w:rsidR="3A349354" w:rsidRPr="73E401CD">
              <w:rPr>
                <w:rFonts w:ascii="Arial" w:eastAsia="DengXian" w:hAnsi="Arial" w:cs="Arial"/>
                <w:sz w:val="22"/>
                <w:szCs w:val="22"/>
                <w:lang w:eastAsia="zh-CN"/>
              </w:rPr>
              <w:t xml:space="preserve">(Class </w:t>
            </w:r>
            <w:r w:rsidR="3A349354" w:rsidRPr="73E401CD">
              <w:rPr>
                <w:rFonts w:ascii="Arial" w:eastAsia="DengXian" w:hAnsi="Arial" w:cs="Arial"/>
                <w:i/>
                <w:iCs/>
                <w:sz w:val="22"/>
                <w:szCs w:val="22"/>
                <w:lang w:eastAsia="zh-CN"/>
              </w:rPr>
              <w:t>Caudoviricetes</w:t>
            </w:r>
            <w:r w:rsidR="3A349354" w:rsidRPr="73E401CD">
              <w:rPr>
                <w:rFonts w:ascii="Arial" w:eastAsia="DengXian" w:hAnsi="Arial" w:cs="Arial"/>
                <w:sz w:val="22"/>
                <w:szCs w:val="22"/>
                <w:lang w:eastAsia="zh-CN"/>
              </w:rPr>
              <w:t>)</w:t>
            </w:r>
            <w:r w:rsidRPr="73E401CD">
              <w:rPr>
                <w:rFonts w:ascii="Arial" w:eastAsia="DengXian" w:hAnsi="Arial" w:cs="Arial"/>
                <w:sz w:val="22"/>
                <w:szCs w:val="22"/>
                <w:lang w:eastAsia="zh-CN"/>
              </w:rPr>
              <w:t>.</w:t>
            </w:r>
          </w:p>
        </w:tc>
      </w:tr>
      <w:tr w:rsidR="00E37077" w:rsidRPr="00C95FB7" w14:paraId="6479468A" w14:textId="77777777" w:rsidTr="73E401CD">
        <w:tc>
          <w:tcPr>
            <w:tcW w:w="1853" w:type="dxa"/>
            <w:shd w:val="clear" w:color="auto" w:fill="F2F2F2" w:themeFill="background1" w:themeFillShade="F2"/>
            <w:vAlign w:val="center"/>
          </w:tcPr>
          <w:p w14:paraId="39458214" w14:textId="7ED90AF4" w:rsidR="00E37077" w:rsidRPr="00C95FB7" w:rsidRDefault="00E37077" w:rsidP="00DD58AA">
            <w:pPr>
              <w:pStyle w:val="BodyTextIndent"/>
              <w:ind w:left="0" w:firstLine="0"/>
              <w:rPr>
                <w:rFonts w:ascii="Aptos" w:hAnsi="Aptos" w:cs="Arial"/>
                <w:b/>
                <w:i/>
                <w:sz w:val="20"/>
              </w:rPr>
            </w:pPr>
            <w:r w:rsidRPr="00C95FB7">
              <w:rPr>
                <w:rFonts w:ascii="Aptos" w:hAnsi="Aptos" w:cs="Arial"/>
                <w:b/>
                <w:sz w:val="20"/>
              </w:rPr>
              <w:t xml:space="preserve">Code assigned: </w:t>
            </w:r>
          </w:p>
        </w:tc>
        <w:tc>
          <w:tcPr>
            <w:tcW w:w="7371" w:type="dxa"/>
            <w:gridSpan w:val="2"/>
          </w:tcPr>
          <w:p w14:paraId="3A9C1428" w14:textId="220CBF90" w:rsidR="00E37077" w:rsidRPr="007A32DC" w:rsidRDefault="007A32DC" w:rsidP="007A32DC">
            <w:pPr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2025.028B.Jinquanvirus_1ng_2ns</w:t>
            </w:r>
          </w:p>
        </w:tc>
      </w:tr>
    </w:tbl>
    <w:p w14:paraId="227C6F3B" w14:textId="1E7A1DCE" w:rsidR="00590DF3" w:rsidRPr="00AD5A3A" w:rsidRDefault="00590DF3" w:rsidP="00DD58AA">
      <w:pPr>
        <w:rPr>
          <w:rFonts w:ascii="Aptos" w:hAnsi="Aptos" w:cs="Arial"/>
          <w:b/>
          <w:color w:val="C00000"/>
          <w:sz w:val="20"/>
          <w:szCs w:val="20"/>
        </w:rPr>
      </w:pPr>
    </w:p>
    <w:tbl>
      <w:tblPr>
        <w:tblStyle w:val="TableGrid"/>
        <w:tblW w:w="9323" w:type="dxa"/>
        <w:tblLayout w:type="fixed"/>
        <w:tblLook w:val="04A0" w:firstRow="1" w:lastRow="0" w:firstColumn="1" w:lastColumn="0" w:noHBand="0" w:noVBand="1"/>
      </w:tblPr>
      <w:tblGrid>
        <w:gridCol w:w="1413"/>
        <w:gridCol w:w="1134"/>
        <w:gridCol w:w="4111"/>
        <w:gridCol w:w="1559"/>
        <w:gridCol w:w="1106"/>
      </w:tblGrid>
      <w:tr w:rsidR="002D4340" w14:paraId="46D8D295" w14:textId="4B68158E" w:rsidTr="00DE01F5">
        <w:trPr>
          <w:trHeight w:val="173"/>
        </w:trPr>
        <w:tc>
          <w:tcPr>
            <w:tcW w:w="9323" w:type="dxa"/>
            <w:gridSpan w:val="5"/>
            <w:shd w:val="clear" w:color="auto" w:fill="F2F2F2" w:themeFill="background1" w:themeFillShade="F2"/>
          </w:tcPr>
          <w:p w14:paraId="730FC69E" w14:textId="70E173EB" w:rsidR="002D4340" w:rsidRPr="009A3B4A" w:rsidRDefault="002D4340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9A3B4A">
              <w:rPr>
                <w:rFonts w:ascii="Aptos" w:hAnsi="Aptos" w:cs="Arial"/>
                <w:b/>
                <w:sz w:val="20"/>
                <w:szCs w:val="20"/>
              </w:rPr>
              <w:t>Author(s)</w:t>
            </w:r>
            <w:r>
              <w:rPr>
                <w:rFonts w:ascii="Aptos" w:hAnsi="Aptos" w:cs="Arial"/>
                <w:b/>
                <w:sz w:val="20"/>
                <w:szCs w:val="20"/>
              </w:rPr>
              <w:t>, affiliation</w:t>
            </w:r>
            <w:r w:rsidRPr="009A3B4A">
              <w:rPr>
                <w:rFonts w:ascii="Aptos" w:hAnsi="Aptos" w:cs="Arial"/>
                <w:b/>
                <w:sz w:val="20"/>
                <w:szCs w:val="20"/>
              </w:rPr>
              <w:t xml:space="preserve"> and email address(es)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:  </w:t>
            </w:r>
          </w:p>
        </w:tc>
      </w:tr>
      <w:tr w:rsidR="002D4340" w14:paraId="142871FE" w14:textId="3F439A07" w:rsidTr="002525CC">
        <w:trPr>
          <w:trHeight w:val="411"/>
        </w:trPr>
        <w:tc>
          <w:tcPr>
            <w:tcW w:w="1413" w:type="dxa"/>
            <w:shd w:val="clear" w:color="auto" w:fill="F2F2F2" w:themeFill="background1" w:themeFillShade="F2"/>
            <w:vAlign w:val="center"/>
          </w:tcPr>
          <w:p w14:paraId="52C384EB" w14:textId="440506BF" w:rsidR="002D4340" w:rsidRPr="009A3B4A" w:rsidRDefault="00F943F9" w:rsidP="00DD58AA">
            <w:pPr>
              <w:rPr>
                <w:rFonts w:ascii="Aptos" w:hAnsi="Aptos" w:cs="Arial"/>
                <w:sz w:val="18"/>
                <w:szCs w:val="18"/>
              </w:rPr>
            </w:pPr>
            <w:bookmarkStart w:id="0" w:name="OLE_LINK1"/>
            <w:r>
              <w:rPr>
                <w:rFonts w:ascii="Aptos" w:hAnsi="Aptos" w:cs="Arial"/>
                <w:b/>
                <w:sz w:val="20"/>
                <w:szCs w:val="20"/>
              </w:rPr>
              <w:t>Given name (+middle initial(s)</w:t>
            </w:r>
            <w:r w:rsidR="00BD6C0B">
              <w:rPr>
                <w:rFonts w:ascii="Aptos" w:hAnsi="Aptos" w:cs="Arial"/>
                <w:b/>
                <w:sz w:val="20"/>
                <w:szCs w:val="20"/>
              </w:rPr>
              <w:t>)</w:t>
            </w:r>
            <w:bookmarkEnd w:id="0"/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27F787B1" w14:textId="2A88FB11" w:rsidR="002D4340" w:rsidRPr="009A3B4A" w:rsidRDefault="00F943F9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Surname</w:t>
            </w:r>
          </w:p>
        </w:tc>
        <w:tc>
          <w:tcPr>
            <w:tcW w:w="4111" w:type="dxa"/>
            <w:shd w:val="clear" w:color="auto" w:fill="F2F2F2" w:themeFill="background1" w:themeFillShade="F2"/>
            <w:vAlign w:val="center"/>
          </w:tcPr>
          <w:p w14:paraId="31CF02AA" w14:textId="0360CC7D" w:rsidR="002D4340" w:rsidRPr="009A3B4A" w:rsidRDefault="002D4340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9A3B4A">
              <w:rPr>
                <w:rFonts w:ascii="Aptos" w:hAnsi="Aptos" w:cs="Arial"/>
                <w:b/>
                <w:sz w:val="20"/>
                <w:szCs w:val="20"/>
              </w:rPr>
              <w:t>Affiliation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6DA5FEAF" w14:textId="53190C38" w:rsidR="002D4340" w:rsidRPr="009A3B4A" w:rsidRDefault="002D4340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Email address </w:t>
            </w:r>
          </w:p>
        </w:tc>
        <w:tc>
          <w:tcPr>
            <w:tcW w:w="1106" w:type="dxa"/>
            <w:shd w:val="clear" w:color="auto" w:fill="F2F2F2" w:themeFill="background1" w:themeFillShade="F2"/>
            <w:vAlign w:val="center"/>
          </w:tcPr>
          <w:p w14:paraId="27075D2D" w14:textId="762CFAF0" w:rsidR="00E863D4" w:rsidRDefault="002D4340" w:rsidP="00AF4998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sz w:val="20"/>
                <w:szCs w:val="20"/>
              </w:rPr>
              <w:t>Corr</w:t>
            </w:r>
            <w:r w:rsidR="00F943F9">
              <w:rPr>
                <w:rFonts w:ascii="Aptos" w:hAnsi="Aptos" w:cs="Arial"/>
                <w:b/>
                <w:sz w:val="20"/>
                <w:szCs w:val="20"/>
              </w:rPr>
              <w:t xml:space="preserve">.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author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(s)  </w:t>
            </w:r>
          </w:p>
          <w:p w14:paraId="1F78D756" w14:textId="184B60C7" w:rsidR="002D4340" w:rsidRPr="00AF4998" w:rsidRDefault="002D4340" w:rsidP="00AF4998">
            <w:pPr>
              <w:rPr>
                <w:rFonts w:ascii="Aptos" w:hAnsi="Aptos" w:cs="Arial"/>
                <w:color w:val="0070C0"/>
                <w:sz w:val="20"/>
                <w:szCs w:val="20"/>
              </w:rPr>
            </w:pPr>
          </w:p>
        </w:tc>
      </w:tr>
      <w:tr w:rsidR="00B057E5" w14:paraId="24E4F537" w14:textId="79E9BB15" w:rsidTr="002525CC">
        <w:tc>
          <w:tcPr>
            <w:tcW w:w="1413" w:type="dxa"/>
            <w:vAlign w:val="center"/>
          </w:tcPr>
          <w:p w14:paraId="6EA9DED5" w14:textId="65F5033C" w:rsidR="00B057E5" w:rsidRPr="00EE47B3" w:rsidRDefault="00B057E5" w:rsidP="00B057E5">
            <w:pPr>
              <w:rPr>
                <w:bCs/>
                <w:color w:val="000000" w:themeColor="text1"/>
                <w:sz w:val="20"/>
                <w:szCs w:val="20"/>
              </w:rPr>
            </w:pPr>
            <w:r w:rsidRPr="00EE47B3">
              <w:rPr>
                <w:rFonts w:eastAsia="DengXian"/>
                <w:bCs/>
                <w:iCs/>
                <w:color w:val="000000" w:themeColor="text1"/>
                <w:sz w:val="20"/>
                <w:szCs w:val="20"/>
              </w:rPr>
              <w:t>Jinquan</w:t>
            </w:r>
          </w:p>
        </w:tc>
        <w:tc>
          <w:tcPr>
            <w:tcW w:w="1134" w:type="dxa"/>
            <w:vAlign w:val="center"/>
          </w:tcPr>
          <w:p w14:paraId="2759B022" w14:textId="0A1663CB" w:rsidR="00B057E5" w:rsidRPr="00EE47B3" w:rsidRDefault="00B057E5" w:rsidP="00B057E5">
            <w:pPr>
              <w:rPr>
                <w:rFonts w:eastAsia="DengXian"/>
                <w:bCs/>
                <w:color w:val="000000" w:themeColor="text1"/>
                <w:sz w:val="20"/>
                <w:szCs w:val="20"/>
                <w:lang w:eastAsia="zh-CN"/>
              </w:rPr>
            </w:pPr>
            <w:r w:rsidRPr="00EE47B3">
              <w:rPr>
                <w:rFonts w:eastAsia="DengXian"/>
                <w:bCs/>
                <w:color w:val="000000" w:themeColor="text1"/>
                <w:sz w:val="20"/>
                <w:szCs w:val="20"/>
                <w:lang w:eastAsia="zh-CN"/>
              </w:rPr>
              <w:t>Li</w:t>
            </w:r>
          </w:p>
        </w:tc>
        <w:tc>
          <w:tcPr>
            <w:tcW w:w="4111" w:type="dxa"/>
            <w:vAlign w:val="center"/>
          </w:tcPr>
          <w:p w14:paraId="05D68F1D" w14:textId="49EEA562" w:rsidR="00B057E5" w:rsidRPr="00CD2C82" w:rsidRDefault="00B057E5" w:rsidP="00B057E5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eastAsia="DengXian" w:hAnsi="Arial" w:cs="Arial" w:hint="eastAsia"/>
                <w:bCs/>
                <w:iCs/>
                <w:color w:val="000000" w:themeColor="text1"/>
                <w:sz w:val="20"/>
                <w:szCs w:val="20"/>
              </w:rPr>
              <w:t>Huazhong</w:t>
            </w:r>
            <w:r>
              <w:rPr>
                <w:rFonts w:ascii="Arial" w:eastAsia="DengXian" w:hAnsi="Arial" w:cs="Arial" w:hint="eastAsia"/>
                <w:bCs/>
                <w:iCs/>
                <w:color w:val="000000" w:themeColor="text1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Arial" w:eastAsia="DengXian" w:hAnsi="Arial" w:cs="Arial" w:hint="eastAsia"/>
                <w:bCs/>
                <w:iCs/>
                <w:color w:val="000000" w:themeColor="text1"/>
                <w:sz w:val="20"/>
                <w:szCs w:val="20"/>
              </w:rPr>
              <w:t>Agricultural University, Wuhan</w:t>
            </w:r>
            <w:r>
              <w:rPr>
                <w:rFonts w:ascii="Arial" w:eastAsia="DengXian" w:hAnsi="Arial" w:cs="Arial"/>
                <w:bCs/>
                <w:iCs/>
                <w:color w:val="000000" w:themeColor="text1"/>
                <w:sz w:val="20"/>
                <w:szCs w:val="20"/>
              </w:rPr>
              <w:t xml:space="preserve">, </w:t>
            </w:r>
            <w:r>
              <w:rPr>
                <w:rFonts w:ascii="Arial" w:eastAsia="DengXian" w:hAnsi="Arial" w:cs="Arial" w:hint="eastAsia"/>
                <w:bCs/>
                <w:iCs/>
                <w:color w:val="000000" w:themeColor="text1"/>
                <w:sz w:val="20"/>
                <w:szCs w:val="20"/>
              </w:rPr>
              <w:t>China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133CF739" w14:textId="4CCF6A4E" w:rsidR="00B057E5" w:rsidRPr="00CD2C82" w:rsidRDefault="00B057E5" w:rsidP="00B057E5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hyperlink r:id="rId10" w:history="1">
              <w:r>
                <w:rPr>
                  <w:rFonts w:ascii="Arial" w:eastAsia="DengXian" w:hAnsi="Arial" w:cs="Arial"/>
                  <w:bCs/>
                  <w:iCs/>
                  <w:color w:val="000000" w:themeColor="text1"/>
                  <w:sz w:val="20"/>
                  <w:szCs w:val="20"/>
                </w:rPr>
                <w:t>lijinquan2017@163.com</w:t>
              </w:r>
            </w:hyperlink>
          </w:p>
        </w:tc>
        <w:tc>
          <w:tcPr>
            <w:tcW w:w="1106" w:type="dxa"/>
            <w:shd w:val="clear" w:color="auto" w:fill="FFFFFF" w:themeFill="background1"/>
            <w:vAlign w:val="center"/>
          </w:tcPr>
          <w:p w14:paraId="16BB015A" w14:textId="38BAB29F" w:rsidR="00B057E5" w:rsidRPr="00CD2C82" w:rsidRDefault="00B057E5" w:rsidP="00B057E5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color w:val="808080" w:themeColor="background1" w:themeShade="80"/>
                <w:sz w:val="20"/>
                <w:szCs w:val="20"/>
              </w:rPr>
              <w:t>X</w:t>
            </w:r>
          </w:p>
        </w:tc>
      </w:tr>
      <w:tr w:rsidR="00B057E5" w14:paraId="25991084" w14:textId="1F2FA2C1" w:rsidTr="002525CC">
        <w:tc>
          <w:tcPr>
            <w:tcW w:w="1413" w:type="dxa"/>
            <w:vAlign w:val="center"/>
          </w:tcPr>
          <w:p w14:paraId="7E9FF899" w14:textId="78C44B83" w:rsidR="00B057E5" w:rsidRPr="00EE47B3" w:rsidRDefault="00B057E5" w:rsidP="00B057E5">
            <w:pPr>
              <w:rPr>
                <w:bCs/>
                <w:color w:val="000000" w:themeColor="text1"/>
                <w:sz w:val="20"/>
                <w:szCs w:val="20"/>
              </w:rPr>
            </w:pPr>
            <w:r w:rsidRPr="00EE47B3">
              <w:rPr>
                <w:rFonts w:eastAsia="DengXian"/>
                <w:bCs/>
                <w:color w:val="000000" w:themeColor="text1"/>
                <w:sz w:val="20"/>
                <w:szCs w:val="20"/>
                <w:lang w:eastAsia="zh-CN"/>
              </w:rPr>
              <w:t>Yang</w:t>
            </w:r>
          </w:p>
        </w:tc>
        <w:tc>
          <w:tcPr>
            <w:tcW w:w="1134" w:type="dxa"/>
            <w:vAlign w:val="center"/>
          </w:tcPr>
          <w:p w14:paraId="065089F1" w14:textId="61537AAE" w:rsidR="00B057E5" w:rsidRPr="00EE47B3" w:rsidRDefault="00B057E5" w:rsidP="00B057E5">
            <w:pPr>
              <w:rPr>
                <w:rFonts w:eastAsia="DengXian"/>
                <w:bCs/>
                <w:color w:val="000000" w:themeColor="text1"/>
                <w:sz w:val="20"/>
                <w:szCs w:val="20"/>
                <w:lang w:eastAsia="zh-CN"/>
              </w:rPr>
            </w:pPr>
            <w:r w:rsidRPr="00EE47B3">
              <w:rPr>
                <w:rFonts w:eastAsia="DengXian"/>
                <w:bCs/>
                <w:color w:val="000000" w:themeColor="text1"/>
                <w:sz w:val="20"/>
                <w:szCs w:val="20"/>
                <w:lang w:eastAsia="zh-CN"/>
              </w:rPr>
              <w:t>ZHOU</w:t>
            </w:r>
          </w:p>
        </w:tc>
        <w:tc>
          <w:tcPr>
            <w:tcW w:w="4111" w:type="dxa"/>
          </w:tcPr>
          <w:p w14:paraId="5A10F992" w14:textId="2BC4155A" w:rsidR="00B057E5" w:rsidRPr="00CD2C82" w:rsidRDefault="00B057E5" w:rsidP="00B057E5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eastAsia="DengXian" w:hAnsi="Arial" w:cs="Arial" w:hint="eastAsia"/>
                <w:bCs/>
                <w:iCs/>
                <w:color w:val="000000" w:themeColor="text1"/>
                <w:sz w:val="20"/>
                <w:szCs w:val="20"/>
              </w:rPr>
              <w:t>Huazhong Agricultural University, Wuhan</w:t>
            </w:r>
            <w:r>
              <w:rPr>
                <w:rFonts w:ascii="Arial" w:eastAsia="DengXian" w:hAnsi="Arial" w:cs="Arial"/>
                <w:bCs/>
                <w:iCs/>
                <w:color w:val="000000" w:themeColor="text1"/>
                <w:sz w:val="20"/>
                <w:szCs w:val="20"/>
              </w:rPr>
              <w:t xml:space="preserve">, </w:t>
            </w:r>
            <w:r>
              <w:rPr>
                <w:rFonts w:ascii="Arial" w:eastAsia="DengXian" w:hAnsi="Arial" w:cs="Arial" w:hint="eastAsia"/>
                <w:bCs/>
                <w:iCs/>
                <w:color w:val="000000" w:themeColor="text1"/>
                <w:sz w:val="20"/>
                <w:szCs w:val="20"/>
              </w:rPr>
              <w:t>China</w:t>
            </w:r>
          </w:p>
        </w:tc>
        <w:tc>
          <w:tcPr>
            <w:tcW w:w="1559" w:type="dxa"/>
            <w:vAlign w:val="center"/>
          </w:tcPr>
          <w:p w14:paraId="584336C5" w14:textId="77777777" w:rsidR="00B057E5" w:rsidRPr="00CD2C82" w:rsidRDefault="00B057E5" w:rsidP="00B057E5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06" w:type="dxa"/>
            <w:vAlign w:val="center"/>
          </w:tcPr>
          <w:p w14:paraId="01837D6A" w14:textId="61C52A51" w:rsidR="00B057E5" w:rsidRPr="00CD2C82" w:rsidRDefault="00B057E5" w:rsidP="00B057E5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B057E5" w14:paraId="1E87AB62" w14:textId="5899AC2D" w:rsidTr="002525CC">
        <w:tc>
          <w:tcPr>
            <w:tcW w:w="1413" w:type="dxa"/>
            <w:vAlign w:val="center"/>
          </w:tcPr>
          <w:p w14:paraId="31B07DB0" w14:textId="58A33C32" w:rsidR="00B057E5" w:rsidRPr="00EE47B3" w:rsidRDefault="00B057E5" w:rsidP="00B057E5">
            <w:pPr>
              <w:rPr>
                <w:rFonts w:eastAsia="DengXian"/>
                <w:bCs/>
                <w:color w:val="000000" w:themeColor="text1"/>
                <w:sz w:val="20"/>
                <w:szCs w:val="20"/>
                <w:lang w:eastAsia="zh-CN"/>
              </w:rPr>
            </w:pPr>
            <w:r w:rsidRPr="00EE47B3">
              <w:rPr>
                <w:rFonts w:eastAsia="DengXian"/>
                <w:bCs/>
                <w:color w:val="000000" w:themeColor="text1"/>
                <w:sz w:val="20"/>
                <w:szCs w:val="20"/>
                <w:lang w:eastAsia="zh-CN"/>
              </w:rPr>
              <w:t>Zhiyong</w:t>
            </w:r>
          </w:p>
        </w:tc>
        <w:tc>
          <w:tcPr>
            <w:tcW w:w="1134" w:type="dxa"/>
            <w:vAlign w:val="center"/>
          </w:tcPr>
          <w:p w14:paraId="007E1446" w14:textId="6F435449" w:rsidR="00B057E5" w:rsidRPr="00EE47B3" w:rsidRDefault="00B057E5" w:rsidP="00B057E5">
            <w:pPr>
              <w:rPr>
                <w:rFonts w:eastAsia="DengXian"/>
                <w:bCs/>
                <w:color w:val="000000" w:themeColor="text1"/>
                <w:sz w:val="20"/>
                <w:szCs w:val="20"/>
                <w:lang w:eastAsia="zh-CN"/>
              </w:rPr>
            </w:pPr>
            <w:r w:rsidRPr="00EE47B3">
              <w:rPr>
                <w:rFonts w:eastAsia="DengXian"/>
                <w:bCs/>
                <w:color w:val="000000" w:themeColor="text1"/>
                <w:sz w:val="20"/>
                <w:szCs w:val="20"/>
                <w:lang w:eastAsia="zh-CN"/>
              </w:rPr>
              <w:t>SONG</w:t>
            </w:r>
          </w:p>
        </w:tc>
        <w:tc>
          <w:tcPr>
            <w:tcW w:w="4111" w:type="dxa"/>
            <w:vAlign w:val="center"/>
          </w:tcPr>
          <w:p w14:paraId="5AD29B0F" w14:textId="2EF11120" w:rsidR="00B057E5" w:rsidRPr="00CD2C82" w:rsidRDefault="00B057E5" w:rsidP="00B057E5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bookmarkStart w:id="1" w:name="OLE_LINK6"/>
            <w:r w:rsidRPr="00041289">
              <w:rPr>
                <w:rFonts w:ascii="Arial" w:eastAsia="DengXian" w:hAnsi="Arial" w:cs="Arial" w:hint="eastAsia"/>
                <w:bCs/>
                <w:iCs/>
                <w:color w:val="000000" w:themeColor="text1"/>
                <w:sz w:val="20"/>
                <w:szCs w:val="20"/>
              </w:rPr>
              <w:t>Huazhong Agricultural University, Wuhan</w:t>
            </w:r>
            <w:r w:rsidRPr="00041289">
              <w:rPr>
                <w:rFonts w:ascii="Arial" w:eastAsia="DengXian" w:hAnsi="Arial" w:cs="Arial"/>
                <w:bCs/>
                <w:iCs/>
                <w:color w:val="000000" w:themeColor="text1"/>
                <w:sz w:val="20"/>
                <w:szCs w:val="20"/>
              </w:rPr>
              <w:t xml:space="preserve">, </w:t>
            </w:r>
            <w:r w:rsidRPr="00041289">
              <w:rPr>
                <w:rFonts w:ascii="Arial" w:eastAsia="DengXian" w:hAnsi="Arial" w:cs="Arial" w:hint="eastAsia"/>
                <w:bCs/>
                <w:iCs/>
                <w:color w:val="000000" w:themeColor="text1"/>
                <w:sz w:val="20"/>
                <w:szCs w:val="20"/>
              </w:rPr>
              <w:t>China</w:t>
            </w:r>
            <w:bookmarkEnd w:id="1"/>
          </w:p>
        </w:tc>
        <w:tc>
          <w:tcPr>
            <w:tcW w:w="1559" w:type="dxa"/>
            <w:vAlign w:val="center"/>
          </w:tcPr>
          <w:p w14:paraId="5C936B49" w14:textId="77777777" w:rsidR="00B057E5" w:rsidRPr="00CD2C82" w:rsidRDefault="00B057E5" w:rsidP="00B057E5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06" w:type="dxa"/>
            <w:vAlign w:val="center"/>
          </w:tcPr>
          <w:p w14:paraId="1A6F2BF1" w14:textId="713BF4F1" w:rsidR="00B057E5" w:rsidRPr="00CD2C82" w:rsidRDefault="00B057E5" w:rsidP="00B057E5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B057E5" w14:paraId="4EB04DC5" w14:textId="35F57E1D" w:rsidTr="002525CC">
        <w:tc>
          <w:tcPr>
            <w:tcW w:w="1413" w:type="dxa"/>
            <w:vAlign w:val="center"/>
          </w:tcPr>
          <w:p w14:paraId="55C69C9A" w14:textId="479FEDC6" w:rsidR="00B057E5" w:rsidRPr="00EE47B3" w:rsidRDefault="00B057E5" w:rsidP="00B057E5">
            <w:pPr>
              <w:rPr>
                <w:rFonts w:eastAsia="DengXian"/>
                <w:bCs/>
                <w:color w:val="000000" w:themeColor="text1"/>
                <w:sz w:val="20"/>
                <w:szCs w:val="20"/>
                <w:lang w:eastAsia="zh-CN"/>
              </w:rPr>
            </w:pPr>
            <w:r w:rsidRPr="00EE47B3">
              <w:rPr>
                <w:rFonts w:eastAsia="DengXian"/>
                <w:bCs/>
                <w:color w:val="000000" w:themeColor="text1"/>
                <w:sz w:val="20"/>
                <w:szCs w:val="20"/>
                <w:lang w:eastAsia="zh-CN"/>
              </w:rPr>
              <w:t>Yongxin</w:t>
            </w:r>
          </w:p>
        </w:tc>
        <w:tc>
          <w:tcPr>
            <w:tcW w:w="1134" w:type="dxa"/>
            <w:vAlign w:val="center"/>
          </w:tcPr>
          <w:p w14:paraId="4874EED5" w14:textId="26732A84" w:rsidR="00B057E5" w:rsidRPr="00EE47B3" w:rsidRDefault="00B057E5" w:rsidP="00B057E5">
            <w:pPr>
              <w:rPr>
                <w:rFonts w:eastAsia="DengXian"/>
                <w:bCs/>
                <w:color w:val="000000" w:themeColor="text1"/>
                <w:sz w:val="20"/>
                <w:szCs w:val="20"/>
                <w:lang w:eastAsia="zh-CN"/>
              </w:rPr>
            </w:pPr>
            <w:r w:rsidRPr="00EE47B3">
              <w:rPr>
                <w:rFonts w:eastAsia="DengXian"/>
                <w:bCs/>
                <w:color w:val="000000" w:themeColor="text1"/>
                <w:sz w:val="20"/>
                <w:szCs w:val="20"/>
                <w:lang w:eastAsia="zh-CN"/>
              </w:rPr>
              <w:t>LUO</w:t>
            </w:r>
          </w:p>
        </w:tc>
        <w:tc>
          <w:tcPr>
            <w:tcW w:w="4111" w:type="dxa"/>
            <w:vAlign w:val="center"/>
          </w:tcPr>
          <w:p w14:paraId="3F729D28" w14:textId="712AC1C1" w:rsidR="00B057E5" w:rsidRPr="00CD2C82" w:rsidRDefault="00B057E5" w:rsidP="00B057E5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bookmarkStart w:id="2" w:name="OLE_LINK3"/>
            <w:r w:rsidRPr="00041289">
              <w:rPr>
                <w:rFonts w:ascii="Arial" w:eastAsia="DengXian" w:hAnsi="Arial" w:cs="Arial" w:hint="eastAsia"/>
                <w:bCs/>
                <w:iCs/>
                <w:color w:val="000000" w:themeColor="text1"/>
                <w:sz w:val="20"/>
                <w:szCs w:val="20"/>
              </w:rPr>
              <w:t>Huazhong Agricultural University, Wuhan</w:t>
            </w:r>
            <w:r w:rsidRPr="00041289">
              <w:rPr>
                <w:rFonts w:ascii="Arial" w:eastAsia="DengXian" w:hAnsi="Arial" w:cs="Arial"/>
                <w:bCs/>
                <w:iCs/>
                <w:color w:val="000000" w:themeColor="text1"/>
                <w:sz w:val="20"/>
                <w:szCs w:val="20"/>
              </w:rPr>
              <w:t xml:space="preserve">, </w:t>
            </w:r>
            <w:r w:rsidRPr="00041289">
              <w:rPr>
                <w:rFonts w:ascii="Arial" w:eastAsia="DengXian" w:hAnsi="Arial" w:cs="Arial" w:hint="eastAsia"/>
                <w:bCs/>
                <w:iCs/>
                <w:color w:val="000000" w:themeColor="text1"/>
                <w:sz w:val="20"/>
                <w:szCs w:val="20"/>
              </w:rPr>
              <w:t>China</w:t>
            </w:r>
            <w:bookmarkEnd w:id="2"/>
          </w:p>
        </w:tc>
        <w:tc>
          <w:tcPr>
            <w:tcW w:w="1559" w:type="dxa"/>
            <w:vAlign w:val="center"/>
          </w:tcPr>
          <w:p w14:paraId="2B03DFE0" w14:textId="77777777" w:rsidR="00B057E5" w:rsidRPr="00CD2C82" w:rsidRDefault="00B057E5" w:rsidP="00B057E5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06" w:type="dxa"/>
            <w:vAlign w:val="center"/>
          </w:tcPr>
          <w:p w14:paraId="25F3F5E7" w14:textId="2430C31B" w:rsidR="00B057E5" w:rsidRPr="00CD2C82" w:rsidRDefault="00B057E5" w:rsidP="00B057E5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B057E5" w14:paraId="2F0A23D4" w14:textId="1B2D70D1" w:rsidTr="002525CC">
        <w:trPr>
          <w:trHeight w:val="63"/>
        </w:trPr>
        <w:tc>
          <w:tcPr>
            <w:tcW w:w="1413" w:type="dxa"/>
            <w:vAlign w:val="center"/>
          </w:tcPr>
          <w:p w14:paraId="5CA45DA6" w14:textId="1C10543D" w:rsidR="00B057E5" w:rsidRPr="00EE47B3" w:rsidRDefault="00B057E5" w:rsidP="00B057E5">
            <w:pPr>
              <w:rPr>
                <w:rFonts w:eastAsia="DengXian"/>
                <w:bCs/>
                <w:color w:val="000000" w:themeColor="text1"/>
                <w:sz w:val="20"/>
                <w:szCs w:val="20"/>
                <w:lang w:eastAsia="zh-CN"/>
              </w:rPr>
            </w:pPr>
            <w:r w:rsidRPr="00EE47B3">
              <w:rPr>
                <w:rFonts w:eastAsia="DengXian"/>
                <w:bCs/>
                <w:color w:val="000000" w:themeColor="text1"/>
                <w:sz w:val="20"/>
                <w:szCs w:val="20"/>
                <w:lang w:eastAsia="zh-CN"/>
              </w:rPr>
              <w:t>Jiayi</w:t>
            </w:r>
          </w:p>
        </w:tc>
        <w:tc>
          <w:tcPr>
            <w:tcW w:w="1134" w:type="dxa"/>
            <w:vAlign w:val="center"/>
          </w:tcPr>
          <w:p w14:paraId="696661A7" w14:textId="68F093BD" w:rsidR="00B057E5" w:rsidRPr="00EE47B3" w:rsidRDefault="00B057E5" w:rsidP="00B057E5">
            <w:pPr>
              <w:rPr>
                <w:rFonts w:eastAsia="DengXian"/>
                <w:bCs/>
                <w:color w:val="000000" w:themeColor="text1"/>
                <w:sz w:val="20"/>
                <w:szCs w:val="20"/>
                <w:lang w:eastAsia="zh-CN"/>
              </w:rPr>
            </w:pPr>
            <w:r w:rsidRPr="00EE47B3">
              <w:rPr>
                <w:rFonts w:eastAsia="DengXian"/>
                <w:bCs/>
                <w:color w:val="000000" w:themeColor="text1"/>
                <w:sz w:val="20"/>
                <w:szCs w:val="20"/>
                <w:lang w:eastAsia="zh-CN"/>
              </w:rPr>
              <w:t>OU</w:t>
            </w:r>
          </w:p>
        </w:tc>
        <w:tc>
          <w:tcPr>
            <w:tcW w:w="4111" w:type="dxa"/>
            <w:vAlign w:val="center"/>
          </w:tcPr>
          <w:p w14:paraId="28A99667" w14:textId="1057EDBF" w:rsidR="00B057E5" w:rsidRPr="00CD2C82" w:rsidRDefault="00B057E5" w:rsidP="00B057E5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041289">
              <w:rPr>
                <w:rFonts w:ascii="Arial" w:eastAsia="DengXian" w:hAnsi="Arial" w:cs="Arial" w:hint="eastAsia"/>
                <w:bCs/>
                <w:iCs/>
                <w:color w:val="000000" w:themeColor="text1"/>
                <w:sz w:val="20"/>
                <w:szCs w:val="20"/>
              </w:rPr>
              <w:t>Huazhong Agricultural University, Wuhan</w:t>
            </w:r>
            <w:r w:rsidRPr="00041289">
              <w:rPr>
                <w:rFonts w:ascii="Arial" w:eastAsia="DengXian" w:hAnsi="Arial" w:cs="Arial"/>
                <w:bCs/>
                <w:iCs/>
                <w:color w:val="000000" w:themeColor="text1"/>
                <w:sz w:val="20"/>
                <w:szCs w:val="20"/>
              </w:rPr>
              <w:t xml:space="preserve">, </w:t>
            </w:r>
            <w:r w:rsidRPr="00041289">
              <w:rPr>
                <w:rFonts w:ascii="Arial" w:eastAsia="DengXian" w:hAnsi="Arial" w:cs="Arial" w:hint="eastAsia"/>
                <w:bCs/>
                <w:iCs/>
                <w:color w:val="000000" w:themeColor="text1"/>
                <w:sz w:val="20"/>
                <w:szCs w:val="20"/>
              </w:rPr>
              <w:t>China</w:t>
            </w:r>
          </w:p>
        </w:tc>
        <w:tc>
          <w:tcPr>
            <w:tcW w:w="1559" w:type="dxa"/>
            <w:vAlign w:val="center"/>
          </w:tcPr>
          <w:p w14:paraId="0CFBB2E1" w14:textId="77777777" w:rsidR="00B057E5" w:rsidRPr="00CD2C82" w:rsidRDefault="00B057E5" w:rsidP="00B057E5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06" w:type="dxa"/>
            <w:vAlign w:val="center"/>
          </w:tcPr>
          <w:p w14:paraId="394DC9DC" w14:textId="7DB99887" w:rsidR="00B057E5" w:rsidRPr="00CD2C82" w:rsidRDefault="00B057E5" w:rsidP="00B057E5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B057E5" w14:paraId="557AB3EC" w14:textId="7845BEC8" w:rsidTr="002525CC">
        <w:trPr>
          <w:trHeight w:val="63"/>
        </w:trPr>
        <w:tc>
          <w:tcPr>
            <w:tcW w:w="1413" w:type="dxa"/>
            <w:vAlign w:val="center"/>
          </w:tcPr>
          <w:p w14:paraId="246CA457" w14:textId="77777777" w:rsidR="00B057E5" w:rsidRPr="00CD2C82" w:rsidRDefault="00B057E5" w:rsidP="00B057E5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4E4148F7" w14:textId="77777777" w:rsidR="00B057E5" w:rsidRPr="00CD2C82" w:rsidRDefault="00B057E5" w:rsidP="00B057E5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11" w:type="dxa"/>
            <w:vAlign w:val="center"/>
          </w:tcPr>
          <w:p w14:paraId="76E95799" w14:textId="17BD2501" w:rsidR="00B057E5" w:rsidRPr="00CD2C82" w:rsidRDefault="00B057E5" w:rsidP="00B057E5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70D2790C" w14:textId="77777777" w:rsidR="00B057E5" w:rsidRPr="00CD2C82" w:rsidRDefault="00B057E5" w:rsidP="00B057E5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06" w:type="dxa"/>
            <w:vAlign w:val="center"/>
          </w:tcPr>
          <w:p w14:paraId="26B4F1E6" w14:textId="541D7C50" w:rsidR="00B057E5" w:rsidRPr="00CD2C82" w:rsidRDefault="00B057E5" w:rsidP="00B057E5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27ACB96D" w14:textId="463CFA60" w:rsidR="00D062BE" w:rsidRPr="00C672A4" w:rsidRDefault="00D062BE">
      <w:pPr>
        <w:rPr>
          <w:rFonts w:ascii="Aptos" w:eastAsia="DengXian" w:hAnsi="Aptos" w:cs="Arial"/>
          <w:b/>
          <w:color w:val="000000"/>
          <w:sz w:val="20"/>
          <w:szCs w:val="20"/>
          <w:lang w:eastAsia="zh-CN"/>
        </w:rPr>
      </w:pPr>
    </w:p>
    <w:p w14:paraId="1382B4BD" w14:textId="31AE4416" w:rsidR="000A7027" w:rsidRDefault="0067795B" w:rsidP="000A7027">
      <w:pPr>
        <w:spacing w:before="120" w:after="120"/>
        <w:rPr>
          <w:rFonts w:ascii="Aptos" w:hAnsi="Aptos" w:cs="Arial"/>
          <w:b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t xml:space="preserve">Part 1b: </w:t>
      </w:r>
      <w:r w:rsidR="000A7027">
        <w:rPr>
          <w:rFonts w:ascii="Aptos" w:hAnsi="Aptos" w:cs="Arial"/>
          <w:b/>
          <w:sz w:val="20"/>
          <w:szCs w:val="20"/>
        </w:rPr>
        <w:t>Taxonomy Proposal Submission</w:t>
      </w:r>
      <w:r>
        <w:rPr>
          <w:rFonts w:ascii="Aptos" w:hAnsi="Aptos" w:cs="Arial"/>
          <w:b/>
          <w:sz w:val="20"/>
          <w:szCs w:val="20"/>
        </w:rPr>
        <w:t xml:space="preserve">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3969"/>
        <w:gridCol w:w="284"/>
        <w:gridCol w:w="3925"/>
        <w:gridCol w:w="327"/>
      </w:tblGrid>
      <w:tr w:rsidR="00683D0C" w14:paraId="02C75B6A" w14:textId="77777777" w:rsidTr="00683D0C">
        <w:tc>
          <w:tcPr>
            <w:tcW w:w="8505" w:type="dxa"/>
            <w:gridSpan w:val="4"/>
            <w:shd w:val="clear" w:color="auto" w:fill="F2F2F2" w:themeFill="background1" w:themeFillShade="F2"/>
          </w:tcPr>
          <w:p w14:paraId="0F928364" w14:textId="718A9CB7" w:rsidR="00683D0C" w:rsidRDefault="00683D0C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ICTV Subcommittee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</w:tr>
      <w:tr w:rsidR="009741D1" w14:paraId="3A2C652A" w14:textId="77777777" w:rsidTr="00974C28">
        <w:tc>
          <w:tcPr>
            <w:tcW w:w="3969" w:type="dxa"/>
          </w:tcPr>
          <w:p w14:paraId="350A9AF2" w14:textId="119F463E" w:rsidR="00D062BE" w:rsidRPr="0023149A" w:rsidRDefault="00296DA3" w:rsidP="000A7027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Animal DNA Viruses and Retroviruses</w:t>
            </w:r>
          </w:p>
        </w:tc>
        <w:tc>
          <w:tcPr>
            <w:tcW w:w="284" w:type="dxa"/>
          </w:tcPr>
          <w:p w14:paraId="72E6FA8C" w14:textId="77777777" w:rsidR="00D062BE" w:rsidRDefault="00D062BE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2226CC64" w14:textId="03D21338" w:rsidR="00D062BE" w:rsidRPr="0023149A" w:rsidRDefault="00296DA3" w:rsidP="000A7027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Bacterial viruses</w:t>
            </w:r>
          </w:p>
        </w:tc>
        <w:tc>
          <w:tcPr>
            <w:tcW w:w="327" w:type="dxa"/>
          </w:tcPr>
          <w:p w14:paraId="457BD1CC" w14:textId="109D620E" w:rsidR="00D062BE" w:rsidRDefault="00973BE6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hAnsi="Aptos" w:cs="Arial"/>
                <w:color w:val="000000" w:themeColor="text1"/>
                <w:sz w:val="20"/>
                <w:szCs w:val="20"/>
              </w:rPr>
              <w:t>X</w:t>
            </w:r>
          </w:p>
        </w:tc>
      </w:tr>
      <w:tr w:rsidR="009741D1" w14:paraId="0B035BDF" w14:textId="77777777" w:rsidTr="00974C28">
        <w:tc>
          <w:tcPr>
            <w:tcW w:w="3969" w:type="dxa"/>
          </w:tcPr>
          <w:p w14:paraId="5431BEDE" w14:textId="405E5CFC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Animal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minus-strand </w:t>
            </w: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and dsRNA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4" w:type="dxa"/>
          </w:tcPr>
          <w:p w14:paraId="137436D9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6C68E165" w14:textId="14ACC1E9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Fungal and protist viruses</w:t>
            </w:r>
          </w:p>
        </w:tc>
        <w:tc>
          <w:tcPr>
            <w:tcW w:w="327" w:type="dxa"/>
          </w:tcPr>
          <w:p w14:paraId="0E9BD33C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741D1" w14:paraId="5D08A151" w14:textId="77777777" w:rsidTr="00974C28">
        <w:tc>
          <w:tcPr>
            <w:tcW w:w="3969" w:type="dxa"/>
          </w:tcPr>
          <w:p w14:paraId="1AE840E5" w14:textId="20C0CA73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Animal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positive-strand </w:t>
            </w: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RNA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4" w:type="dxa"/>
          </w:tcPr>
          <w:p w14:paraId="5B0E6496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5235AEB3" w14:textId="6E12B24E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Plant viruses</w:t>
            </w:r>
          </w:p>
        </w:tc>
        <w:tc>
          <w:tcPr>
            <w:tcW w:w="327" w:type="dxa"/>
          </w:tcPr>
          <w:p w14:paraId="707BEB8E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741D1" w14:paraId="683F5094" w14:textId="77777777" w:rsidTr="00974C28">
        <w:tc>
          <w:tcPr>
            <w:tcW w:w="3969" w:type="dxa"/>
          </w:tcPr>
          <w:p w14:paraId="2F218EA6" w14:textId="0F84C410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Archaeal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4" w:type="dxa"/>
          </w:tcPr>
          <w:p w14:paraId="356A3133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45EE4286" w14:textId="7E50CCF9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General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327" w:type="dxa"/>
          </w:tcPr>
          <w:p w14:paraId="607AF614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719A3232" w14:textId="77777777" w:rsidR="00D062BE" w:rsidRDefault="00D062BE" w:rsidP="00DD58AA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0C5189" w14:paraId="1BAEEDB4" w14:textId="77777777" w:rsidTr="00683D0C">
        <w:trPr>
          <w:trHeight w:val="147"/>
        </w:trPr>
        <w:tc>
          <w:tcPr>
            <w:tcW w:w="8505" w:type="dxa"/>
            <w:shd w:val="clear" w:color="auto" w:fill="F2F2F2" w:themeFill="background1" w:themeFillShade="F2"/>
          </w:tcPr>
          <w:p w14:paraId="68D3AD5E" w14:textId="428B7233" w:rsidR="00CF59EA" w:rsidRPr="000C5189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0C5189">
              <w:rPr>
                <w:rFonts w:ascii="Aptos" w:hAnsi="Aptos" w:cs="Arial"/>
                <w:b/>
                <w:sz w:val="20"/>
                <w:szCs w:val="20"/>
              </w:rPr>
              <w:t xml:space="preserve">List </w:t>
            </w:r>
            <w:r w:rsidR="007E667B">
              <w:rPr>
                <w:rFonts w:ascii="Aptos" w:hAnsi="Aptos" w:cs="Arial"/>
                <w:b/>
                <w:sz w:val="20"/>
                <w:szCs w:val="20"/>
              </w:rPr>
              <w:t xml:space="preserve">the </w:t>
            </w:r>
            <w:r w:rsidRPr="000C5189">
              <w:rPr>
                <w:rFonts w:ascii="Aptos" w:hAnsi="Aptos" w:cs="Arial"/>
                <w:b/>
                <w:sz w:val="20"/>
                <w:szCs w:val="20"/>
              </w:rPr>
              <w:t xml:space="preserve">ICTV Study Group(s) that have seen </w:t>
            </w:r>
            <w:r>
              <w:rPr>
                <w:rFonts w:ascii="Aptos" w:hAnsi="Aptos" w:cs="Arial"/>
                <w:b/>
                <w:sz w:val="20"/>
                <w:szCs w:val="20"/>
              </w:rPr>
              <w:t>or have</w:t>
            </w:r>
            <w:r w:rsidR="008F51E2">
              <w:rPr>
                <w:rFonts w:ascii="Aptos" w:hAnsi="Aptos" w:cs="Arial"/>
                <w:b/>
                <w:sz w:val="20"/>
                <w:szCs w:val="20"/>
              </w:rPr>
              <w:t xml:space="preserve"> been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involved in creating </w:t>
            </w:r>
            <w:r w:rsidRPr="000C5189">
              <w:rPr>
                <w:rFonts w:ascii="Aptos" w:hAnsi="Aptos" w:cs="Arial"/>
                <w:b/>
                <w:sz w:val="20"/>
                <w:szCs w:val="20"/>
              </w:rPr>
              <w:t>this proposal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  <w:hyperlink r:id="rId11" w:history="1">
              <w:r>
                <w:rPr>
                  <w:rStyle w:val="Hyperlink"/>
                </w:rPr>
                <w:t>https://ictv.global/sc</w:t>
              </w:r>
            </w:hyperlink>
          </w:p>
        </w:tc>
      </w:tr>
      <w:tr w:rsidR="0072682D" w:rsidRPr="000C5189" w14:paraId="0BE0A499" w14:textId="77777777" w:rsidTr="00FC2269">
        <w:trPr>
          <w:trHeight w:val="527"/>
        </w:trPr>
        <w:tc>
          <w:tcPr>
            <w:tcW w:w="8505" w:type="dxa"/>
          </w:tcPr>
          <w:p w14:paraId="44334E47" w14:textId="0F5E2EF1" w:rsidR="0072682D" w:rsidRPr="000C5189" w:rsidRDefault="00973BE6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6426DCDA">
              <w:rPr>
                <w:rFonts w:ascii="Aptos" w:hAnsi="Aptos" w:cs="Arial"/>
                <w:sz w:val="20"/>
                <w:szCs w:val="20"/>
              </w:rPr>
              <w:t>Caudoviricetes Study Group</w:t>
            </w:r>
          </w:p>
          <w:p w14:paraId="7F4EC4CB" w14:textId="77777777" w:rsidR="0072682D" w:rsidRPr="000C5189" w:rsidRDefault="0072682D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321"/>
        <w:tblW w:w="8505" w:type="dxa"/>
        <w:tblLayout w:type="fixed"/>
        <w:tblLook w:val="04A0" w:firstRow="1" w:lastRow="0" w:firstColumn="1" w:lastColumn="0" w:noHBand="0" w:noVBand="1"/>
      </w:tblPr>
      <w:tblGrid>
        <w:gridCol w:w="2410"/>
        <w:gridCol w:w="1984"/>
        <w:gridCol w:w="1985"/>
        <w:gridCol w:w="2126"/>
      </w:tblGrid>
      <w:tr w:rsidR="00BE4F5A" w:rsidRPr="00C95FB7" w14:paraId="46E4A7D0" w14:textId="77777777" w:rsidTr="00683D0C">
        <w:tc>
          <w:tcPr>
            <w:tcW w:w="8505" w:type="dxa"/>
            <w:gridSpan w:val="4"/>
            <w:shd w:val="clear" w:color="auto" w:fill="F2F2F2" w:themeFill="background1" w:themeFillShade="F2"/>
          </w:tcPr>
          <w:p w14:paraId="2B285F81" w14:textId="5F259B38" w:rsidR="00BE4F5A" w:rsidRPr="00C95FB7" w:rsidRDefault="00BE4F5A" w:rsidP="00DD58AA">
            <w:pP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Optional – complete </w:t>
            </w:r>
            <w:r w:rsidR="00AF4998">
              <w:rPr>
                <w:rFonts w:ascii="Aptos" w:hAnsi="Aptos" w:cs="Arial"/>
                <w:b/>
                <w:sz w:val="20"/>
                <w:szCs w:val="20"/>
              </w:rPr>
              <w:t xml:space="preserve">only 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if formally voted on by </w:t>
            </w:r>
            <w:r w:rsidR="007E667B">
              <w:rPr>
                <w:rFonts w:ascii="Aptos" w:hAnsi="Aptos" w:cs="Arial"/>
                <w:b/>
                <w:sz w:val="20"/>
                <w:szCs w:val="20"/>
              </w:rPr>
              <w:t xml:space="preserve">an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ICTV Study Group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BE4F5A" w:rsidRPr="00C95FB7" w14:paraId="177BF95A" w14:textId="77777777" w:rsidTr="00683D0C">
        <w:tc>
          <w:tcPr>
            <w:tcW w:w="2410" w:type="dxa"/>
            <w:vMerge w:val="restart"/>
            <w:shd w:val="clear" w:color="auto" w:fill="F2F2F2" w:themeFill="background1" w:themeFillShade="F2"/>
          </w:tcPr>
          <w:p w14:paraId="4D06A922" w14:textId="77777777" w:rsidR="00BE4F5A" w:rsidRPr="00C95FB7" w:rsidRDefault="00BE4F5A" w:rsidP="00DD58AA">
            <w:pP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Study Group</w:t>
            </w:r>
          </w:p>
        </w:tc>
        <w:tc>
          <w:tcPr>
            <w:tcW w:w="6095" w:type="dxa"/>
            <w:gridSpan w:val="3"/>
            <w:shd w:val="clear" w:color="auto" w:fill="F2F2F2" w:themeFill="background1" w:themeFillShade="F2"/>
          </w:tcPr>
          <w:p w14:paraId="13935DA3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Number of members</w:t>
            </w:r>
          </w:p>
        </w:tc>
      </w:tr>
      <w:tr w:rsidR="00BE4F5A" w:rsidRPr="00C95FB7" w14:paraId="7D7BE950" w14:textId="77777777" w:rsidTr="00683D0C">
        <w:tc>
          <w:tcPr>
            <w:tcW w:w="2410" w:type="dxa"/>
            <w:vMerge/>
            <w:shd w:val="clear" w:color="auto" w:fill="F2F2F2" w:themeFill="background1" w:themeFillShade="F2"/>
          </w:tcPr>
          <w:p w14:paraId="0A19C1F2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2F2F2" w:themeFill="background1" w:themeFillShade="F2"/>
          </w:tcPr>
          <w:p w14:paraId="193228FF" w14:textId="5D9C75C8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Votes </w:t>
            </w:r>
            <w:r w:rsidR="00382FE8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in 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support</w:t>
            </w:r>
          </w:p>
        </w:tc>
        <w:tc>
          <w:tcPr>
            <w:tcW w:w="1985" w:type="dxa"/>
            <w:shd w:val="clear" w:color="auto" w:fill="F2F2F2" w:themeFill="background1" w:themeFillShade="F2"/>
          </w:tcPr>
          <w:p w14:paraId="345B8E70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Votes against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14:paraId="37742353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No vote</w:t>
            </w:r>
          </w:p>
        </w:tc>
      </w:tr>
      <w:tr w:rsidR="00BE4F5A" w:rsidRPr="00C95FB7" w14:paraId="6CEB31DD" w14:textId="77777777" w:rsidTr="00BE4F5A">
        <w:tc>
          <w:tcPr>
            <w:tcW w:w="2410" w:type="dxa"/>
          </w:tcPr>
          <w:p w14:paraId="15B28AD1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14:paraId="7D842500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518C703A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13BA4B66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  <w:tr w:rsidR="00BE4F5A" w:rsidRPr="00C95FB7" w14:paraId="790E8B2E" w14:textId="77777777" w:rsidTr="00BE4F5A">
        <w:tc>
          <w:tcPr>
            <w:tcW w:w="2410" w:type="dxa"/>
          </w:tcPr>
          <w:p w14:paraId="15E4D2C4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14:paraId="067656D7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04EE1AF9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3D8D8405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p w14:paraId="08D64203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075650D7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52CF01EB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37164B1D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29F9724A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288B6A67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7EC641D6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116BCF49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-9"/>
        <w:tblW w:w="0" w:type="auto"/>
        <w:tblLook w:val="04A0" w:firstRow="1" w:lastRow="0" w:firstColumn="1" w:lastColumn="0" w:noHBand="0" w:noVBand="1"/>
      </w:tblPr>
      <w:tblGrid>
        <w:gridCol w:w="2268"/>
        <w:gridCol w:w="1701"/>
      </w:tblGrid>
      <w:tr w:rsidR="003A18C5" w14:paraId="529229AA" w14:textId="77777777" w:rsidTr="008F51E2">
        <w:trPr>
          <w:trHeight w:val="244"/>
        </w:trPr>
        <w:tc>
          <w:tcPr>
            <w:tcW w:w="2268" w:type="dxa"/>
            <w:shd w:val="clear" w:color="auto" w:fill="F2F2F2" w:themeFill="background1" w:themeFillShade="F2"/>
          </w:tcPr>
          <w:p w14:paraId="753A3328" w14:textId="5DACA3B3" w:rsidR="003A18C5" w:rsidRDefault="003A18C5" w:rsidP="00C95E56">
            <w:pPr>
              <w:ind w:left="174"/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S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ubmission date</w:t>
            </w:r>
            <w:r w:rsidR="006C0F51">
              <w:rPr>
                <w:rFonts w:ascii="Aptos" w:hAnsi="Aptos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701" w:type="dxa"/>
          </w:tcPr>
          <w:p w14:paraId="54C988CE" w14:textId="7CCA941B" w:rsidR="003A18C5" w:rsidRPr="001D0007" w:rsidRDefault="003A18C5" w:rsidP="00C95E56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sz w:val="20"/>
                <w:szCs w:val="20"/>
              </w:rPr>
              <w:t xml:space="preserve">  </w:t>
            </w:r>
            <w:r w:rsidR="00BF29E4">
              <w:rPr>
                <w:rFonts w:ascii="DengXian" w:eastAsia="DengXian" w:hAnsi="DengXian" w:cs="Arial" w:hint="eastAsia"/>
                <w:bCs/>
                <w:sz w:val="20"/>
                <w:szCs w:val="20"/>
                <w:lang w:eastAsia="zh-CN"/>
              </w:rPr>
              <w:t>23</w:t>
            </w:r>
            <w:r w:rsidR="00973BE6" w:rsidRPr="00973BE6">
              <w:rPr>
                <w:rFonts w:ascii="Aptos" w:hAnsi="Aptos" w:cs="Arial"/>
                <w:bCs/>
                <w:sz w:val="20"/>
                <w:szCs w:val="20"/>
              </w:rPr>
              <w:t>/0</w:t>
            </w:r>
            <w:r w:rsidR="00973BE6">
              <w:rPr>
                <w:rFonts w:ascii="DengXian" w:eastAsia="DengXian" w:hAnsi="DengXian" w:cs="Arial" w:hint="eastAsia"/>
                <w:bCs/>
                <w:sz w:val="20"/>
                <w:szCs w:val="20"/>
                <w:lang w:eastAsia="zh-CN"/>
              </w:rPr>
              <w:t>5</w:t>
            </w:r>
            <w:r w:rsidR="00973BE6" w:rsidRPr="00973BE6">
              <w:rPr>
                <w:rFonts w:ascii="Aptos" w:hAnsi="Aptos" w:cs="Arial"/>
                <w:bCs/>
                <w:sz w:val="20"/>
                <w:szCs w:val="20"/>
              </w:rPr>
              <w:t>/2025</w:t>
            </w:r>
          </w:p>
        </w:tc>
      </w:tr>
    </w:tbl>
    <w:p w14:paraId="46934237" w14:textId="77777777" w:rsidR="003A18C5" w:rsidRDefault="003A18C5" w:rsidP="003A18C5">
      <w:pPr>
        <w:rPr>
          <w:rFonts w:ascii="Aptos" w:hAnsi="Aptos" w:cs="Arial"/>
          <w:b/>
          <w:sz w:val="20"/>
          <w:szCs w:val="20"/>
        </w:rPr>
      </w:pPr>
    </w:p>
    <w:p w14:paraId="71426659" w14:textId="77777777" w:rsidR="003A18C5" w:rsidRDefault="003A18C5" w:rsidP="00DD58AA">
      <w:pPr>
        <w:ind w:right="828"/>
        <w:rPr>
          <w:rFonts w:ascii="Aptos" w:hAnsi="Aptos" w:cs="Arial"/>
          <w:b/>
          <w:sz w:val="20"/>
          <w:szCs w:val="20"/>
        </w:rPr>
      </w:pPr>
    </w:p>
    <w:p w14:paraId="6142524C" w14:textId="7AE00FE5" w:rsidR="0072682D" w:rsidRPr="00F110F7" w:rsidRDefault="0067795B" w:rsidP="003A18C5">
      <w:pPr>
        <w:spacing w:after="120"/>
        <w:ind w:right="828"/>
        <w:rPr>
          <w:rFonts w:ascii="Aptos" w:hAnsi="Aptos" w:cs="Arial"/>
          <w:color w:val="0070C0"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t xml:space="preserve">Part 1c: </w:t>
      </w:r>
      <w:r w:rsidR="000A7027">
        <w:rPr>
          <w:rFonts w:ascii="Aptos" w:hAnsi="Aptos" w:cs="Arial"/>
          <w:b/>
          <w:sz w:val="20"/>
          <w:szCs w:val="20"/>
        </w:rPr>
        <w:t xml:space="preserve">Feedback from </w:t>
      </w:r>
      <w:r w:rsidR="00382FE8">
        <w:rPr>
          <w:rFonts w:ascii="Aptos" w:hAnsi="Aptos" w:cs="Arial"/>
          <w:b/>
          <w:sz w:val="20"/>
          <w:szCs w:val="20"/>
        </w:rPr>
        <w:t xml:space="preserve">ICTV </w:t>
      </w:r>
      <w:r w:rsidR="000A7027">
        <w:rPr>
          <w:rFonts w:ascii="Aptos" w:hAnsi="Aptos" w:cs="Arial"/>
          <w:b/>
          <w:sz w:val="20"/>
          <w:szCs w:val="20"/>
        </w:rPr>
        <w:t xml:space="preserve">Executive Committee </w:t>
      </w:r>
      <w:r w:rsidR="0058465A">
        <w:rPr>
          <w:rFonts w:ascii="Aptos" w:hAnsi="Aptos" w:cs="Arial"/>
          <w:b/>
          <w:sz w:val="20"/>
          <w:szCs w:val="20"/>
        </w:rPr>
        <w:t xml:space="preserve">(EC) </w:t>
      </w:r>
      <w:r w:rsidR="000A7027">
        <w:rPr>
          <w:rFonts w:ascii="Aptos" w:hAnsi="Aptos" w:cs="Arial"/>
          <w:b/>
          <w:sz w:val="20"/>
          <w:szCs w:val="20"/>
        </w:rPr>
        <w:t xml:space="preserve">meeting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080"/>
        <w:gridCol w:w="425"/>
      </w:tblGrid>
      <w:tr w:rsidR="000A7027" w14:paraId="584B88AC" w14:textId="77777777" w:rsidTr="00683D0C">
        <w:tc>
          <w:tcPr>
            <w:tcW w:w="8080" w:type="dxa"/>
            <w:shd w:val="clear" w:color="auto" w:fill="F2F2F2" w:themeFill="background1" w:themeFillShade="F2"/>
          </w:tcPr>
          <w:p w14:paraId="7394893D" w14:textId="4310FBEC" w:rsidR="000A7027" w:rsidRPr="0067795B" w:rsidRDefault="00CF59EA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Executive Committee Meeting Decision </w:t>
            </w:r>
            <w:r w:rsidR="0067795B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code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</w:p>
        </w:tc>
        <w:tc>
          <w:tcPr>
            <w:tcW w:w="425" w:type="dxa"/>
          </w:tcPr>
          <w:p w14:paraId="2461D595" w14:textId="77777777" w:rsidR="000A7027" w:rsidRPr="00C95FB7" w:rsidRDefault="000A7027" w:rsidP="00DD58AA">
            <w:pPr>
              <w:rPr>
                <w:rFonts w:ascii="Aptos" w:eastAsia="Times" w:hAnsi="Aptos" w:cs="Arial"/>
                <w:b/>
                <w:color w:val="A6A6A6" w:themeColor="background1" w:themeShade="A6"/>
                <w:sz w:val="20"/>
                <w:szCs w:val="20"/>
                <w:lang w:eastAsia="en-GB"/>
              </w:rPr>
            </w:pPr>
            <w:r w:rsidRPr="00C95FB7">
              <w:rPr>
                <w:rFonts w:ascii="Aptos" w:eastAsia="Times" w:hAnsi="Aptos" w:cs="Arial"/>
                <w:b/>
                <w:color w:val="A6A6A6" w:themeColor="background1" w:themeShade="A6"/>
                <w:sz w:val="20"/>
                <w:szCs w:val="20"/>
                <w:lang w:eastAsia="en-GB"/>
              </w:rPr>
              <w:t>X</w:t>
            </w:r>
          </w:p>
        </w:tc>
      </w:tr>
      <w:tr w:rsidR="000A7027" w14:paraId="78B67569" w14:textId="77777777" w:rsidTr="00BE4F5A">
        <w:tc>
          <w:tcPr>
            <w:tcW w:w="8080" w:type="dxa"/>
          </w:tcPr>
          <w:p w14:paraId="64C71CA1" w14:textId="554F4337" w:rsidR="000A7027" w:rsidRPr="00737875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737875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lastRenderedPageBreak/>
              <w:t>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–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Accept</w:t>
            </w:r>
          </w:p>
        </w:tc>
        <w:tc>
          <w:tcPr>
            <w:tcW w:w="425" w:type="dxa"/>
          </w:tcPr>
          <w:p w14:paraId="45A226C7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3369515D" w14:textId="77777777" w:rsidTr="00BE4F5A">
        <w:tc>
          <w:tcPr>
            <w:tcW w:w="8080" w:type="dxa"/>
          </w:tcPr>
          <w:p w14:paraId="0AC3242D" w14:textId="789F6726" w:rsidR="000A7027" w:rsidRPr="0023149A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Ac – Accept subject to revision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by relevant subcommittee chair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. No further vote required</w:t>
            </w:r>
          </w:p>
        </w:tc>
        <w:tc>
          <w:tcPr>
            <w:tcW w:w="425" w:type="dxa"/>
          </w:tcPr>
          <w:p w14:paraId="7B4F7C87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5D9CF6FC" w14:textId="77777777" w:rsidTr="00BE4F5A">
        <w:tc>
          <w:tcPr>
            <w:tcW w:w="8080" w:type="dxa"/>
          </w:tcPr>
          <w:p w14:paraId="6A631C3F" w14:textId="5891AD4C" w:rsidR="000A7027" w:rsidRPr="0023149A" w:rsidRDefault="0058465A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– Accept 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without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revision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but with r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e-evaluation 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and email vote 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by the EC</w:t>
            </w:r>
          </w:p>
        </w:tc>
        <w:tc>
          <w:tcPr>
            <w:tcW w:w="425" w:type="dxa"/>
          </w:tcPr>
          <w:p w14:paraId="773F9751" w14:textId="178723F6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59BD71F4" w14:textId="77777777" w:rsidTr="00BE4F5A">
        <w:tc>
          <w:tcPr>
            <w:tcW w:w="8080" w:type="dxa"/>
          </w:tcPr>
          <w:p w14:paraId="69BC056D" w14:textId="0D3D89AC" w:rsidR="000A7027" w:rsidRPr="0023149A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c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– 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Accept subject to revision and re-evaluation and email vote by the EC</w:t>
            </w:r>
          </w:p>
        </w:tc>
        <w:tc>
          <w:tcPr>
            <w:tcW w:w="425" w:type="dxa"/>
          </w:tcPr>
          <w:p w14:paraId="6D29054E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2117D303" w14:textId="77777777" w:rsidTr="00BE4F5A">
        <w:tc>
          <w:tcPr>
            <w:tcW w:w="8080" w:type="dxa"/>
          </w:tcPr>
          <w:p w14:paraId="53C977C7" w14:textId="5CD27364" w:rsidR="000A7027" w:rsidRPr="0023149A" w:rsidRDefault="0058465A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Ud – Deferred to the next EC meeting, with an invitation to revise based on EC comments</w:t>
            </w:r>
          </w:p>
        </w:tc>
        <w:tc>
          <w:tcPr>
            <w:tcW w:w="425" w:type="dxa"/>
          </w:tcPr>
          <w:p w14:paraId="7304FAD6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03048" w14:paraId="26CEB8AD" w14:textId="77777777" w:rsidTr="00BE4F5A">
        <w:tc>
          <w:tcPr>
            <w:tcW w:w="8080" w:type="dxa"/>
          </w:tcPr>
          <w:p w14:paraId="7764C134" w14:textId="09155EE7" w:rsidR="00903048" w:rsidRDefault="00903048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J - Reject</w:t>
            </w:r>
          </w:p>
        </w:tc>
        <w:tc>
          <w:tcPr>
            <w:tcW w:w="425" w:type="dxa"/>
          </w:tcPr>
          <w:p w14:paraId="6F54E47E" w14:textId="77777777" w:rsidR="00903048" w:rsidRDefault="00903048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03048" w14:paraId="3071CAAD" w14:textId="77777777" w:rsidTr="00BE4F5A">
        <w:tc>
          <w:tcPr>
            <w:tcW w:w="8080" w:type="dxa"/>
          </w:tcPr>
          <w:p w14:paraId="638F84E9" w14:textId="55B1FB64" w:rsidR="00903048" w:rsidRDefault="00903048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W - Withdrawn</w:t>
            </w:r>
          </w:p>
        </w:tc>
        <w:tc>
          <w:tcPr>
            <w:tcW w:w="425" w:type="dxa"/>
          </w:tcPr>
          <w:p w14:paraId="13EAC41A" w14:textId="77777777" w:rsidR="00903048" w:rsidRDefault="00903048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1219F415" w14:textId="2C9E8083" w:rsidR="000A7027" w:rsidRDefault="000A7027" w:rsidP="00DD58AA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C95FB7" w14:paraId="049461B0" w14:textId="77777777" w:rsidTr="00683D0C">
        <w:trPr>
          <w:trHeight w:val="211"/>
        </w:trPr>
        <w:tc>
          <w:tcPr>
            <w:tcW w:w="8505" w:type="dxa"/>
            <w:shd w:val="clear" w:color="auto" w:fill="F2F2F2" w:themeFill="background1" w:themeFillShade="F2"/>
          </w:tcPr>
          <w:p w14:paraId="49D4D24B" w14:textId="7D9D5ACE" w:rsidR="00CF59EA" w:rsidRPr="00C95FB7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Comments from the Executive Committee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</w:p>
        </w:tc>
      </w:tr>
      <w:tr w:rsidR="000A7027" w:rsidRPr="00C95FB7" w14:paraId="7B05B82E" w14:textId="77777777" w:rsidTr="00BE4F5A">
        <w:trPr>
          <w:trHeight w:val="794"/>
        </w:trPr>
        <w:tc>
          <w:tcPr>
            <w:tcW w:w="8505" w:type="dxa"/>
          </w:tcPr>
          <w:p w14:paraId="352B8AE1" w14:textId="77777777" w:rsidR="000A7027" w:rsidRPr="00C95FB7" w:rsidRDefault="000A7027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1958B433" w14:textId="77777777" w:rsidR="000A7027" w:rsidRPr="00C95FB7" w:rsidRDefault="000A7027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p w14:paraId="51E643B3" w14:textId="7B2EB0AB" w:rsidR="009741D1" w:rsidRDefault="009741D1" w:rsidP="00DD58AA">
      <w:pPr>
        <w:rPr>
          <w:rFonts w:ascii="Aptos" w:hAnsi="Aptos" w:cs="Arial"/>
          <w:b/>
          <w:sz w:val="20"/>
          <w:szCs w:val="20"/>
        </w:rPr>
      </w:pPr>
    </w:p>
    <w:p w14:paraId="493C87B5" w14:textId="77777777" w:rsidR="00DD58AA" w:rsidRDefault="00DD58AA" w:rsidP="00DD58AA">
      <w:pPr>
        <w:rPr>
          <w:rFonts w:ascii="Aptos" w:hAnsi="Aptos" w:cs="Arial"/>
          <w:b/>
          <w:sz w:val="20"/>
          <w:szCs w:val="20"/>
        </w:rPr>
      </w:pPr>
    </w:p>
    <w:p w14:paraId="1F76B955" w14:textId="0B134766" w:rsidR="00C95FB7" w:rsidRDefault="0067795B" w:rsidP="003A18C5">
      <w:pPr>
        <w:spacing w:after="120"/>
        <w:rPr>
          <w:rFonts w:ascii="Aptos" w:hAnsi="Aptos" w:cs="Arial"/>
          <w:b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t xml:space="preserve">Part 1d: </w:t>
      </w:r>
      <w:r w:rsidR="00C95FB7">
        <w:rPr>
          <w:rFonts w:ascii="Aptos" w:hAnsi="Aptos" w:cs="Arial"/>
          <w:b/>
          <w:sz w:val="20"/>
          <w:szCs w:val="20"/>
        </w:rPr>
        <w:t xml:space="preserve">Revised Taxonomy Proposal Submission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C95FB7" w14:paraId="37F4B0FE" w14:textId="77777777" w:rsidTr="00683D0C">
        <w:tc>
          <w:tcPr>
            <w:tcW w:w="8505" w:type="dxa"/>
            <w:shd w:val="clear" w:color="auto" w:fill="F2F2F2" w:themeFill="background1" w:themeFillShade="F2"/>
          </w:tcPr>
          <w:p w14:paraId="0B8993B8" w14:textId="63EAF989" w:rsidR="00CF59EA" w:rsidRPr="00C95FB7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Response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of proposer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296DA3" w:rsidRPr="00C95FB7" w14:paraId="2A62C96B" w14:textId="77777777" w:rsidTr="00BE4F5A">
        <w:tc>
          <w:tcPr>
            <w:tcW w:w="8505" w:type="dxa"/>
          </w:tcPr>
          <w:p w14:paraId="4483A209" w14:textId="77777777" w:rsidR="00296DA3" w:rsidRPr="00C95FB7" w:rsidRDefault="00296DA3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54C5CACA" w14:textId="367B5D6C" w:rsidR="00296DA3" w:rsidRDefault="00296DA3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761B7407" w14:textId="77777777" w:rsidR="00F110F7" w:rsidRPr="00C95FB7" w:rsidRDefault="00F110F7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430177EE" w14:textId="77777777" w:rsidR="00296DA3" w:rsidRPr="00C95FB7" w:rsidRDefault="00296DA3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234"/>
        <w:tblW w:w="0" w:type="auto"/>
        <w:tblLook w:val="04A0" w:firstRow="1" w:lastRow="0" w:firstColumn="1" w:lastColumn="0" w:noHBand="0" w:noVBand="1"/>
      </w:tblPr>
      <w:tblGrid>
        <w:gridCol w:w="1980"/>
        <w:gridCol w:w="1843"/>
      </w:tblGrid>
      <w:tr w:rsidR="00BE4F5A" w14:paraId="5AF16E14" w14:textId="77777777" w:rsidTr="001D0007">
        <w:trPr>
          <w:trHeight w:val="244"/>
        </w:trPr>
        <w:tc>
          <w:tcPr>
            <w:tcW w:w="1980" w:type="dxa"/>
            <w:shd w:val="clear" w:color="auto" w:fill="F2F2F2" w:themeFill="background1" w:themeFillShade="F2"/>
          </w:tcPr>
          <w:p w14:paraId="006DDA83" w14:textId="70A2AC88" w:rsidR="00BE4F5A" w:rsidRDefault="00BE4F5A" w:rsidP="00DD58AA">
            <w:pPr>
              <w:ind w:left="174"/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Revi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sion date</w:t>
            </w:r>
            <w:r w:rsidR="006C0F51">
              <w:rPr>
                <w:rFonts w:ascii="Aptos" w:hAnsi="Aptos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843" w:type="dxa"/>
          </w:tcPr>
          <w:p w14:paraId="11649694" w14:textId="42B6A122" w:rsidR="00BE4F5A" w:rsidRDefault="00BE4F5A" w:rsidP="00DD58AA">
            <w:pPr>
              <w:rPr>
                <w:rFonts w:ascii="Aptos" w:hAnsi="Aptos" w:cs="Arial"/>
                <w:bCs/>
                <w:sz w:val="20"/>
                <w:szCs w:val="20"/>
              </w:rPr>
            </w:pPr>
          </w:p>
        </w:tc>
      </w:tr>
    </w:tbl>
    <w:p w14:paraId="5F5E1C06" w14:textId="77777777" w:rsidR="00953FFE" w:rsidRDefault="00953FFE" w:rsidP="00DD58AA">
      <w:pPr>
        <w:ind w:firstLine="720"/>
        <w:rPr>
          <w:rFonts w:ascii="Aptos" w:hAnsi="Aptos" w:cs="Arial"/>
          <w:b/>
          <w:bCs/>
          <w:sz w:val="20"/>
          <w:szCs w:val="20"/>
        </w:rPr>
      </w:pPr>
    </w:p>
    <w:p w14:paraId="7C2D104C" w14:textId="4A8F42A5" w:rsidR="00CF59EA" w:rsidRDefault="00CF59EA" w:rsidP="00DD58AA">
      <w:pPr>
        <w:rPr>
          <w:rFonts w:ascii="Aptos" w:hAnsi="Aptos" w:cs="Arial"/>
          <w:color w:val="C00000"/>
          <w:sz w:val="20"/>
          <w:szCs w:val="20"/>
        </w:rPr>
      </w:pPr>
    </w:p>
    <w:p w14:paraId="68D95475" w14:textId="77777777" w:rsidR="00953FFE" w:rsidRDefault="00953FFE" w:rsidP="00DD58AA">
      <w:pPr>
        <w:ind w:firstLine="720"/>
        <w:rPr>
          <w:rFonts w:ascii="Aptos" w:hAnsi="Aptos" w:cs="Arial"/>
          <w:b/>
          <w:sz w:val="20"/>
          <w:szCs w:val="20"/>
        </w:rPr>
      </w:pPr>
    </w:p>
    <w:p w14:paraId="42759BC8" w14:textId="77777777" w:rsidR="00953FFE" w:rsidRDefault="00953FFE">
      <w:pPr>
        <w:rPr>
          <w:rFonts w:ascii="Aptos" w:hAnsi="Aptos" w:cs="Arial"/>
          <w:b/>
          <w:color w:val="000000"/>
          <w:sz w:val="20"/>
          <w:szCs w:val="20"/>
        </w:rPr>
      </w:pPr>
      <w:r>
        <w:rPr>
          <w:rFonts w:ascii="Aptos" w:hAnsi="Aptos" w:cs="Arial"/>
          <w:b/>
          <w:color w:val="000000"/>
          <w:sz w:val="20"/>
          <w:szCs w:val="20"/>
        </w:rPr>
        <w:br w:type="page"/>
      </w:r>
      <w:permStart w:id="702228509" w:edGrp="everyone"/>
      <w:permEnd w:id="702228509"/>
    </w:p>
    <w:p w14:paraId="7C52CC55" w14:textId="32BECEBB" w:rsidR="00B1187F" w:rsidRPr="00C95FB7" w:rsidRDefault="00B1187F" w:rsidP="00953FFE">
      <w:pPr>
        <w:rPr>
          <w:rFonts w:ascii="Aptos" w:hAnsi="Aptos" w:cs="Arial"/>
          <w:color w:val="000000"/>
          <w:sz w:val="20"/>
          <w:szCs w:val="20"/>
        </w:rPr>
      </w:pPr>
      <w:r w:rsidRPr="00C95FB7">
        <w:rPr>
          <w:rFonts w:ascii="Aptos" w:hAnsi="Aptos" w:cs="Arial"/>
          <w:b/>
          <w:color w:val="000000"/>
          <w:sz w:val="20"/>
          <w:szCs w:val="20"/>
        </w:rPr>
        <w:lastRenderedPageBreak/>
        <w:t>Part 2:</w:t>
      </w:r>
      <w:r w:rsidRPr="00C95FB7">
        <w:rPr>
          <w:rFonts w:ascii="Aptos" w:hAnsi="Aptos" w:cs="Arial"/>
          <w:color w:val="000000"/>
          <w:sz w:val="20"/>
          <w:szCs w:val="20"/>
        </w:rPr>
        <w:t xml:space="preserve"> </w:t>
      </w:r>
      <w:r w:rsidR="00382FE8" w:rsidRPr="00382FE8">
        <w:rPr>
          <w:rFonts w:ascii="Aptos" w:hAnsi="Aptos" w:cs="Arial"/>
          <w:b/>
          <w:color w:val="000000"/>
          <w:sz w:val="20"/>
          <w:szCs w:val="20"/>
        </w:rPr>
        <w:t xml:space="preserve">GENERAL </w:t>
      </w:r>
      <w:r w:rsidRPr="00382FE8">
        <w:rPr>
          <w:rFonts w:ascii="Aptos" w:hAnsi="Aptos" w:cs="Arial"/>
          <w:b/>
          <w:color w:val="000000"/>
          <w:sz w:val="20"/>
          <w:szCs w:val="20"/>
        </w:rPr>
        <w:t>PROPOSAL</w:t>
      </w:r>
    </w:p>
    <w:p w14:paraId="0F75D2B7" w14:textId="77E5435E" w:rsidR="00B1187F" w:rsidRPr="00F110F7" w:rsidRDefault="00B1187F" w:rsidP="00B1187F">
      <w:pPr>
        <w:pStyle w:val="BodyTextIndent"/>
        <w:spacing w:before="120" w:after="120"/>
        <w:ind w:left="0" w:firstLine="0"/>
        <w:rPr>
          <w:rFonts w:ascii="Aptos" w:hAnsi="Aptos" w:cs="Arial"/>
          <w:color w:val="0070C0"/>
          <w:sz w:val="20"/>
        </w:rPr>
      </w:pPr>
    </w:p>
    <w:tbl>
      <w:tblPr>
        <w:tblStyle w:val="TableGrid"/>
        <w:tblW w:w="9326" w:type="dxa"/>
        <w:tblLook w:val="04A0" w:firstRow="1" w:lastRow="0" w:firstColumn="1" w:lastColumn="0" w:noHBand="0" w:noVBand="1"/>
      </w:tblPr>
      <w:tblGrid>
        <w:gridCol w:w="9326"/>
      </w:tblGrid>
      <w:tr w:rsidR="00CF59EA" w:rsidRPr="000C5189" w14:paraId="09CB983F" w14:textId="77777777" w:rsidTr="00683D0C">
        <w:tc>
          <w:tcPr>
            <w:tcW w:w="9326" w:type="dxa"/>
            <w:shd w:val="clear" w:color="auto" w:fill="F2F2F2" w:themeFill="background1" w:themeFillShade="F2"/>
          </w:tcPr>
          <w:p w14:paraId="6CC2D754" w14:textId="6C7EC726" w:rsidR="00CF59EA" w:rsidRDefault="00CF59EA" w:rsidP="00F911F1">
            <w:pPr>
              <w:rPr>
                <w:rFonts w:ascii="Aptos" w:hAnsi="Aptos" w:cs="Arial"/>
                <w:b/>
                <w:i/>
                <w:sz w:val="20"/>
                <w:szCs w:val="20"/>
              </w:rPr>
            </w:pPr>
            <w:r w:rsidRPr="000C5189">
              <w:rPr>
                <w:rFonts w:ascii="Aptos" w:hAnsi="Aptos" w:cs="Arial"/>
                <w:b/>
                <w:sz w:val="20"/>
                <w:szCs w:val="20"/>
              </w:rPr>
              <w:t>Abstract</w:t>
            </w:r>
            <w:r w:rsidR="002A5A83">
              <w:rPr>
                <w:rFonts w:ascii="Aptos" w:hAnsi="Aptos" w:cs="Arial"/>
                <w:b/>
                <w:sz w:val="20"/>
                <w:szCs w:val="20"/>
              </w:rPr>
              <w:t xml:space="preserve"> for General Proposal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F74510" w:rsidRPr="000C5189" w14:paraId="55B81207" w14:textId="77777777" w:rsidTr="00F911F1">
        <w:tc>
          <w:tcPr>
            <w:tcW w:w="9326" w:type="dxa"/>
          </w:tcPr>
          <w:p w14:paraId="08BF7E69" w14:textId="6AADD2CB" w:rsidR="0025498B" w:rsidRPr="00BE4F5A" w:rsidRDefault="007E667B" w:rsidP="0025498B">
            <w:pPr>
              <w:rPr>
                <w:rFonts w:ascii="Aptos" w:hAnsi="Aptos" w:cs="Arial"/>
                <w:i/>
                <w:sz w:val="20"/>
                <w:szCs w:val="20"/>
              </w:rPr>
            </w:pPr>
            <w:r>
              <w:rPr>
                <w:rFonts w:ascii="Aptos" w:hAnsi="Aptos" w:cs="Arial"/>
                <w:i/>
                <w:sz w:val="20"/>
                <w:szCs w:val="20"/>
              </w:rPr>
              <w:t>Brief d</w:t>
            </w:r>
            <w:r w:rsidR="0025498B" w:rsidRPr="00BE4F5A">
              <w:rPr>
                <w:rFonts w:ascii="Aptos" w:hAnsi="Aptos" w:cs="Arial"/>
                <w:i/>
                <w:sz w:val="20"/>
                <w:szCs w:val="20"/>
              </w:rPr>
              <w:t xml:space="preserve">escription of </w:t>
            </w:r>
            <w:proofErr w:type="gramStart"/>
            <w:r w:rsidR="0025498B" w:rsidRPr="00BE4F5A">
              <w:rPr>
                <w:rFonts w:ascii="Aptos" w:hAnsi="Aptos" w:cs="Arial"/>
                <w:i/>
                <w:sz w:val="20"/>
                <w:szCs w:val="20"/>
              </w:rPr>
              <w:t>current</w:t>
            </w:r>
            <w:proofErr w:type="gramEnd"/>
            <w:r w:rsidR="0025498B" w:rsidRPr="00BE4F5A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r w:rsidR="00AD5A3A" w:rsidRPr="00BE4F5A">
              <w:rPr>
                <w:rFonts w:ascii="Aptos" w:hAnsi="Aptos" w:cs="Arial"/>
                <w:i/>
                <w:sz w:val="20"/>
                <w:szCs w:val="20"/>
              </w:rPr>
              <w:t>situation</w:t>
            </w:r>
            <w:r w:rsidR="0025498B" w:rsidRPr="00BE4F5A">
              <w:rPr>
                <w:rFonts w:ascii="Aptos" w:hAnsi="Aptos" w:cs="Arial"/>
                <w:i/>
                <w:sz w:val="20"/>
                <w:szCs w:val="20"/>
              </w:rPr>
              <w:t xml:space="preserve">:       </w:t>
            </w:r>
          </w:p>
          <w:p w14:paraId="3561455B" w14:textId="77777777" w:rsidR="0025498B" w:rsidRPr="00BE4F5A" w:rsidRDefault="0025498B" w:rsidP="0025498B">
            <w:pPr>
              <w:rPr>
                <w:rFonts w:ascii="Aptos" w:hAnsi="Aptos" w:cs="Arial"/>
                <w:i/>
                <w:sz w:val="20"/>
                <w:szCs w:val="20"/>
              </w:rPr>
            </w:pPr>
          </w:p>
          <w:p w14:paraId="6FAE8B46" w14:textId="4372BEBB" w:rsidR="0025498B" w:rsidRDefault="0025498B" w:rsidP="0025498B">
            <w:pPr>
              <w:rPr>
                <w:rFonts w:ascii="Aptos" w:hAnsi="Aptos" w:cs="Arial"/>
                <w:i/>
                <w:sz w:val="20"/>
                <w:szCs w:val="20"/>
              </w:rPr>
            </w:pPr>
          </w:p>
          <w:p w14:paraId="240BDAC3" w14:textId="77777777" w:rsidR="00FC2269" w:rsidRPr="00BE4F5A" w:rsidRDefault="00FC2269" w:rsidP="0025498B">
            <w:pPr>
              <w:rPr>
                <w:rFonts w:ascii="Aptos" w:hAnsi="Aptos" w:cs="Arial"/>
                <w:i/>
                <w:sz w:val="20"/>
                <w:szCs w:val="20"/>
              </w:rPr>
            </w:pPr>
          </w:p>
          <w:p w14:paraId="1621E6C1" w14:textId="77777777" w:rsidR="0025498B" w:rsidRPr="00BE4F5A" w:rsidRDefault="0025498B" w:rsidP="0025498B">
            <w:pPr>
              <w:rPr>
                <w:rFonts w:ascii="Aptos" w:hAnsi="Aptos" w:cs="Arial"/>
                <w:i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 xml:space="preserve">Proposed changes:     </w:t>
            </w:r>
          </w:p>
          <w:p w14:paraId="2D9E4A5D" w14:textId="75D42FFF" w:rsidR="0025498B" w:rsidRDefault="0025498B" w:rsidP="0025498B">
            <w:pPr>
              <w:rPr>
                <w:rFonts w:ascii="Aptos" w:hAnsi="Aptos" w:cs="Arial"/>
                <w:i/>
                <w:sz w:val="20"/>
                <w:szCs w:val="20"/>
              </w:rPr>
            </w:pPr>
          </w:p>
          <w:p w14:paraId="68423C93" w14:textId="77777777" w:rsidR="00FC2269" w:rsidRPr="00BE4F5A" w:rsidRDefault="00FC2269" w:rsidP="0025498B">
            <w:pPr>
              <w:rPr>
                <w:rFonts w:ascii="Aptos" w:hAnsi="Aptos" w:cs="Arial"/>
                <w:i/>
                <w:sz w:val="20"/>
                <w:szCs w:val="20"/>
              </w:rPr>
            </w:pPr>
          </w:p>
          <w:p w14:paraId="2C9799DE" w14:textId="77777777" w:rsidR="0025498B" w:rsidRPr="00BE4F5A" w:rsidRDefault="0025498B" w:rsidP="0025498B">
            <w:pPr>
              <w:rPr>
                <w:rFonts w:ascii="Aptos" w:hAnsi="Aptos" w:cs="Arial"/>
                <w:i/>
                <w:sz w:val="20"/>
                <w:szCs w:val="20"/>
              </w:rPr>
            </w:pPr>
          </w:p>
          <w:p w14:paraId="4EF6A972" w14:textId="16BF392B" w:rsidR="0025498B" w:rsidRPr="00BE4F5A" w:rsidRDefault="0025498B" w:rsidP="0025498B">
            <w:pPr>
              <w:rPr>
                <w:rFonts w:ascii="Aptos" w:hAnsi="Aptos" w:cs="Arial"/>
                <w:i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 xml:space="preserve">Justification:      </w:t>
            </w:r>
          </w:p>
          <w:p w14:paraId="3D057F23" w14:textId="501AC5D1" w:rsidR="00F74510" w:rsidRDefault="00F74510" w:rsidP="00F911F1">
            <w:pPr>
              <w:rPr>
                <w:rFonts w:ascii="Aptos" w:hAnsi="Aptos" w:cs="Arial"/>
                <w:sz w:val="20"/>
                <w:szCs w:val="20"/>
              </w:rPr>
            </w:pPr>
          </w:p>
          <w:p w14:paraId="2E23CAC7" w14:textId="77777777" w:rsidR="00FC2269" w:rsidRPr="00F74510" w:rsidRDefault="00FC2269" w:rsidP="00F911F1">
            <w:pPr>
              <w:rPr>
                <w:rFonts w:ascii="Aptos" w:hAnsi="Aptos" w:cs="Arial"/>
                <w:sz w:val="20"/>
                <w:szCs w:val="20"/>
              </w:rPr>
            </w:pPr>
          </w:p>
          <w:p w14:paraId="16EB235B" w14:textId="77777777" w:rsidR="00F74510" w:rsidRPr="00017BF9" w:rsidRDefault="00F74510" w:rsidP="00F911F1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</w:tbl>
    <w:p w14:paraId="11988AAF" w14:textId="77777777" w:rsidR="00F74510" w:rsidRDefault="00F74510" w:rsidP="00F74510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</w:p>
    <w:tbl>
      <w:tblPr>
        <w:tblStyle w:val="TableGrid"/>
        <w:tblW w:w="9326" w:type="dxa"/>
        <w:tblLook w:val="04A0" w:firstRow="1" w:lastRow="0" w:firstColumn="1" w:lastColumn="0" w:noHBand="0" w:noVBand="1"/>
      </w:tblPr>
      <w:tblGrid>
        <w:gridCol w:w="9326"/>
      </w:tblGrid>
      <w:tr w:rsidR="00CF59EA" w:rsidRPr="000C5189" w14:paraId="21C09FCD" w14:textId="77777777" w:rsidTr="00683D0C">
        <w:trPr>
          <w:trHeight w:val="249"/>
        </w:trPr>
        <w:tc>
          <w:tcPr>
            <w:tcW w:w="9326" w:type="dxa"/>
            <w:shd w:val="clear" w:color="auto" w:fill="F2F2F2" w:themeFill="background1" w:themeFillShade="F2"/>
          </w:tcPr>
          <w:p w14:paraId="668BF19A" w14:textId="55140B57" w:rsidR="00CF59EA" w:rsidRDefault="00CF59EA" w:rsidP="00F911F1">
            <w:pPr>
              <w:rPr>
                <w:rFonts w:ascii="Aptos" w:hAnsi="Aptos" w:cs="Arial"/>
                <w:b/>
                <w:i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color w:val="000000"/>
                <w:sz w:val="20"/>
              </w:rPr>
              <w:t xml:space="preserve">Text of </w:t>
            </w:r>
            <w:r w:rsidR="00220A26">
              <w:rPr>
                <w:rFonts w:ascii="Aptos" w:hAnsi="Aptos" w:cs="Arial"/>
                <w:b/>
                <w:color w:val="000000"/>
                <w:sz w:val="20"/>
              </w:rPr>
              <w:t>General P</w:t>
            </w:r>
            <w:r w:rsidRPr="00C95FB7">
              <w:rPr>
                <w:rFonts w:ascii="Aptos" w:hAnsi="Aptos" w:cs="Arial"/>
                <w:b/>
                <w:color w:val="000000"/>
                <w:sz w:val="20"/>
              </w:rPr>
              <w:t>roposal</w:t>
            </w:r>
            <w:r w:rsidR="006C0F51">
              <w:rPr>
                <w:rFonts w:ascii="Aptos" w:hAnsi="Aptos" w:cs="Arial"/>
                <w:b/>
                <w:color w:val="000000"/>
                <w:sz w:val="20"/>
              </w:rPr>
              <w:t>:</w:t>
            </w:r>
            <w:r>
              <w:rPr>
                <w:rFonts w:ascii="Aptos" w:hAnsi="Aptos" w:cs="Arial"/>
                <w:b/>
                <w:color w:val="000000"/>
                <w:sz w:val="20"/>
              </w:rPr>
              <w:t xml:space="preserve"> </w:t>
            </w:r>
          </w:p>
        </w:tc>
      </w:tr>
      <w:tr w:rsidR="00F74510" w:rsidRPr="000C5189" w14:paraId="53F8E0E3" w14:textId="77777777" w:rsidTr="00F911F1">
        <w:trPr>
          <w:trHeight w:val="2182"/>
        </w:trPr>
        <w:tc>
          <w:tcPr>
            <w:tcW w:w="9326" w:type="dxa"/>
          </w:tcPr>
          <w:p w14:paraId="344F23C2" w14:textId="77777777" w:rsidR="0025498B" w:rsidRPr="00BE4F5A" w:rsidRDefault="0025498B" w:rsidP="0025498B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Background: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      </w:t>
            </w:r>
          </w:p>
          <w:p w14:paraId="5B1B97C6" w14:textId="19A71D0E" w:rsidR="0025498B" w:rsidRDefault="0025498B" w:rsidP="0025498B">
            <w:pPr>
              <w:rPr>
                <w:rFonts w:ascii="Aptos" w:hAnsi="Aptos" w:cs="Arial"/>
                <w:sz w:val="20"/>
                <w:szCs w:val="20"/>
              </w:rPr>
            </w:pPr>
          </w:p>
          <w:p w14:paraId="3B127076" w14:textId="77777777" w:rsidR="00FC2269" w:rsidRPr="00BE4F5A" w:rsidRDefault="00FC2269" w:rsidP="0025498B">
            <w:pPr>
              <w:rPr>
                <w:rFonts w:ascii="Aptos" w:hAnsi="Aptos" w:cs="Arial"/>
                <w:sz w:val="20"/>
                <w:szCs w:val="20"/>
              </w:rPr>
            </w:pPr>
          </w:p>
          <w:p w14:paraId="4C9A8003" w14:textId="77777777" w:rsidR="0025498B" w:rsidRPr="00BE4F5A" w:rsidRDefault="0025498B" w:rsidP="0025498B">
            <w:pPr>
              <w:rPr>
                <w:rFonts w:ascii="Aptos" w:hAnsi="Aptos" w:cs="Arial"/>
                <w:sz w:val="20"/>
                <w:szCs w:val="20"/>
              </w:rPr>
            </w:pPr>
          </w:p>
          <w:p w14:paraId="5E2DE14F" w14:textId="77777777" w:rsidR="0025498B" w:rsidRPr="00BE4F5A" w:rsidRDefault="0025498B" w:rsidP="0025498B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Proposed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changes: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    </w:t>
            </w:r>
          </w:p>
          <w:p w14:paraId="212974F5" w14:textId="4D71388E" w:rsidR="0025498B" w:rsidRDefault="0025498B" w:rsidP="0025498B">
            <w:pPr>
              <w:rPr>
                <w:rFonts w:ascii="Aptos" w:hAnsi="Aptos" w:cs="Arial"/>
                <w:sz w:val="20"/>
                <w:szCs w:val="20"/>
              </w:rPr>
            </w:pPr>
          </w:p>
          <w:p w14:paraId="0B9389B0" w14:textId="77777777" w:rsidR="00FC2269" w:rsidRPr="00BE4F5A" w:rsidRDefault="00FC2269" w:rsidP="0025498B">
            <w:pPr>
              <w:rPr>
                <w:rFonts w:ascii="Aptos" w:hAnsi="Aptos" w:cs="Arial"/>
                <w:sz w:val="20"/>
                <w:szCs w:val="20"/>
              </w:rPr>
            </w:pPr>
          </w:p>
          <w:p w14:paraId="4E78AC00" w14:textId="77777777" w:rsidR="0025498B" w:rsidRPr="00BE4F5A" w:rsidRDefault="0025498B" w:rsidP="0025498B">
            <w:pPr>
              <w:rPr>
                <w:rFonts w:ascii="Aptos" w:hAnsi="Aptos" w:cs="Arial"/>
                <w:sz w:val="20"/>
                <w:szCs w:val="20"/>
              </w:rPr>
            </w:pPr>
          </w:p>
          <w:p w14:paraId="066B6368" w14:textId="77777777" w:rsidR="0025498B" w:rsidRPr="00BE4F5A" w:rsidRDefault="0025498B" w:rsidP="0025498B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Justification: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     </w:t>
            </w:r>
          </w:p>
          <w:p w14:paraId="54AC8BE4" w14:textId="3615E035" w:rsidR="00F74510" w:rsidRDefault="00F74510" w:rsidP="00F911F1">
            <w:pPr>
              <w:pStyle w:val="BodyTextIndent"/>
              <w:ind w:left="0" w:firstLine="0"/>
              <w:rPr>
                <w:rFonts w:ascii="Aptos" w:hAnsi="Aptos" w:cs="Arial"/>
                <w:color w:val="0000FF"/>
                <w:sz w:val="20"/>
              </w:rPr>
            </w:pPr>
          </w:p>
          <w:p w14:paraId="00471EBC" w14:textId="77777777" w:rsidR="00FC2269" w:rsidRDefault="00FC2269" w:rsidP="00F911F1">
            <w:pPr>
              <w:pStyle w:val="BodyTextIndent"/>
              <w:ind w:left="0" w:firstLine="0"/>
              <w:rPr>
                <w:rFonts w:ascii="Aptos" w:hAnsi="Aptos" w:cs="Arial"/>
                <w:color w:val="0000FF"/>
                <w:sz w:val="20"/>
              </w:rPr>
            </w:pPr>
          </w:p>
          <w:p w14:paraId="7CFEBF2B" w14:textId="60D1335E" w:rsidR="0025498B" w:rsidRPr="000C5189" w:rsidRDefault="0025498B" w:rsidP="00F911F1">
            <w:pPr>
              <w:pStyle w:val="BodyTextIndent"/>
              <w:ind w:left="0" w:firstLine="0"/>
              <w:rPr>
                <w:rFonts w:ascii="Aptos" w:hAnsi="Aptos" w:cs="Arial"/>
                <w:color w:val="0000FF"/>
                <w:sz w:val="20"/>
              </w:rPr>
            </w:pPr>
          </w:p>
        </w:tc>
      </w:tr>
    </w:tbl>
    <w:p w14:paraId="0DD83F82" w14:textId="77777777" w:rsidR="00F74510" w:rsidRDefault="00F74510" w:rsidP="00F74510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9326" w:type="dxa"/>
        <w:tblLook w:val="04A0" w:firstRow="1" w:lastRow="0" w:firstColumn="1" w:lastColumn="0" w:noHBand="0" w:noVBand="1"/>
      </w:tblPr>
      <w:tblGrid>
        <w:gridCol w:w="9326"/>
      </w:tblGrid>
      <w:tr w:rsidR="00F74510" w:rsidRPr="009F7856" w14:paraId="19BE0449" w14:textId="77777777" w:rsidTr="00683D0C">
        <w:trPr>
          <w:trHeight w:val="297"/>
        </w:trPr>
        <w:tc>
          <w:tcPr>
            <w:tcW w:w="9326" w:type="dxa"/>
            <w:shd w:val="clear" w:color="auto" w:fill="F2F2F2" w:themeFill="background1" w:themeFillShade="F2"/>
          </w:tcPr>
          <w:p w14:paraId="4322665E" w14:textId="66E726FC" w:rsidR="00F74510" w:rsidRPr="00220A26" w:rsidRDefault="00F74510" w:rsidP="00CF59EA">
            <w:pPr>
              <w:rPr>
                <w:rFonts w:ascii="Aptos" w:hAnsi="Aptos" w:cs="Arial"/>
                <w:b/>
                <w:color w:val="0000FF"/>
                <w:sz w:val="20"/>
              </w:rPr>
            </w:pPr>
            <w:r w:rsidRPr="00220A26">
              <w:rPr>
                <w:rFonts w:ascii="Aptos" w:hAnsi="Aptos" w:cs="Arial"/>
                <w:b/>
                <w:sz w:val="20"/>
                <w:szCs w:val="20"/>
              </w:rPr>
              <w:t>References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</w:p>
        </w:tc>
      </w:tr>
      <w:tr w:rsidR="00CF59EA" w:rsidRPr="009F7856" w14:paraId="2309E886" w14:textId="77777777" w:rsidTr="00F911F1">
        <w:trPr>
          <w:trHeight w:val="305"/>
        </w:trPr>
        <w:tc>
          <w:tcPr>
            <w:tcW w:w="9326" w:type="dxa"/>
          </w:tcPr>
          <w:p w14:paraId="4F314542" w14:textId="77777777" w:rsidR="00CF59EA" w:rsidRDefault="00CF59EA" w:rsidP="00F911F1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  <w:p w14:paraId="5AC6BD7A" w14:textId="77777777" w:rsidR="00CF59EA" w:rsidRDefault="00CF59EA" w:rsidP="00F911F1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  <w:p w14:paraId="1838279A" w14:textId="77777777" w:rsidR="00CF59EA" w:rsidRDefault="00CF59EA" w:rsidP="00F911F1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  <w:p w14:paraId="31EE6E4A" w14:textId="155FD341" w:rsidR="00CF59EA" w:rsidRPr="00CF59EA" w:rsidRDefault="00CF59EA" w:rsidP="00F911F1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</w:tbl>
    <w:p w14:paraId="2A5E12C0" w14:textId="77777777" w:rsidR="00FC2269" w:rsidRDefault="00FC2269" w:rsidP="00FC2269">
      <w:pPr>
        <w:rPr>
          <w:rFonts w:ascii="Aptos" w:hAnsi="Aptos" w:cs="Arial"/>
          <w:color w:val="808080" w:themeColor="background1" w:themeShade="80"/>
          <w:sz w:val="20"/>
        </w:rPr>
      </w:pPr>
    </w:p>
    <w:tbl>
      <w:tblPr>
        <w:tblStyle w:val="TableGrid"/>
        <w:tblW w:w="9326" w:type="dxa"/>
        <w:tblLook w:val="04A0" w:firstRow="1" w:lastRow="0" w:firstColumn="1" w:lastColumn="0" w:noHBand="0" w:noVBand="1"/>
      </w:tblPr>
      <w:tblGrid>
        <w:gridCol w:w="2263"/>
        <w:gridCol w:w="7063"/>
      </w:tblGrid>
      <w:tr w:rsidR="00FC2269" w:rsidRPr="009F7856" w14:paraId="46F1F1DA" w14:textId="77777777" w:rsidTr="005F790F">
        <w:trPr>
          <w:trHeight w:val="297"/>
        </w:trPr>
        <w:tc>
          <w:tcPr>
            <w:tcW w:w="9326" w:type="dxa"/>
            <w:gridSpan w:val="2"/>
            <w:shd w:val="clear" w:color="auto" w:fill="F2F2F2" w:themeFill="background1" w:themeFillShade="F2"/>
          </w:tcPr>
          <w:p w14:paraId="760207CB" w14:textId="755B9357" w:rsidR="00FC2269" w:rsidRPr="00220A26" w:rsidRDefault="00FC2269" w:rsidP="005F790F">
            <w:pPr>
              <w:rPr>
                <w:rFonts w:ascii="Aptos" w:hAnsi="Aptos" w:cs="Arial"/>
                <w:b/>
                <w:color w:val="0000FF"/>
                <w:sz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Accompanying files: </w:t>
            </w:r>
          </w:p>
        </w:tc>
      </w:tr>
      <w:tr w:rsidR="00FC2269" w:rsidRPr="009F7856" w14:paraId="3E1F0273" w14:textId="77777777" w:rsidTr="005F790F">
        <w:trPr>
          <w:trHeight w:val="73"/>
        </w:trPr>
        <w:tc>
          <w:tcPr>
            <w:tcW w:w="2263" w:type="dxa"/>
          </w:tcPr>
          <w:p w14:paraId="4AD822D1" w14:textId="77777777" w:rsidR="00FC2269" w:rsidRPr="00C8775F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C8775F">
              <w:rPr>
                <w:rFonts w:ascii="Aptos" w:hAnsi="Aptos" w:cs="Arial"/>
                <w:b/>
                <w:sz w:val="20"/>
                <w:szCs w:val="20"/>
              </w:rPr>
              <w:t>Filename</w:t>
            </w:r>
          </w:p>
        </w:tc>
        <w:tc>
          <w:tcPr>
            <w:tcW w:w="7063" w:type="dxa"/>
          </w:tcPr>
          <w:p w14:paraId="60BC97F9" w14:textId="77777777" w:rsidR="00FC2269" w:rsidRPr="00CF59EA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Description of contents</w:t>
            </w:r>
          </w:p>
        </w:tc>
      </w:tr>
      <w:tr w:rsidR="00FC2269" w:rsidRPr="009F7856" w14:paraId="393BCE61" w14:textId="77777777" w:rsidTr="00040CB0">
        <w:trPr>
          <w:trHeight w:val="71"/>
        </w:trPr>
        <w:tc>
          <w:tcPr>
            <w:tcW w:w="2263" w:type="dxa"/>
            <w:vAlign w:val="center"/>
          </w:tcPr>
          <w:p w14:paraId="46ADCB32" w14:textId="77777777" w:rsidR="00FC2269" w:rsidRPr="00040CB0" w:rsidRDefault="00FC2269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063" w:type="dxa"/>
            <w:vAlign w:val="center"/>
          </w:tcPr>
          <w:p w14:paraId="145919B4" w14:textId="77777777" w:rsidR="00FC2269" w:rsidRPr="00040CB0" w:rsidRDefault="00FC2269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</w:tr>
      <w:tr w:rsidR="00FC2269" w:rsidRPr="009F7856" w14:paraId="7C8FC6CB" w14:textId="77777777" w:rsidTr="00040CB0">
        <w:trPr>
          <w:trHeight w:val="71"/>
        </w:trPr>
        <w:tc>
          <w:tcPr>
            <w:tcW w:w="2263" w:type="dxa"/>
            <w:vAlign w:val="center"/>
          </w:tcPr>
          <w:p w14:paraId="46693DB9" w14:textId="77777777" w:rsidR="00FC2269" w:rsidRPr="00040CB0" w:rsidRDefault="00FC2269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063" w:type="dxa"/>
            <w:vAlign w:val="center"/>
          </w:tcPr>
          <w:p w14:paraId="4E71BDEB" w14:textId="77777777" w:rsidR="00FC2269" w:rsidRPr="00040CB0" w:rsidRDefault="00FC2269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</w:tr>
    </w:tbl>
    <w:p w14:paraId="5C9DBCBA" w14:textId="77777777" w:rsidR="00FC2269" w:rsidRDefault="00FC2269" w:rsidP="00F74510">
      <w:pPr>
        <w:rPr>
          <w:rFonts w:ascii="Aptos" w:hAnsi="Aptos"/>
          <w:sz w:val="20"/>
          <w:szCs w:val="20"/>
        </w:rPr>
      </w:pP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6C0F51" w14:paraId="4566E682" w14:textId="77777777" w:rsidTr="006C0F51">
        <w:tc>
          <w:tcPr>
            <w:tcW w:w="9351" w:type="dxa"/>
            <w:shd w:val="clear" w:color="auto" w:fill="F2F2F2" w:themeFill="background1" w:themeFillShade="F2"/>
          </w:tcPr>
          <w:p w14:paraId="1E8DEA6C" w14:textId="5FE5FFA8" w:rsidR="006C0F51" w:rsidRPr="006C0F51" w:rsidRDefault="006C0F51" w:rsidP="006C0F51">
            <w:pPr>
              <w:pStyle w:val="BodyTextIndent"/>
              <w:spacing w:before="120" w:after="120"/>
              <w:ind w:left="0" w:firstLine="0"/>
              <w:rPr>
                <w:rFonts w:ascii="Aptos" w:hAnsi="Aptos"/>
                <w:color w:val="0070C0"/>
                <w:sz w:val="20"/>
              </w:rPr>
            </w:pPr>
            <w:r w:rsidRPr="006C0F51">
              <w:rPr>
                <w:rFonts w:ascii="Aptos" w:hAnsi="Aptos" w:cs="Arial"/>
                <w:b/>
                <w:iCs/>
                <w:sz w:val="20"/>
              </w:rPr>
              <w:t xml:space="preserve">Tables, Figures:  </w:t>
            </w:r>
          </w:p>
        </w:tc>
      </w:tr>
    </w:tbl>
    <w:p w14:paraId="17A5E8B0" w14:textId="00B25CC5" w:rsidR="006C0F51" w:rsidRPr="006C0F51" w:rsidRDefault="006C0F51" w:rsidP="006C0F51">
      <w:pPr>
        <w:rPr>
          <w:color w:val="808080" w:themeColor="background1" w:themeShade="80"/>
        </w:rPr>
      </w:pPr>
      <w:r w:rsidRPr="006C0F51">
        <w:rPr>
          <w:rFonts w:ascii="Aptos" w:hAnsi="Aptos" w:cs="Arial"/>
          <w:color w:val="808080" w:themeColor="background1" w:themeShade="80"/>
          <w:sz w:val="20"/>
        </w:rPr>
        <w:t>&lt;Start here&gt;</w:t>
      </w:r>
    </w:p>
    <w:p w14:paraId="1E73CFEA" w14:textId="73B36E44" w:rsidR="00A174CC" w:rsidRPr="009F7856" w:rsidRDefault="008815EE" w:rsidP="00F74510">
      <w:pPr>
        <w:rPr>
          <w:rFonts w:ascii="Aptos" w:hAnsi="Aptos"/>
          <w:sz w:val="20"/>
          <w:szCs w:val="20"/>
        </w:rPr>
      </w:pPr>
      <w:r w:rsidRPr="009F7856">
        <w:rPr>
          <w:rFonts w:ascii="Aptos" w:hAnsi="Aptos"/>
          <w:sz w:val="20"/>
          <w:szCs w:val="20"/>
        </w:rPr>
        <w:br w:type="page"/>
      </w:r>
    </w:p>
    <w:p w14:paraId="48DB7F5D" w14:textId="77777777" w:rsidR="00953FFE" w:rsidRPr="00382FE8" w:rsidRDefault="00953FFE" w:rsidP="00DD58AA">
      <w:pPr>
        <w:pStyle w:val="BodyTextIndent"/>
        <w:ind w:left="0" w:firstLine="0"/>
        <w:rPr>
          <w:rFonts w:ascii="Aptos" w:hAnsi="Aptos" w:cs="Arial"/>
          <w:color w:val="000000"/>
          <w:sz w:val="20"/>
        </w:rPr>
      </w:pPr>
      <w:r w:rsidRPr="009F7856">
        <w:rPr>
          <w:rFonts w:ascii="Aptos" w:hAnsi="Aptos" w:cs="Arial"/>
          <w:b/>
          <w:color w:val="000000"/>
          <w:sz w:val="20"/>
        </w:rPr>
        <w:lastRenderedPageBreak/>
        <w:t>Part 3:</w:t>
      </w:r>
      <w:r w:rsidRPr="009F7856">
        <w:rPr>
          <w:rFonts w:ascii="Aptos" w:hAnsi="Aptos" w:cs="Arial"/>
          <w:color w:val="000000"/>
          <w:sz w:val="20"/>
        </w:rPr>
        <w:t xml:space="preserve"> </w:t>
      </w:r>
      <w:r w:rsidRPr="00382FE8">
        <w:rPr>
          <w:rFonts w:ascii="Aptos" w:hAnsi="Aptos" w:cs="Arial"/>
          <w:b/>
          <w:color w:val="000000"/>
          <w:sz w:val="20"/>
        </w:rPr>
        <w:t>TAXONOMIC PROPOSAL</w:t>
      </w:r>
    </w:p>
    <w:p w14:paraId="5DCC6628" w14:textId="414C2537" w:rsidR="00DD58AA" w:rsidRDefault="001D0007" w:rsidP="00DD58AA">
      <w:pPr>
        <w:pStyle w:val="BodyTextIndent"/>
        <w:ind w:left="0" w:hanging="15"/>
        <w:rPr>
          <w:rFonts w:ascii="Aptos" w:hAnsi="Aptos" w:cs="Arial"/>
          <w:b/>
          <w:color w:val="000000"/>
          <w:sz w:val="20"/>
        </w:rPr>
      </w:pPr>
      <w:hyperlink r:id="rId12" w:history="1">
        <w:r w:rsidRPr="00372832">
          <w:rPr>
            <w:rStyle w:val="Hyperlink"/>
            <w:rFonts w:ascii="Aptos" w:hAnsi="Aptos" w:cs="Arial"/>
            <w:sz w:val="20"/>
          </w:rPr>
          <w:t>https://ictv.global/taxonomy/templates</w:t>
        </w:r>
      </w:hyperlink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972"/>
        <w:gridCol w:w="425"/>
        <w:gridCol w:w="2410"/>
        <w:gridCol w:w="425"/>
      </w:tblGrid>
      <w:tr w:rsidR="00E37077" w14:paraId="61A08B0F" w14:textId="77777777" w:rsidTr="00023385">
        <w:tc>
          <w:tcPr>
            <w:tcW w:w="6232" w:type="dxa"/>
            <w:gridSpan w:val="4"/>
            <w:shd w:val="clear" w:color="auto" w:fill="F2F2F2" w:themeFill="background1" w:themeFillShade="F2"/>
          </w:tcPr>
          <w:p w14:paraId="577293E5" w14:textId="13C88398" w:rsidR="00E37077" w:rsidRPr="00E37077" w:rsidRDefault="00E37077" w:rsidP="00DD58AA">
            <w:pPr>
              <w:rPr>
                <w:rFonts w:ascii="Aptos" w:eastAsia="Times" w:hAnsi="Aptos" w:cs="Arial"/>
                <w:b/>
                <w:color w:val="0070C0"/>
                <w:sz w:val="20"/>
                <w:szCs w:val="20"/>
                <w:lang w:eastAsia="en-GB"/>
              </w:rPr>
            </w:pPr>
            <w:r w:rsidRPr="00976E37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Taxonomic change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s proposed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</w:tr>
      <w:tr w:rsidR="00953FFE" w14:paraId="1E0D3D23" w14:textId="77777777" w:rsidTr="00023385">
        <w:tc>
          <w:tcPr>
            <w:tcW w:w="2972" w:type="dxa"/>
          </w:tcPr>
          <w:p w14:paraId="6B63C19C" w14:textId="375B7AAA" w:rsidR="00953FFE" w:rsidRPr="0023149A" w:rsidRDefault="00363A30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Establish</w:t>
            </w:r>
            <w:r w:rsidR="00953FFE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new taxon</w:t>
            </w:r>
          </w:p>
        </w:tc>
        <w:tc>
          <w:tcPr>
            <w:tcW w:w="425" w:type="dxa"/>
          </w:tcPr>
          <w:p w14:paraId="6D0772EF" w14:textId="30B8CC8E" w:rsidR="00953FFE" w:rsidRDefault="00973BE6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hAnsi="Aptos" w:cs="Arial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2410" w:type="dxa"/>
          </w:tcPr>
          <w:p w14:paraId="51D11F01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Split taxon</w:t>
            </w:r>
          </w:p>
        </w:tc>
        <w:tc>
          <w:tcPr>
            <w:tcW w:w="425" w:type="dxa"/>
          </w:tcPr>
          <w:p w14:paraId="5E9F3DA8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728F008B" w14:textId="77777777" w:rsidTr="00023385">
        <w:tc>
          <w:tcPr>
            <w:tcW w:w="2972" w:type="dxa"/>
          </w:tcPr>
          <w:p w14:paraId="7CEF18CA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Abolish taxon</w:t>
            </w:r>
          </w:p>
        </w:tc>
        <w:tc>
          <w:tcPr>
            <w:tcW w:w="425" w:type="dxa"/>
          </w:tcPr>
          <w:p w14:paraId="7B96FC9C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6A65D6FE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Merge taxon</w:t>
            </w:r>
          </w:p>
        </w:tc>
        <w:tc>
          <w:tcPr>
            <w:tcW w:w="425" w:type="dxa"/>
          </w:tcPr>
          <w:p w14:paraId="5FF5C4E2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272ED85B" w14:textId="77777777" w:rsidTr="00023385">
        <w:tc>
          <w:tcPr>
            <w:tcW w:w="2972" w:type="dxa"/>
          </w:tcPr>
          <w:p w14:paraId="7314CAA8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Move taxon</w:t>
            </w:r>
          </w:p>
        </w:tc>
        <w:tc>
          <w:tcPr>
            <w:tcW w:w="425" w:type="dxa"/>
          </w:tcPr>
          <w:p w14:paraId="7FAF7A1A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09EC2704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Promote taxon</w:t>
            </w:r>
          </w:p>
        </w:tc>
        <w:tc>
          <w:tcPr>
            <w:tcW w:w="425" w:type="dxa"/>
          </w:tcPr>
          <w:p w14:paraId="43A189C3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5BF9C33F" w14:textId="77777777" w:rsidTr="00023385">
        <w:tc>
          <w:tcPr>
            <w:tcW w:w="2972" w:type="dxa"/>
          </w:tcPr>
          <w:p w14:paraId="4B2EDEB8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Rename taxon</w:t>
            </w:r>
          </w:p>
        </w:tc>
        <w:tc>
          <w:tcPr>
            <w:tcW w:w="425" w:type="dxa"/>
          </w:tcPr>
          <w:p w14:paraId="60231381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3CB033D3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Demote taxon</w:t>
            </w:r>
          </w:p>
        </w:tc>
        <w:tc>
          <w:tcPr>
            <w:tcW w:w="425" w:type="dxa"/>
          </w:tcPr>
          <w:p w14:paraId="4EC0F813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013D4D0A" w14:textId="77777777" w:rsidTr="00023385">
        <w:trPr>
          <w:gridAfter w:val="2"/>
          <w:wAfter w:w="2835" w:type="dxa"/>
        </w:trPr>
        <w:tc>
          <w:tcPr>
            <w:tcW w:w="2972" w:type="dxa"/>
          </w:tcPr>
          <w:p w14:paraId="17C439A1" w14:textId="77777777" w:rsidR="00953FFE" w:rsidRDefault="00953FFE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Move and rename</w:t>
            </w:r>
          </w:p>
        </w:tc>
        <w:tc>
          <w:tcPr>
            <w:tcW w:w="425" w:type="dxa"/>
          </w:tcPr>
          <w:p w14:paraId="5DE3A4FC" w14:textId="77777777" w:rsidR="00953FFE" w:rsidRDefault="00953FFE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</w:tbl>
    <w:p w14:paraId="063E591F" w14:textId="77777777" w:rsidR="00333392" w:rsidRDefault="00333392" w:rsidP="00333392">
      <w:pPr>
        <w:rPr>
          <w:rFonts w:ascii="Aptos" w:hAnsi="Aptos" w:cs="Arial"/>
          <w:color w:val="808080" w:themeColor="background1" w:themeShade="80"/>
          <w:sz w:val="20"/>
        </w:rPr>
      </w:pPr>
    </w:p>
    <w:tbl>
      <w:tblPr>
        <w:tblStyle w:val="TableGrid"/>
        <w:tblW w:w="8926" w:type="dxa"/>
        <w:tblLook w:val="04A0" w:firstRow="1" w:lastRow="0" w:firstColumn="1" w:lastColumn="0" w:noHBand="0" w:noVBand="1"/>
      </w:tblPr>
      <w:tblGrid>
        <w:gridCol w:w="2547"/>
        <w:gridCol w:w="6379"/>
      </w:tblGrid>
      <w:tr w:rsidR="00333392" w:rsidRPr="009F7856" w14:paraId="5823A95C" w14:textId="77777777" w:rsidTr="005F790F">
        <w:trPr>
          <w:trHeight w:val="297"/>
        </w:trPr>
        <w:tc>
          <w:tcPr>
            <w:tcW w:w="8926" w:type="dxa"/>
            <w:gridSpan w:val="2"/>
            <w:shd w:val="clear" w:color="auto" w:fill="F2F2F2" w:themeFill="background1" w:themeFillShade="F2"/>
          </w:tcPr>
          <w:p w14:paraId="20EDA6C5" w14:textId="13A3CCEC" w:rsidR="00333392" w:rsidRPr="00220A26" w:rsidRDefault="00333392" w:rsidP="005F790F">
            <w:pPr>
              <w:rPr>
                <w:rFonts w:ascii="Aptos" w:hAnsi="Aptos" w:cs="Arial"/>
                <w:b/>
                <w:color w:val="0000FF"/>
                <w:sz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Etymology </w:t>
            </w:r>
            <w:r w:rsidR="00FC2269">
              <w:rPr>
                <w:rFonts w:ascii="Aptos" w:hAnsi="Aptos" w:cs="Arial"/>
                <w:b/>
                <w:sz w:val="20"/>
                <w:szCs w:val="20"/>
              </w:rPr>
              <w:t xml:space="preserve">(origin) 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of proposed taxonomic names: </w:t>
            </w:r>
          </w:p>
        </w:tc>
      </w:tr>
      <w:tr w:rsidR="00333392" w:rsidRPr="009F7856" w14:paraId="08F7F3C3" w14:textId="77777777" w:rsidTr="00FC2269">
        <w:trPr>
          <w:trHeight w:val="73"/>
        </w:trPr>
        <w:tc>
          <w:tcPr>
            <w:tcW w:w="2547" w:type="dxa"/>
          </w:tcPr>
          <w:p w14:paraId="6B25076F" w14:textId="0D060A7A" w:rsidR="00333392" w:rsidRPr="00C8775F" w:rsidRDefault="00333392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Taxon name </w:t>
            </w:r>
          </w:p>
        </w:tc>
        <w:tc>
          <w:tcPr>
            <w:tcW w:w="6379" w:type="dxa"/>
          </w:tcPr>
          <w:p w14:paraId="069B2570" w14:textId="77777777" w:rsidR="00333392" w:rsidRPr="00CF59EA" w:rsidRDefault="00333392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Etymology of the term</w:t>
            </w:r>
          </w:p>
        </w:tc>
      </w:tr>
      <w:tr w:rsidR="00333392" w:rsidRPr="009F7856" w14:paraId="48273F44" w14:textId="77777777" w:rsidTr="00040CB0">
        <w:trPr>
          <w:trHeight w:val="71"/>
        </w:trPr>
        <w:tc>
          <w:tcPr>
            <w:tcW w:w="2547" w:type="dxa"/>
            <w:vAlign w:val="center"/>
          </w:tcPr>
          <w:p w14:paraId="2B4F2A8D" w14:textId="636664E1" w:rsidR="00333392" w:rsidRPr="00040CB0" w:rsidRDefault="00886C96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  <w:t>Jinquanvirus</w:t>
            </w:r>
          </w:p>
        </w:tc>
        <w:tc>
          <w:tcPr>
            <w:tcW w:w="6379" w:type="dxa"/>
            <w:vAlign w:val="center"/>
          </w:tcPr>
          <w:p w14:paraId="17202B3B" w14:textId="4C44C61E" w:rsidR="00333392" w:rsidRPr="00040CB0" w:rsidRDefault="00886C96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  <w:r w:rsidRPr="00886C96">
              <w:rPr>
                <w:rFonts w:ascii="Arial" w:eastAsia="Arial" w:hAnsi="Arial" w:cs="Arial"/>
                <w:color w:val="000000" w:themeColor="text1"/>
                <w:sz w:val="22"/>
                <w:szCs w:val="22"/>
                <w:lang w:eastAsia="zh-CN"/>
              </w:rPr>
              <w:t>The name of this</w:t>
            </w:r>
            <w:r w:rsidRPr="00886C96">
              <w:rPr>
                <w:rFonts w:ascii="Arial" w:eastAsia="DengXian" w:hAnsi="Arial" w:cs="Arial"/>
                <w:color w:val="000000" w:themeColor="text1"/>
                <w:sz w:val="22"/>
                <w:szCs w:val="22"/>
                <w:lang w:eastAsia="zh-CN"/>
              </w:rPr>
              <w:t xml:space="preserve"> genus</w:t>
            </w:r>
            <w:r w:rsidRPr="00886C96">
              <w:rPr>
                <w:rFonts w:ascii="Arial" w:eastAsia="Arial" w:hAnsi="Arial" w:cs="Arial"/>
                <w:color w:val="000000" w:themeColor="text1"/>
                <w:sz w:val="22"/>
                <w:szCs w:val="22"/>
                <w:lang w:eastAsia="zh-CN"/>
              </w:rPr>
              <w:t xml:space="preserve"> comes from a river in China</w:t>
            </w:r>
            <w:r w:rsidRPr="00886C96">
              <w:rPr>
                <w:rFonts w:ascii="Arial" w:eastAsia="DengXian" w:hAnsi="Arial" w:cs="Arial"/>
                <w:color w:val="000000" w:themeColor="text1"/>
                <w:sz w:val="22"/>
                <w:szCs w:val="22"/>
                <w:lang w:eastAsia="zh-CN"/>
              </w:rPr>
              <w:t>.</w:t>
            </w:r>
          </w:p>
        </w:tc>
      </w:tr>
      <w:tr w:rsidR="00333392" w:rsidRPr="009F7856" w14:paraId="7AAF5EF0" w14:textId="77777777" w:rsidTr="00040CB0">
        <w:trPr>
          <w:trHeight w:val="71"/>
        </w:trPr>
        <w:tc>
          <w:tcPr>
            <w:tcW w:w="2547" w:type="dxa"/>
            <w:vAlign w:val="center"/>
          </w:tcPr>
          <w:p w14:paraId="24B2DC76" w14:textId="77777777" w:rsidR="00333392" w:rsidRPr="00040CB0" w:rsidRDefault="00333392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6379" w:type="dxa"/>
            <w:vAlign w:val="center"/>
          </w:tcPr>
          <w:p w14:paraId="7CC05CA7" w14:textId="77777777" w:rsidR="00333392" w:rsidRPr="00040CB0" w:rsidRDefault="00333392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</w:tr>
      <w:tr w:rsidR="00FC2269" w:rsidRPr="009F7856" w14:paraId="1165141A" w14:textId="77777777" w:rsidTr="00040CB0">
        <w:trPr>
          <w:trHeight w:val="71"/>
        </w:trPr>
        <w:tc>
          <w:tcPr>
            <w:tcW w:w="2547" w:type="dxa"/>
            <w:vAlign w:val="center"/>
          </w:tcPr>
          <w:p w14:paraId="2D7AAFF0" w14:textId="77777777" w:rsidR="00FC2269" w:rsidRPr="00040CB0" w:rsidRDefault="00FC2269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6379" w:type="dxa"/>
            <w:vAlign w:val="center"/>
          </w:tcPr>
          <w:p w14:paraId="56BC5065" w14:textId="77777777" w:rsidR="00FC2269" w:rsidRPr="00040CB0" w:rsidRDefault="00FC2269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</w:tr>
      <w:tr w:rsidR="00FC2269" w:rsidRPr="009F7856" w14:paraId="20245EE3" w14:textId="77777777" w:rsidTr="00040CB0">
        <w:trPr>
          <w:trHeight w:val="71"/>
        </w:trPr>
        <w:tc>
          <w:tcPr>
            <w:tcW w:w="2547" w:type="dxa"/>
            <w:vAlign w:val="center"/>
          </w:tcPr>
          <w:p w14:paraId="6DC0E204" w14:textId="77777777" w:rsidR="00FC2269" w:rsidRPr="00040CB0" w:rsidRDefault="00FC2269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6379" w:type="dxa"/>
            <w:vAlign w:val="center"/>
          </w:tcPr>
          <w:p w14:paraId="1BAB929D" w14:textId="77777777" w:rsidR="00FC2269" w:rsidRPr="00040CB0" w:rsidRDefault="00FC2269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</w:tr>
    </w:tbl>
    <w:p w14:paraId="664528E2" w14:textId="77777777" w:rsidR="00333392" w:rsidRDefault="00333392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5103"/>
        <w:gridCol w:w="1276"/>
      </w:tblGrid>
      <w:tr w:rsidR="00333392" w14:paraId="5E86B6E0" w14:textId="77777777" w:rsidTr="00483563">
        <w:tc>
          <w:tcPr>
            <w:tcW w:w="8926" w:type="dxa"/>
            <w:gridSpan w:val="3"/>
            <w:shd w:val="clear" w:color="auto" w:fill="F2F2F2" w:themeFill="background1" w:themeFillShade="F2"/>
          </w:tcPr>
          <w:p w14:paraId="2B545D29" w14:textId="1FAB48F8" w:rsidR="00333392" w:rsidRDefault="00333392" w:rsidP="00333392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Permission for use of names derived from </w:t>
            </w:r>
            <w:r w:rsidRPr="009F140A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a living person</w:t>
            </w: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:        </w:t>
            </w:r>
          </w:p>
        </w:tc>
      </w:tr>
      <w:tr w:rsidR="00DD58AA" w14:paraId="28DCB929" w14:textId="77777777" w:rsidTr="00FC2269">
        <w:tc>
          <w:tcPr>
            <w:tcW w:w="2547" w:type="dxa"/>
          </w:tcPr>
          <w:p w14:paraId="71228610" w14:textId="16682F7A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Taxon name</w:t>
            </w:r>
          </w:p>
        </w:tc>
        <w:tc>
          <w:tcPr>
            <w:tcW w:w="5103" w:type="dxa"/>
          </w:tcPr>
          <w:p w14:paraId="547E1A15" w14:textId="7404A137" w:rsidR="00DD58AA" w:rsidRDefault="00E863D4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Full name of p</w:t>
            </w:r>
            <w:r w:rsidR="00DD58AA"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erson from whom the name is derived</w:t>
            </w:r>
          </w:p>
        </w:tc>
        <w:tc>
          <w:tcPr>
            <w:tcW w:w="1276" w:type="dxa"/>
          </w:tcPr>
          <w:p w14:paraId="04BB84A7" w14:textId="091B117D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A</w:t>
            </w: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ttached </w:t>
            </w:r>
          </w:p>
        </w:tc>
      </w:tr>
      <w:tr w:rsidR="00DD58AA" w14:paraId="640B0925" w14:textId="77777777" w:rsidTr="00040CB0">
        <w:tc>
          <w:tcPr>
            <w:tcW w:w="2547" w:type="dxa"/>
            <w:vAlign w:val="center"/>
          </w:tcPr>
          <w:p w14:paraId="36B8201A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50B466DA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33DA9821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</w:tr>
      <w:tr w:rsidR="00DD58AA" w14:paraId="56F875F9" w14:textId="77777777" w:rsidTr="00040CB0">
        <w:tc>
          <w:tcPr>
            <w:tcW w:w="2547" w:type="dxa"/>
            <w:vAlign w:val="center"/>
          </w:tcPr>
          <w:p w14:paraId="166AC482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19017091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67482D23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</w:tr>
      <w:tr w:rsidR="00FC2269" w14:paraId="0E6267FA" w14:textId="77777777" w:rsidTr="00040CB0">
        <w:tc>
          <w:tcPr>
            <w:tcW w:w="2547" w:type="dxa"/>
            <w:vAlign w:val="center"/>
          </w:tcPr>
          <w:p w14:paraId="2C891489" w14:textId="77777777" w:rsidR="00FC2269" w:rsidRPr="00040CB0" w:rsidRDefault="00FC2269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21E5956D" w14:textId="77777777" w:rsidR="00FC2269" w:rsidRPr="00040CB0" w:rsidRDefault="00FC2269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7FA23F46" w14:textId="77777777" w:rsidR="00FC2269" w:rsidRPr="00040CB0" w:rsidRDefault="00FC2269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</w:tr>
      <w:tr w:rsidR="00FC2269" w14:paraId="15A52353" w14:textId="77777777" w:rsidTr="00040CB0">
        <w:tc>
          <w:tcPr>
            <w:tcW w:w="2547" w:type="dxa"/>
            <w:vAlign w:val="center"/>
          </w:tcPr>
          <w:p w14:paraId="703BABEC" w14:textId="77777777" w:rsidR="00FC2269" w:rsidRPr="00040CB0" w:rsidRDefault="00FC2269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3C3F6F3A" w14:textId="77777777" w:rsidR="00FC2269" w:rsidRPr="00040CB0" w:rsidRDefault="00FC2269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689ACC86" w14:textId="77777777" w:rsidR="00FC2269" w:rsidRPr="00040CB0" w:rsidRDefault="00FC2269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</w:tr>
    </w:tbl>
    <w:p w14:paraId="06696706" w14:textId="14A20076" w:rsidR="00DD58AA" w:rsidRDefault="00DD58AA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A77B8E" w14:paraId="0E84D0F2" w14:textId="77777777" w:rsidTr="73E401CD">
        <w:tc>
          <w:tcPr>
            <w:tcW w:w="8926" w:type="dxa"/>
            <w:shd w:val="clear" w:color="auto" w:fill="F2F2F2" w:themeFill="background1" w:themeFillShade="F2"/>
          </w:tcPr>
          <w:p w14:paraId="5831EE03" w14:textId="35D8AE78" w:rsidR="00A77B8E" w:rsidRDefault="00A77B8E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0C5189">
              <w:rPr>
                <w:rFonts w:ascii="Aptos" w:hAnsi="Aptos" w:cs="Arial"/>
                <w:b/>
                <w:sz w:val="20"/>
                <w:szCs w:val="20"/>
              </w:rPr>
              <w:t>Abstract</w:t>
            </w:r>
            <w:r w:rsidR="002A5A83">
              <w:rPr>
                <w:rFonts w:ascii="Aptos" w:hAnsi="Aptos" w:cs="Arial"/>
                <w:b/>
                <w:sz w:val="20"/>
                <w:szCs w:val="20"/>
              </w:rPr>
              <w:t xml:space="preserve"> of Taxonomy Proposal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A77B8E" w14:paraId="62FCA94B" w14:textId="77777777" w:rsidTr="73E401CD">
        <w:tc>
          <w:tcPr>
            <w:tcW w:w="8926" w:type="dxa"/>
          </w:tcPr>
          <w:p w14:paraId="4FD7E42A" w14:textId="77777777" w:rsidR="00A77B8E" w:rsidRDefault="00A77B8E" w:rsidP="73E401CD">
            <w:pPr>
              <w:rPr>
                <w:rFonts w:ascii="Aptos" w:hAnsi="Aptos" w:cs="Arial"/>
                <w:b/>
                <w:bCs/>
                <w:i/>
                <w:iCs/>
                <w:sz w:val="20"/>
                <w:szCs w:val="20"/>
              </w:rPr>
            </w:pPr>
          </w:p>
          <w:p w14:paraId="2858EDEF" w14:textId="79402908" w:rsidR="00A77B8E" w:rsidRPr="00BE4F5A" w:rsidRDefault="516222A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73E401CD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Taxonomic </w:t>
            </w:r>
            <w:r w:rsidR="44432F3E" w:rsidRPr="73E401CD">
              <w:rPr>
                <w:rFonts w:ascii="Aptos" w:hAnsi="Aptos" w:cs="Arial"/>
                <w:i/>
                <w:iCs/>
                <w:sz w:val="20"/>
                <w:szCs w:val="20"/>
              </w:rPr>
              <w:t>rank</w:t>
            </w:r>
            <w:r w:rsidRPr="73E401CD">
              <w:rPr>
                <w:rFonts w:ascii="Aptos" w:hAnsi="Aptos" w:cs="Arial"/>
                <w:i/>
                <w:iCs/>
                <w:sz w:val="20"/>
                <w:szCs w:val="20"/>
              </w:rPr>
              <w:t>(s) affected</w:t>
            </w:r>
            <w:r w:rsidRPr="73E401CD">
              <w:rPr>
                <w:rFonts w:ascii="Aptos" w:hAnsi="Aptos" w:cs="Arial"/>
                <w:sz w:val="20"/>
                <w:szCs w:val="20"/>
              </w:rPr>
              <w:t xml:space="preserve">:       </w:t>
            </w:r>
          </w:p>
          <w:p w14:paraId="5B42F4CB" w14:textId="0C563C61" w:rsidR="00A77B8E" w:rsidRDefault="18AC63CC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73E401CD">
              <w:rPr>
                <w:rFonts w:ascii="Aptos" w:eastAsia="Aptos" w:hAnsi="Aptos" w:cs="Aptos"/>
                <w:sz w:val="22"/>
                <w:szCs w:val="22"/>
                <w:lang w:eastAsia="zh-CN"/>
              </w:rPr>
              <w:t xml:space="preserve">Realm </w:t>
            </w:r>
            <w:r w:rsidRPr="73E401CD">
              <w:rPr>
                <w:rFonts w:ascii="Aptos" w:eastAsia="Aptos" w:hAnsi="Aptos" w:cs="Aptos"/>
                <w:i/>
                <w:iCs/>
                <w:sz w:val="22"/>
                <w:szCs w:val="22"/>
                <w:lang w:eastAsia="zh-CN"/>
              </w:rPr>
              <w:t>Duplodnaviria</w:t>
            </w:r>
            <w:r w:rsidRPr="73E401CD">
              <w:rPr>
                <w:rFonts w:ascii="Aptos" w:eastAsia="Aptos" w:hAnsi="Aptos" w:cs="Aptos"/>
                <w:sz w:val="22"/>
                <w:szCs w:val="22"/>
                <w:lang w:eastAsia="zh-CN"/>
              </w:rPr>
              <w:t xml:space="preserve">, </w:t>
            </w:r>
            <w:proofErr w:type="gramStart"/>
            <w:r w:rsidRPr="73E401CD">
              <w:rPr>
                <w:rFonts w:ascii="Aptos" w:eastAsia="Aptos" w:hAnsi="Aptos" w:cs="Aptos"/>
                <w:sz w:val="22"/>
                <w:szCs w:val="22"/>
                <w:lang w:eastAsia="zh-CN"/>
              </w:rPr>
              <w:t>kingdom</w:t>
            </w:r>
            <w:proofErr w:type="gramEnd"/>
            <w:r w:rsidRPr="73E401CD">
              <w:rPr>
                <w:rFonts w:ascii="Aptos" w:eastAsia="Aptos" w:hAnsi="Aptos" w:cs="Aptos"/>
                <w:sz w:val="22"/>
                <w:szCs w:val="22"/>
                <w:lang w:eastAsia="zh-CN"/>
              </w:rPr>
              <w:t xml:space="preserve"> </w:t>
            </w:r>
            <w:r w:rsidRPr="73E401CD">
              <w:rPr>
                <w:rFonts w:ascii="Aptos" w:eastAsia="Aptos" w:hAnsi="Aptos" w:cs="Aptos"/>
                <w:i/>
                <w:iCs/>
                <w:sz w:val="22"/>
                <w:szCs w:val="22"/>
                <w:lang w:eastAsia="zh-CN"/>
              </w:rPr>
              <w:t>Heunggongvirae</w:t>
            </w:r>
            <w:r w:rsidRPr="73E401CD">
              <w:rPr>
                <w:rFonts w:ascii="Aptos" w:eastAsia="Aptos" w:hAnsi="Aptos" w:cs="Aptos"/>
                <w:sz w:val="22"/>
                <w:szCs w:val="22"/>
                <w:lang w:eastAsia="zh-CN"/>
              </w:rPr>
              <w:t xml:space="preserve">, phylum </w:t>
            </w:r>
            <w:r w:rsidRPr="73E401CD">
              <w:rPr>
                <w:rFonts w:ascii="Aptos" w:eastAsia="Aptos" w:hAnsi="Aptos" w:cs="Aptos"/>
                <w:i/>
                <w:iCs/>
                <w:sz w:val="22"/>
                <w:szCs w:val="22"/>
                <w:lang w:eastAsia="zh-CN"/>
              </w:rPr>
              <w:t>Uroviricota</w:t>
            </w:r>
            <w:r w:rsidRPr="73E401CD">
              <w:rPr>
                <w:rFonts w:ascii="Aptos" w:eastAsia="Aptos" w:hAnsi="Aptos" w:cs="Aptos"/>
                <w:sz w:val="22"/>
                <w:szCs w:val="22"/>
                <w:lang w:eastAsia="zh-CN"/>
              </w:rPr>
              <w:t xml:space="preserve">, class </w:t>
            </w:r>
            <w:r w:rsidRPr="73E401CD">
              <w:rPr>
                <w:rFonts w:ascii="Aptos" w:eastAsia="Aptos" w:hAnsi="Aptos" w:cs="Aptos"/>
                <w:i/>
                <w:iCs/>
                <w:sz w:val="22"/>
                <w:szCs w:val="22"/>
                <w:lang w:eastAsia="zh-CN"/>
              </w:rPr>
              <w:t>Caudoviricetes</w:t>
            </w:r>
          </w:p>
          <w:p w14:paraId="36975B16" w14:textId="77777777" w:rsidR="00FC2269" w:rsidRPr="00BE4F5A" w:rsidRDefault="00FC2269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32B5F2E1" w14:textId="77777777" w:rsidR="00A77B8E" w:rsidRPr="00BE4F5A" w:rsidRDefault="516222A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73E401CD">
              <w:rPr>
                <w:rFonts w:ascii="Aptos" w:hAnsi="Aptos" w:cs="Arial"/>
                <w:i/>
                <w:iCs/>
                <w:sz w:val="20"/>
                <w:szCs w:val="20"/>
              </w:rPr>
              <w:t>Description of current taxonomy</w:t>
            </w:r>
            <w:r w:rsidRPr="73E401CD">
              <w:rPr>
                <w:rFonts w:ascii="Aptos" w:hAnsi="Aptos" w:cs="Arial"/>
                <w:sz w:val="20"/>
                <w:szCs w:val="20"/>
              </w:rPr>
              <w:t xml:space="preserve">:       </w:t>
            </w:r>
          </w:p>
          <w:p w14:paraId="09336122" w14:textId="365216BC" w:rsidR="00A77B8E" w:rsidRPr="00973BE6" w:rsidRDefault="18AC63CC" w:rsidP="00973BE6">
            <w:pPr>
              <w:spacing w:line="259" w:lineRule="auto"/>
              <w:rPr>
                <w:rFonts w:ascii="Aptos" w:eastAsia="DengXian" w:hAnsi="Aptos" w:cs="Aptos"/>
                <w:color w:val="000000"/>
                <w:sz w:val="22"/>
                <w:szCs w:val="22"/>
                <w:lang w:eastAsia="zh-CN"/>
              </w:rPr>
            </w:pPr>
            <w:r w:rsidRPr="73E401CD">
              <w:rPr>
                <w:rFonts w:ascii="Aptos" w:eastAsia="Aptos" w:hAnsi="Aptos" w:cs="Aptos"/>
                <w:i/>
                <w:iCs/>
                <w:color w:val="000000" w:themeColor="text1"/>
                <w:sz w:val="22"/>
                <w:szCs w:val="22"/>
                <w:lang w:eastAsia="zh-CN"/>
              </w:rPr>
              <w:t>Acinetobacter</w:t>
            </w:r>
            <w:r w:rsidRPr="73E401CD">
              <w:rPr>
                <w:rFonts w:ascii="Aptos" w:eastAsia="Aptos" w:hAnsi="Aptos" w:cs="Aptos"/>
                <w:color w:val="000000" w:themeColor="text1"/>
                <w:sz w:val="22"/>
                <w:szCs w:val="22"/>
                <w:lang w:eastAsia="zh-CN"/>
              </w:rPr>
              <w:t xml:space="preserve"> phage </w:t>
            </w:r>
            <w:r w:rsidR="00BF29E4" w:rsidRPr="73E401CD">
              <w:rPr>
                <w:rFonts w:ascii="Aptos" w:eastAsia="Aptos" w:hAnsi="Aptos" w:cs="Aptos"/>
                <w:color w:val="000000" w:themeColor="text1"/>
                <w:sz w:val="22"/>
                <w:szCs w:val="22"/>
                <w:lang w:eastAsia="zh-CN"/>
              </w:rPr>
              <w:t>LPAB85</w:t>
            </w:r>
            <w:r w:rsidRPr="73E401CD">
              <w:rPr>
                <w:rFonts w:ascii="Aptos" w:eastAsia="Aptos" w:hAnsi="Aptos" w:cs="Aptos"/>
                <w:color w:val="000000" w:themeColor="text1"/>
                <w:sz w:val="22"/>
                <w:szCs w:val="22"/>
                <w:lang w:eastAsia="zh-CN"/>
              </w:rPr>
              <w:t xml:space="preserve"> is currently unclassified</w:t>
            </w:r>
          </w:p>
          <w:p w14:paraId="548AECB0" w14:textId="77777777" w:rsidR="00FC2269" w:rsidRPr="00BE4F5A" w:rsidRDefault="00FC2269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1321FC18" w14:textId="77777777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19D0D4AD" w14:textId="77777777" w:rsidR="00A77B8E" w:rsidRPr="00BE4F5A" w:rsidRDefault="516222A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73E401CD">
              <w:rPr>
                <w:rFonts w:ascii="Aptos" w:hAnsi="Aptos" w:cs="Arial"/>
                <w:i/>
                <w:iCs/>
                <w:sz w:val="20"/>
                <w:szCs w:val="20"/>
              </w:rPr>
              <w:t>Proposed</w:t>
            </w:r>
            <w:r w:rsidRPr="73E401CD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73E401CD">
              <w:rPr>
                <w:rFonts w:ascii="Aptos" w:hAnsi="Aptos" w:cs="Arial"/>
                <w:i/>
                <w:iCs/>
                <w:sz w:val="20"/>
                <w:szCs w:val="20"/>
              </w:rPr>
              <w:t>taxonomic change(s):</w:t>
            </w:r>
            <w:r w:rsidRPr="73E401CD">
              <w:rPr>
                <w:rFonts w:ascii="Aptos" w:hAnsi="Aptos" w:cs="Arial"/>
                <w:sz w:val="20"/>
                <w:szCs w:val="20"/>
              </w:rPr>
              <w:t xml:space="preserve">     </w:t>
            </w:r>
          </w:p>
          <w:p w14:paraId="7B7BADE9" w14:textId="03E6F6BA" w:rsidR="00A77B8E" w:rsidRPr="00BE4F5A" w:rsidRDefault="18AC63CC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73E401CD">
              <w:rPr>
                <w:rFonts w:ascii="Aptos" w:eastAsia="Aptos" w:hAnsi="Aptos" w:cs="Aptos"/>
                <w:color w:val="000000" w:themeColor="text1"/>
                <w:sz w:val="22"/>
                <w:szCs w:val="22"/>
                <w:lang w:eastAsia="zh-CN"/>
              </w:rPr>
              <w:t>A new genus “</w:t>
            </w:r>
            <w:r w:rsidR="748C6CDB" w:rsidRPr="73E401CD">
              <w:rPr>
                <w:rFonts w:ascii="Arial" w:eastAsia="DengXian" w:hAnsi="Arial" w:cs="Arial"/>
                <w:i/>
                <w:iCs/>
                <w:sz w:val="22"/>
                <w:szCs w:val="22"/>
                <w:lang w:eastAsia="zh-CN"/>
              </w:rPr>
              <w:t>Jinquanvirus</w:t>
            </w:r>
            <w:r w:rsidRPr="73E401CD">
              <w:rPr>
                <w:rFonts w:ascii="Aptos" w:eastAsia="Aptos" w:hAnsi="Aptos" w:cs="Aptos"/>
                <w:color w:val="000000" w:themeColor="text1"/>
                <w:sz w:val="22"/>
                <w:szCs w:val="22"/>
                <w:lang w:eastAsia="zh-CN"/>
              </w:rPr>
              <w:t>” containing a single species “</w:t>
            </w:r>
            <w:r w:rsidR="748C6CDB" w:rsidRPr="73E401CD">
              <w:rPr>
                <w:rFonts w:ascii="Arial" w:eastAsia="DengXian" w:hAnsi="Arial" w:cs="Arial"/>
                <w:i/>
                <w:iCs/>
                <w:sz w:val="22"/>
                <w:szCs w:val="22"/>
                <w:lang w:eastAsia="zh-CN"/>
              </w:rPr>
              <w:t>Jinquanvirus</w:t>
            </w:r>
            <w:r w:rsidRPr="73E401CD">
              <w:rPr>
                <w:rFonts w:ascii="Aptos" w:eastAsia="Aptos" w:hAnsi="Aptos" w:cs="Aptos"/>
                <w:color w:val="000000" w:themeColor="text1"/>
                <w:sz w:val="22"/>
                <w:szCs w:val="22"/>
                <w:lang w:eastAsia="zh-CN"/>
              </w:rPr>
              <w:t xml:space="preserve"> </w:t>
            </w:r>
            <w:r w:rsidR="00BF29E4" w:rsidRPr="73E401CD">
              <w:rPr>
                <w:rFonts w:ascii="Aptos" w:eastAsia="Aptos" w:hAnsi="Aptos" w:cs="Aptos"/>
                <w:color w:val="000000" w:themeColor="text1"/>
                <w:sz w:val="22"/>
                <w:szCs w:val="22"/>
                <w:lang w:eastAsia="zh-CN"/>
              </w:rPr>
              <w:t>LPAB85</w:t>
            </w:r>
            <w:r w:rsidRPr="73E401CD">
              <w:rPr>
                <w:rFonts w:ascii="Aptos" w:eastAsia="Aptos" w:hAnsi="Aptos" w:cs="Aptos"/>
                <w:color w:val="000000" w:themeColor="text1"/>
                <w:sz w:val="22"/>
                <w:szCs w:val="22"/>
                <w:lang w:eastAsia="zh-CN"/>
              </w:rPr>
              <w:t>” is proposed.</w:t>
            </w:r>
          </w:p>
          <w:p w14:paraId="52CBC545" w14:textId="70A70EF3" w:rsidR="00A77B8E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53F57983" w14:textId="77777777" w:rsidR="00FC2269" w:rsidRPr="00BE4F5A" w:rsidRDefault="00FC2269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6E5BCB32" w14:textId="77777777" w:rsidR="00A77B8E" w:rsidRPr="00BE4F5A" w:rsidRDefault="516222AE" w:rsidP="73E401CD">
            <w:pPr>
              <w:pStyle w:val="BodyTextIndent"/>
              <w:ind w:left="0" w:firstLine="0"/>
              <w:rPr>
                <w:rFonts w:ascii="Aptos" w:hAnsi="Aptos" w:cs="Arial"/>
                <w:color w:val="000000"/>
                <w:sz w:val="20"/>
              </w:rPr>
            </w:pPr>
            <w:r w:rsidRPr="73E401CD">
              <w:rPr>
                <w:rFonts w:ascii="Aptos" w:hAnsi="Aptos" w:cs="Arial"/>
                <w:i/>
                <w:iCs/>
                <w:sz w:val="20"/>
              </w:rPr>
              <w:t>Justification</w:t>
            </w:r>
            <w:r w:rsidRPr="73E401CD">
              <w:rPr>
                <w:rFonts w:ascii="Aptos" w:hAnsi="Aptos" w:cs="Arial"/>
                <w:sz w:val="20"/>
              </w:rPr>
              <w:t>:</w:t>
            </w:r>
          </w:p>
          <w:p w14:paraId="34A7845C" w14:textId="27019823" w:rsidR="00A77B8E" w:rsidRDefault="18AC63CC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73E401CD">
              <w:rPr>
                <w:rFonts w:ascii="Aptos" w:eastAsia="Aptos" w:hAnsi="Aptos" w:cs="Aptos"/>
                <w:sz w:val="22"/>
                <w:szCs w:val="22"/>
                <w:lang w:eastAsia="zh-CN"/>
              </w:rPr>
              <w:t>We isolated a new bacteriophage</w:t>
            </w:r>
            <w:r w:rsidRPr="73E401CD">
              <w:rPr>
                <w:rFonts w:ascii="Aptos" w:eastAsia="Aptos" w:hAnsi="Aptos" w:cs="Aptos"/>
                <w:i/>
                <w:iCs/>
                <w:sz w:val="22"/>
                <w:szCs w:val="22"/>
                <w:lang w:eastAsia="zh-CN"/>
              </w:rPr>
              <w:t xml:space="preserve"> </w:t>
            </w:r>
            <w:r w:rsidR="00BF29E4" w:rsidRPr="73E401CD">
              <w:rPr>
                <w:rFonts w:ascii="Aptos" w:eastAsia="Aptos" w:hAnsi="Aptos" w:cs="Aptos"/>
                <w:sz w:val="22"/>
                <w:szCs w:val="22"/>
                <w:lang w:eastAsia="zh-CN"/>
              </w:rPr>
              <w:t>LPAB85</w:t>
            </w:r>
            <w:r w:rsidRPr="73E401CD">
              <w:rPr>
                <w:rFonts w:ascii="Aptos" w:eastAsia="Aptos" w:hAnsi="Aptos" w:cs="Aptos"/>
                <w:i/>
                <w:iCs/>
                <w:sz w:val="22"/>
                <w:szCs w:val="22"/>
                <w:lang w:eastAsia="zh-CN"/>
              </w:rPr>
              <w:t xml:space="preserve"> </w:t>
            </w:r>
            <w:r w:rsidRPr="73E401CD">
              <w:rPr>
                <w:rFonts w:ascii="Aptos" w:eastAsia="Aptos" w:hAnsi="Aptos" w:cs="Aptos"/>
                <w:sz w:val="22"/>
                <w:szCs w:val="22"/>
                <w:lang w:eastAsia="zh-CN"/>
              </w:rPr>
              <w:t xml:space="preserve">infecting </w:t>
            </w:r>
            <w:r w:rsidRPr="73E401CD">
              <w:rPr>
                <w:rFonts w:ascii="Aptos" w:eastAsia="Aptos" w:hAnsi="Aptos" w:cs="Aptos"/>
                <w:i/>
                <w:iCs/>
                <w:sz w:val="22"/>
                <w:szCs w:val="22"/>
                <w:lang w:eastAsia="zh-CN"/>
              </w:rPr>
              <w:t>Acinetobacter baumannii</w:t>
            </w:r>
            <w:r w:rsidRPr="73E401CD">
              <w:rPr>
                <w:rFonts w:ascii="Aptos" w:eastAsia="Aptos" w:hAnsi="Aptos" w:cs="Aptos"/>
                <w:sz w:val="22"/>
                <w:szCs w:val="22"/>
                <w:lang w:eastAsia="zh-CN"/>
              </w:rPr>
              <w:t xml:space="preserve">. Based on analysis with VIRIDIC and ViPTree, </w:t>
            </w:r>
            <w:r w:rsidR="00BF29E4" w:rsidRPr="73E401CD">
              <w:rPr>
                <w:rFonts w:ascii="Aptos" w:eastAsia="Aptos" w:hAnsi="Aptos" w:cs="Aptos"/>
                <w:sz w:val="22"/>
                <w:szCs w:val="22"/>
                <w:lang w:eastAsia="zh-CN"/>
              </w:rPr>
              <w:t>LPAB85</w:t>
            </w:r>
            <w:r w:rsidRPr="73E401CD">
              <w:rPr>
                <w:rFonts w:ascii="Aptos" w:eastAsia="Aptos" w:hAnsi="Aptos" w:cs="Aptos"/>
                <w:sz w:val="22"/>
                <w:szCs w:val="22"/>
                <w:lang w:eastAsia="zh-CN"/>
              </w:rPr>
              <w:t xml:space="preserve"> was significantly different from other genera (less than 70% identity with phages of other genera)</w:t>
            </w:r>
            <w:r w:rsidRPr="73E401CD">
              <w:rPr>
                <w:rFonts w:ascii="Aptos" w:eastAsia="Aptos" w:hAnsi="Aptos" w:cs="Aptos"/>
                <w:i/>
                <w:iCs/>
                <w:color w:val="000000" w:themeColor="text1"/>
                <w:sz w:val="22"/>
                <w:szCs w:val="22"/>
                <w:lang w:eastAsia="zh-CN"/>
              </w:rPr>
              <w:t xml:space="preserve">. </w:t>
            </w:r>
            <w:r w:rsidRPr="73E401CD">
              <w:rPr>
                <w:rFonts w:ascii="Aptos" w:eastAsia="Aptos" w:hAnsi="Aptos" w:cs="Aptos"/>
                <w:sz w:val="22"/>
                <w:szCs w:val="22"/>
                <w:lang w:eastAsia="zh-CN"/>
              </w:rPr>
              <w:t xml:space="preserve">Thus, we propose the creation of a new genus, </w:t>
            </w:r>
            <w:r w:rsidR="748C6CDB" w:rsidRPr="73E401CD">
              <w:rPr>
                <w:rFonts w:ascii="Arial" w:eastAsia="DengXian" w:hAnsi="Arial" w:cs="Arial"/>
                <w:i/>
                <w:iCs/>
                <w:sz w:val="22"/>
                <w:szCs w:val="22"/>
                <w:lang w:eastAsia="zh-CN"/>
              </w:rPr>
              <w:t>Jinquanvirus</w:t>
            </w:r>
            <w:r w:rsidRPr="73E401CD">
              <w:rPr>
                <w:rFonts w:ascii="Aptos" w:eastAsia="Aptos" w:hAnsi="Aptos" w:cs="Aptos"/>
                <w:i/>
                <w:iCs/>
                <w:sz w:val="22"/>
                <w:szCs w:val="22"/>
                <w:lang w:eastAsia="zh-CN"/>
              </w:rPr>
              <w:t>,</w:t>
            </w:r>
            <w:r w:rsidRPr="73E401CD">
              <w:rPr>
                <w:rFonts w:ascii="Aptos" w:eastAsia="Aptos" w:hAnsi="Aptos" w:cs="Aptos"/>
                <w:sz w:val="22"/>
                <w:szCs w:val="22"/>
                <w:lang w:eastAsia="zh-CN"/>
              </w:rPr>
              <w:t xml:space="preserve"> containing a single species, </w:t>
            </w:r>
            <w:r w:rsidR="748C6CDB" w:rsidRPr="73E401CD">
              <w:rPr>
                <w:rFonts w:ascii="Arial" w:eastAsia="DengXian" w:hAnsi="Arial" w:cs="Arial"/>
                <w:i/>
                <w:iCs/>
                <w:sz w:val="22"/>
                <w:szCs w:val="22"/>
                <w:lang w:eastAsia="zh-CN"/>
              </w:rPr>
              <w:t>Jinquanvirus</w:t>
            </w:r>
            <w:r w:rsidRPr="73E401CD">
              <w:rPr>
                <w:rFonts w:ascii="Aptos" w:eastAsia="Aptos" w:hAnsi="Aptos" w:cs="Aptos"/>
                <w:i/>
                <w:iCs/>
                <w:color w:val="000000" w:themeColor="text1"/>
                <w:sz w:val="22"/>
                <w:szCs w:val="22"/>
                <w:lang w:eastAsia="zh-CN"/>
              </w:rPr>
              <w:t xml:space="preserve"> </w:t>
            </w:r>
            <w:r w:rsidR="00BF29E4" w:rsidRPr="73E401CD">
              <w:rPr>
                <w:rFonts w:ascii="Aptos" w:eastAsia="Aptos" w:hAnsi="Aptos" w:cs="Aptos"/>
                <w:i/>
                <w:iCs/>
                <w:color w:val="000000" w:themeColor="text1"/>
                <w:sz w:val="22"/>
                <w:szCs w:val="22"/>
                <w:lang w:eastAsia="zh-CN"/>
              </w:rPr>
              <w:t>LPAB85</w:t>
            </w:r>
            <w:r w:rsidRPr="73E401CD">
              <w:rPr>
                <w:rFonts w:ascii="Aptos" w:eastAsia="Aptos" w:hAnsi="Aptos" w:cs="Aptos"/>
                <w:i/>
                <w:iCs/>
                <w:sz w:val="22"/>
                <w:szCs w:val="22"/>
                <w:lang w:eastAsia="zh-CN"/>
              </w:rPr>
              <w:t>.</w:t>
            </w:r>
          </w:p>
          <w:p w14:paraId="3D8B99BE" w14:textId="77777777" w:rsidR="00FC2269" w:rsidRDefault="00FC2269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</w:p>
          <w:p w14:paraId="18507DF4" w14:textId="0B436C89" w:rsidR="00FC2269" w:rsidRDefault="00FC2269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</w:p>
        </w:tc>
      </w:tr>
    </w:tbl>
    <w:p w14:paraId="0993B49E" w14:textId="0284C85D" w:rsidR="00A77B8E" w:rsidRDefault="00A77B8E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A77B8E" w14:paraId="059893BA" w14:textId="77777777" w:rsidTr="73E401CD">
        <w:tc>
          <w:tcPr>
            <w:tcW w:w="8926" w:type="dxa"/>
            <w:shd w:val="clear" w:color="auto" w:fill="F2F2F2" w:themeFill="background1" w:themeFillShade="F2"/>
          </w:tcPr>
          <w:p w14:paraId="00CD2219" w14:textId="5E736962" w:rsidR="00883A5C" w:rsidRPr="00883A5C" w:rsidRDefault="516222AE" w:rsidP="73E401CD">
            <w:pPr>
              <w:pStyle w:val="BodyTextIndent"/>
              <w:numPr>
                <w:ilvl w:val="0"/>
                <w:numId w:val="3"/>
              </w:numPr>
              <w:rPr>
                <w:rFonts w:ascii="Aptos" w:hAnsi="Aptos" w:cs="Arial"/>
                <w:color w:val="0000FF"/>
                <w:sz w:val="20"/>
              </w:rPr>
            </w:pPr>
            <w:r w:rsidRPr="73E401CD">
              <w:rPr>
                <w:rFonts w:ascii="Aptos" w:hAnsi="Aptos" w:cs="Arial"/>
                <w:b/>
                <w:bCs/>
                <w:color w:val="000000" w:themeColor="text1"/>
                <w:sz w:val="20"/>
              </w:rPr>
              <w:t>Text of Taxonomy proposal</w:t>
            </w:r>
            <w:r w:rsidR="006C0F51" w:rsidRPr="73E401CD">
              <w:rPr>
                <w:rFonts w:ascii="Aptos" w:hAnsi="Aptos" w:cs="Arial"/>
                <w:b/>
                <w:bCs/>
                <w:color w:val="000000" w:themeColor="text1"/>
                <w:sz w:val="20"/>
              </w:rPr>
              <w:t>:</w:t>
            </w:r>
            <w:r w:rsidRPr="73E401CD">
              <w:rPr>
                <w:rFonts w:ascii="Aptos" w:hAnsi="Aptos" w:cs="Arial"/>
                <w:b/>
                <w:bCs/>
                <w:color w:val="000000" w:themeColor="text1"/>
                <w:sz w:val="20"/>
              </w:rPr>
              <w:t xml:space="preserve">  </w:t>
            </w:r>
          </w:p>
          <w:p w14:paraId="4ECF6668" w14:textId="0C9EB629" w:rsidR="00A77B8E" w:rsidRDefault="00A77B8E" w:rsidP="73E401CD">
            <w:pPr>
              <w:pStyle w:val="BodyTextIndent"/>
              <w:ind w:left="720" w:firstLine="0"/>
              <w:rPr>
                <w:rFonts w:ascii="Aptos" w:hAnsi="Aptos" w:cs="Arial"/>
                <w:color w:val="0000FF"/>
                <w:sz w:val="20"/>
              </w:rPr>
            </w:pPr>
          </w:p>
        </w:tc>
      </w:tr>
      <w:tr w:rsidR="00A77B8E" w14:paraId="1E86E5C0" w14:textId="77777777" w:rsidTr="73E401CD">
        <w:tc>
          <w:tcPr>
            <w:tcW w:w="8926" w:type="dxa"/>
          </w:tcPr>
          <w:p w14:paraId="49680848" w14:textId="77777777" w:rsidR="00A77B8E" w:rsidRDefault="00A77B8E" w:rsidP="73E401CD">
            <w:pPr>
              <w:rPr>
                <w:rFonts w:ascii="Aptos" w:hAnsi="Aptos" w:cs="Arial"/>
                <w:b/>
                <w:bCs/>
                <w:i/>
                <w:iCs/>
                <w:sz w:val="20"/>
                <w:szCs w:val="20"/>
              </w:rPr>
            </w:pPr>
          </w:p>
          <w:p w14:paraId="29422506" w14:textId="24473449" w:rsidR="00A77B8E" w:rsidRPr="00BE4F5A" w:rsidRDefault="516222A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73E401CD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Taxonomic </w:t>
            </w:r>
            <w:r w:rsidR="44432F3E" w:rsidRPr="73E401CD">
              <w:rPr>
                <w:rFonts w:ascii="Aptos" w:hAnsi="Aptos" w:cs="Arial"/>
                <w:i/>
                <w:iCs/>
                <w:sz w:val="20"/>
                <w:szCs w:val="20"/>
              </w:rPr>
              <w:t>rank</w:t>
            </w:r>
            <w:r w:rsidRPr="73E401CD">
              <w:rPr>
                <w:rFonts w:ascii="Aptos" w:hAnsi="Aptos" w:cs="Arial"/>
                <w:i/>
                <w:iCs/>
                <w:sz w:val="20"/>
                <w:szCs w:val="20"/>
              </w:rPr>
              <w:t>(s) affected</w:t>
            </w:r>
            <w:r w:rsidRPr="73E401CD">
              <w:rPr>
                <w:rFonts w:ascii="Aptos" w:hAnsi="Aptos" w:cs="Arial"/>
                <w:sz w:val="20"/>
                <w:szCs w:val="20"/>
              </w:rPr>
              <w:t xml:space="preserve">:       </w:t>
            </w:r>
          </w:p>
          <w:p w14:paraId="6993234E" w14:textId="74612BF6" w:rsidR="00A77B8E" w:rsidRPr="00BE4F5A" w:rsidRDefault="18AC63CC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73E401CD">
              <w:rPr>
                <w:rFonts w:ascii="Arial" w:hAnsi="Arial" w:cs="Arial"/>
                <w:sz w:val="22"/>
                <w:szCs w:val="22"/>
                <w:lang w:eastAsia="zh-CN"/>
              </w:rPr>
              <w:t xml:space="preserve">Realm </w:t>
            </w:r>
            <w:r w:rsidRPr="73E401CD">
              <w:rPr>
                <w:rFonts w:ascii="Arial" w:hAnsi="Arial" w:cs="Arial"/>
                <w:i/>
                <w:iCs/>
                <w:sz w:val="22"/>
                <w:szCs w:val="22"/>
                <w:lang w:eastAsia="zh-CN"/>
              </w:rPr>
              <w:t>Duplodnaviria</w:t>
            </w:r>
            <w:r w:rsidRPr="73E401CD">
              <w:rPr>
                <w:rFonts w:ascii="Arial" w:hAnsi="Arial" w:cs="Arial"/>
                <w:sz w:val="22"/>
                <w:szCs w:val="22"/>
                <w:lang w:eastAsia="zh-CN"/>
              </w:rPr>
              <w:t xml:space="preserve">, </w:t>
            </w:r>
            <w:proofErr w:type="gramStart"/>
            <w:r w:rsidRPr="73E401CD">
              <w:rPr>
                <w:rFonts w:ascii="Arial" w:hAnsi="Arial" w:cs="Arial"/>
                <w:sz w:val="22"/>
                <w:szCs w:val="22"/>
                <w:lang w:eastAsia="zh-CN"/>
              </w:rPr>
              <w:t>kingdom</w:t>
            </w:r>
            <w:proofErr w:type="gramEnd"/>
            <w:r w:rsidRPr="73E401CD">
              <w:rPr>
                <w:rFonts w:ascii="Arial" w:hAnsi="Arial" w:cs="Arial"/>
                <w:sz w:val="22"/>
                <w:szCs w:val="22"/>
                <w:lang w:eastAsia="zh-CN"/>
              </w:rPr>
              <w:t xml:space="preserve"> </w:t>
            </w:r>
            <w:r w:rsidRPr="73E401CD">
              <w:rPr>
                <w:rFonts w:ascii="Arial" w:hAnsi="Arial" w:cs="Arial"/>
                <w:i/>
                <w:iCs/>
                <w:sz w:val="22"/>
                <w:szCs w:val="22"/>
                <w:lang w:eastAsia="zh-CN"/>
              </w:rPr>
              <w:t>Heunggongvirae</w:t>
            </w:r>
            <w:r w:rsidRPr="73E401CD">
              <w:rPr>
                <w:rFonts w:ascii="Arial" w:hAnsi="Arial" w:cs="Arial"/>
                <w:sz w:val="22"/>
                <w:szCs w:val="22"/>
                <w:lang w:eastAsia="zh-CN"/>
              </w:rPr>
              <w:t xml:space="preserve">, phylum </w:t>
            </w:r>
            <w:r w:rsidRPr="73E401CD">
              <w:rPr>
                <w:rFonts w:ascii="Arial" w:hAnsi="Arial" w:cs="Arial"/>
                <w:i/>
                <w:iCs/>
                <w:sz w:val="22"/>
                <w:szCs w:val="22"/>
                <w:lang w:eastAsia="zh-CN"/>
              </w:rPr>
              <w:t>Uroviricota</w:t>
            </w:r>
            <w:r w:rsidRPr="73E401CD">
              <w:rPr>
                <w:rFonts w:ascii="Arial" w:hAnsi="Arial" w:cs="Arial"/>
                <w:sz w:val="22"/>
                <w:szCs w:val="22"/>
                <w:lang w:eastAsia="zh-CN"/>
              </w:rPr>
              <w:t xml:space="preserve">, class </w:t>
            </w:r>
            <w:r w:rsidRPr="73E401CD">
              <w:rPr>
                <w:rFonts w:ascii="Arial" w:hAnsi="Arial" w:cs="Arial"/>
                <w:i/>
                <w:iCs/>
                <w:sz w:val="22"/>
                <w:szCs w:val="22"/>
                <w:lang w:eastAsia="zh-CN"/>
              </w:rPr>
              <w:t>Caudoviricetes</w:t>
            </w:r>
          </w:p>
          <w:p w14:paraId="4CBE5628" w14:textId="215B1919" w:rsidR="00A77B8E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3CFC08CF" w14:textId="77777777" w:rsidR="00A77B8E" w:rsidRPr="00BE4F5A" w:rsidRDefault="516222A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73E401CD">
              <w:rPr>
                <w:rFonts w:ascii="Aptos" w:hAnsi="Aptos" w:cs="Arial"/>
                <w:i/>
                <w:iCs/>
                <w:sz w:val="20"/>
                <w:szCs w:val="20"/>
              </w:rPr>
              <w:t>Description of current taxonomy</w:t>
            </w:r>
            <w:r w:rsidRPr="73E401CD">
              <w:rPr>
                <w:rFonts w:ascii="Aptos" w:hAnsi="Aptos" w:cs="Arial"/>
                <w:sz w:val="20"/>
                <w:szCs w:val="20"/>
              </w:rPr>
              <w:t xml:space="preserve">:       </w:t>
            </w:r>
          </w:p>
          <w:p w14:paraId="2BEAC398" w14:textId="67356940" w:rsidR="00A77B8E" w:rsidRPr="00973BE6" w:rsidRDefault="18AC63CC" w:rsidP="00973BE6">
            <w:pPr>
              <w:spacing w:line="259" w:lineRule="auto"/>
              <w:rPr>
                <w:rFonts w:ascii="Aptos" w:eastAsia="DengXian" w:hAnsi="Aptos" w:cs="Aptos"/>
                <w:color w:val="000000"/>
                <w:sz w:val="22"/>
                <w:szCs w:val="22"/>
                <w:lang w:eastAsia="zh-CN"/>
              </w:rPr>
            </w:pPr>
            <w:r w:rsidRPr="73E401CD">
              <w:rPr>
                <w:rFonts w:ascii="Aptos" w:eastAsia="Aptos" w:hAnsi="Aptos" w:cs="Aptos"/>
                <w:i/>
                <w:iCs/>
                <w:color w:val="000000" w:themeColor="text1"/>
                <w:sz w:val="22"/>
                <w:szCs w:val="22"/>
                <w:lang w:eastAsia="zh-CN"/>
              </w:rPr>
              <w:t>Acinetobacter</w:t>
            </w:r>
            <w:r w:rsidRPr="73E401CD">
              <w:rPr>
                <w:rFonts w:ascii="Aptos" w:eastAsia="Aptos" w:hAnsi="Aptos" w:cs="Aptos"/>
                <w:color w:val="000000" w:themeColor="text1"/>
                <w:sz w:val="22"/>
                <w:szCs w:val="22"/>
                <w:lang w:eastAsia="zh-CN"/>
              </w:rPr>
              <w:t xml:space="preserve"> phage </w:t>
            </w:r>
            <w:r w:rsidR="00BF29E4" w:rsidRPr="73E401CD">
              <w:rPr>
                <w:rFonts w:ascii="Aptos" w:eastAsia="Aptos" w:hAnsi="Aptos" w:cs="Aptos"/>
                <w:color w:val="000000" w:themeColor="text1"/>
                <w:sz w:val="22"/>
                <w:szCs w:val="22"/>
                <w:lang w:eastAsia="zh-CN"/>
              </w:rPr>
              <w:t>LPAB85</w:t>
            </w:r>
            <w:r w:rsidRPr="73E401CD">
              <w:rPr>
                <w:rFonts w:ascii="Aptos" w:eastAsia="Aptos" w:hAnsi="Aptos" w:cs="Aptos"/>
                <w:color w:val="000000" w:themeColor="text1"/>
                <w:sz w:val="22"/>
                <w:szCs w:val="22"/>
                <w:lang w:eastAsia="zh-CN"/>
              </w:rPr>
              <w:t xml:space="preserve"> is currently unclassified</w:t>
            </w:r>
          </w:p>
          <w:p w14:paraId="685E6240" w14:textId="7C958D01" w:rsidR="00A77B8E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104F481E" w14:textId="77777777" w:rsidR="00FC2269" w:rsidRPr="00BE4F5A" w:rsidRDefault="00FC2269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07EC2EC2" w14:textId="77777777" w:rsidR="00A77B8E" w:rsidRPr="00BE4F5A" w:rsidRDefault="516222A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73E401CD">
              <w:rPr>
                <w:rFonts w:ascii="Aptos" w:hAnsi="Aptos" w:cs="Arial"/>
                <w:i/>
                <w:iCs/>
                <w:sz w:val="20"/>
                <w:szCs w:val="20"/>
              </w:rPr>
              <w:lastRenderedPageBreak/>
              <w:t>Proposed</w:t>
            </w:r>
            <w:r w:rsidRPr="73E401CD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73E401CD">
              <w:rPr>
                <w:rFonts w:ascii="Aptos" w:hAnsi="Aptos" w:cs="Arial"/>
                <w:i/>
                <w:iCs/>
                <w:sz w:val="20"/>
                <w:szCs w:val="20"/>
              </w:rPr>
              <w:t>taxonomic change(s)</w:t>
            </w:r>
            <w:r w:rsidRPr="73E401CD">
              <w:rPr>
                <w:rFonts w:ascii="Aptos" w:hAnsi="Aptos" w:cs="Arial"/>
                <w:sz w:val="20"/>
                <w:szCs w:val="20"/>
              </w:rPr>
              <w:t xml:space="preserve">:     </w:t>
            </w:r>
          </w:p>
          <w:p w14:paraId="0ACA8579" w14:textId="73AA0F9F" w:rsidR="00A77B8E" w:rsidRPr="00973BE6" w:rsidRDefault="18AC63CC" w:rsidP="00DD58AA">
            <w:pPr>
              <w:rPr>
                <w:rFonts w:ascii="Aptos" w:eastAsia="DengXian" w:hAnsi="Aptos" w:cs="Aptos"/>
                <w:color w:val="000000"/>
                <w:sz w:val="22"/>
                <w:szCs w:val="22"/>
                <w:lang w:eastAsia="zh-CN"/>
              </w:rPr>
            </w:pPr>
            <w:r w:rsidRPr="73E401CD">
              <w:rPr>
                <w:rFonts w:ascii="Aptos" w:eastAsia="Aptos" w:hAnsi="Aptos" w:cs="Aptos"/>
                <w:color w:val="000000" w:themeColor="text1"/>
                <w:sz w:val="22"/>
                <w:szCs w:val="22"/>
                <w:lang w:eastAsia="zh-CN"/>
              </w:rPr>
              <w:t>A new genus “</w:t>
            </w:r>
            <w:r w:rsidR="748C6CDB" w:rsidRPr="73E401CD">
              <w:rPr>
                <w:rFonts w:ascii="Arial" w:eastAsia="DengXian" w:hAnsi="Arial" w:cs="Arial"/>
                <w:i/>
                <w:iCs/>
                <w:sz w:val="22"/>
                <w:szCs w:val="22"/>
                <w:lang w:eastAsia="zh-CN"/>
              </w:rPr>
              <w:t>Jinquanvirus</w:t>
            </w:r>
            <w:r w:rsidRPr="73E401CD">
              <w:rPr>
                <w:rFonts w:ascii="Aptos" w:eastAsia="Aptos" w:hAnsi="Aptos" w:cs="Aptos"/>
                <w:color w:val="000000" w:themeColor="text1"/>
                <w:sz w:val="22"/>
                <w:szCs w:val="22"/>
                <w:lang w:eastAsia="zh-CN"/>
              </w:rPr>
              <w:t>” containing a single species “</w:t>
            </w:r>
            <w:r w:rsidR="748C6CDB" w:rsidRPr="73E401CD">
              <w:rPr>
                <w:rFonts w:ascii="Arial" w:eastAsia="DengXian" w:hAnsi="Arial" w:cs="Arial"/>
                <w:i/>
                <w:iCs/>
                <w:sz w:val="22"/>
                <w:szCs w:val="22"/>
                <w:lang w:eastAsia="zh-CN"/>
              </w:rPr>
              <w:t>Jinquanvirus</w:t>
            </w:r>
            <w:r w:rsidRPr="73E401CD">
              <w:rPr>
                <w:rFonts w:ascii="Aptos" w:eastAsia="Aptos" w:hAnsi="Aptos" w:cs="Aptos"/>
                <w:color w:val="000000" w:themeColor="text1"/>
                <w:sz w:val="22"/>
                <w:szCs w:val="22"/>
                <w:lang w:eastAsia="zh-CN"/>
              </w:rPr>
              <w:t xml:space="preserve"> </w:t>
            </w:r>
            <w:r w:rsidR="00BF29E4" w:rsidRPr="73E401CD">
              <w:rPr>
                <w:rFonts w:ascii="Aptos" w:eastAsia="Aptos" w:hAnsi="Aptos" w:cs="Aptos"/>
                <w:color w:val="000000" w:themeColor="text1"/>
                <w:sz w:val="22"/>
                <w:szCs w:val="22"/>
                <w:lang w:eastAsia="zh-CN"/>
              </w:rPr>
              <w:t>LPAB85</w:t>
            </w:r>
            <w:r w:rsidRPr="73E401CD">
              <w:rPr>
                <w:rFonts w:ascii="Aptos" w:eastAsia="Aptos" w:hAnsi="Aptos" w:cs="Aptos"/>
                <w:color w:val="000000" w:themeColor="text1"/>
                <w:sz w:val="22"/>
                <w:szCs w:val="22"/>
                <w:lang w:eastAsia="zh-CN"/>
              </w:rPr>
              <w:t>” is proposed.</w:t>
            </w:r>
          </w:p>
          <w:p w14:paraId="166F20E4" w14:textId="4C8E57FA" w:rsidR="00A77B8E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0BD1EAB0" w14:textId="77777777" w:rsidR="00FC2269" w:rsidRPr="00BE4F5A" w:rsidRDefault="00FC2269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266FF254" w14:textId="56C79F4A" w:rsidR="00273642" w:rsidRDefault="32535730" w:rsidP="73E401CD">
            <w:pPr>
              <w:rPr>
                <w:rFonts w:ascii="Aptos" w:hAnsi="Aptos" w:cs="Arial"/>
                <w:i/>
                <w:iCs/>
                <w:sz w:val="20"/>
                <w:szCs w:val="20"/>
              </w:rPr>
            </w:pPr>
            <w:r w:rsidRPr="73E401CD">
              <w:rPr>
                <w:rFonts w:ascii="Aptos" w:hAnsi="Aptos" w:cs="Arial"/>
                <w:i/>
                <w:iCs/>
                <w:sz w:val="20"/>
                <w:szCs w:val="20"/>
              </w:rPr>
              <w:t>Demarcation criteria:</w:t>
            </w:r>
          </w:p>
          <w:p w14:paraId="239C9D43" w14:textId="4D8E0DAE" w:rsidR="00273642" w:rsidRDefault="18AC63CC" w:rsidP="73E401CD">
            <w:pPr>
              <w:rPr>
                <w:rFonts w:ascii="Aptos" w:hAnsi="Aptos" w:cs="Arial"/>
                <w:i/>
                <w:iCs/>
                <w:sz w:val="20"/>
                <w:szCs w:val="20"/>
              </w:rPr>
            </w:pPr>
            <w:r w:rsidRPr="73E401CD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eastAsia="zh-CN"/>
              </w:rPr>
              <w:t>Species demarcation criteria:</w:t>
            </w:r>
            <w:r w:rsidRPr="73E401CD">
              <w:rPr>
                <w:sz w:val="22"/>
                <w:szCs w:val="22"/>
                <w:lang w:eastAsia="zh-CN"/>
              </w:rPr>
              <w:t xml:space="preserve"> </w:t>
            </w:r>
            <w:r w:rsidRPr="73E401CD">
              <w:rPr>
                <w:rFonts w:ascii="Arial" w:eastAsia="Arial" w:hAnsi="Arial" w:cs="Arial"/>
                <w:sz w:val="22"/>
                <w:szCs w:val="22"/>
                <w:lang w:eastAsia="zh-CN"/>
              </w:rPr>
              <w:t xml:space="preserve">Two phages are assigned to the same species if their genomes are more than 95% identical over their genome length for isolates. These values can be calculated by </w:t>
            </w:r>
            <w:proofErr w:type="gramStart"/>
            <w:r w:rsidRPr="73E401CD">
              <w:rPr>
                <w:rFonts w:ascii="Arial" w:eastAsia="Arial" w:hAnsi="Arial" w:cs="Arial"/>
                <w:sz w:val="22"/>
                <w:szCs w:val="22"/>
                <w:lang w:eastAsia="zh-CN"/>
              </w:rPr>
              <w:t>a number of</w:t>
            </w:r>
            <w:proofErr w:type="gramEnd"/>
            <w:r w:rsidRPr="73E401CD">
              <w:rPr>
                <w:rFonts w:ascii="Arial" w:eastAsia="Arial" w:hAnsi="Arial" w:cs="Arial"/>
                <w:sz w:val="22"/>
                <w:szCs w:val="22"/>
                <w:lang w:eastAsia="zh-CN"/>
              </w:rPr>
              <w:t xml:space="preserve"> tools, such as BLASTn – usually calculated using intergenomic distance calculator VIRIDIC [1].</w:t>
            </w:r>
          </w:p>
          <w:p w14:paraId="7DBAD2D8" w14:textId="77777777" w:rsidR="00973BE6" w:rsidRPr="00973BE6" w:rsidRDefault="18AC63CC" w:rsidP="00973BE6">
            <w:pPr>
              <w:rPr>
                <w:rFonts w:ascii="Arial" w:eastAsia="Arial" w:hAnsi="Arial" w:cs="Arial"/>
                <w:color w:val="0000FF"/>
                <w:sz w:val="20"/>
                <w:szCs w:val="20"/>
                <w:lang w:eastAsia="zh-CN"/>
              </w:rPr>
            </w:pPr>
            <w:proofErr w:type="gramStart"/>
            <w:r w:rsidRPr="73E401CD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eastAsia="zh-CN"/>
              </w:rPr>
              <w:t>Genus</w:t>
            </w:r>
            <w:proofErr w:type="gramEnd"/>
            <w:r w:rsidRPr="73E401CD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eastAsia="zh-CN"/>
              </w:rPr>
              <w:t xml:space="preserve"> demarcation criteria:</w:t>
            </w:r>
            <w:r w:rsidRPr="73E401CD">
              <w:rPr>
                <w:rFonts w:ascii="Arial" w:eastAsia="DengXian" w:hAnsi="Arial" w:cs="Arial"/>
                <w:b/>
                <w:bCs/>
                <w:color w:val="000000" w:themeColor="text1"/>
                <w:sz w:val="20"/>
                <w:szCs w:val="20"/>
                <w:lang w:eastAsia="zh-CN"/>
              </w:rPr>
              <w:t xml:space="preserve"> </w:t>
            </w:r>
            <w:r w:rsidRPr="73E401CD">
              <w:rPr>
                <w:rFonts w:ascii="Arial" w:eastAsia="Arial" w:hAnsi="Arial" w:cs="Arial"/>
                <w:sz w:val="22"/>
                <w:szCs w:val="22"/>
                <w:lang w:eastAsia="zh-CN"/>
              </w:rPr>
              <w:t>The Bacterial Viruses Subcommittee has established 70% nucleotide identity of the genome length as the cut-off for genera. Genus-level groupings should always be monophyletic in the signature genes, as tested with a phylogenetic tree. [2]</w:t>
            </w:r>
          </w:p>
          <w:p w14:paraId="16FAFB1C" w14:textId="0F2525C0" w:rsidR="00273642" w:rsidRDefault="00273642" w:rsidP="73E401CD">
            <w:pPr>
              <w:rPr>
                <w:rFonts w:ascii="Aptos" w:hAnsi="Aptos" w:cs="Arial"/>
                <w:i/>
                <w:iCs/>
                <w:sz w:val="20"/>
                <w:szCs w:val="20"/>
              </w:rPr>
            </w:pPr>
          </w:p>
          <w:p w14:paraId="1F25F8FD" w14:textId="77777777" w:rsidR="00FC2269" w:rsidRDefault="00FC2269" w:rsidP="73E401CD">
            <w:pPr>
              <w:rPr>
                <w:rFonts w:ascii="Aptos" w:hAnsi="Aptos" w:cs="Arial"/>
                <w:i/>
                <w:iCs/>
                <w:sz w:val="20"/>
                <w:szCs w:val="20"/>
              </w:rPr>
            </w:pPr>
          </w:p>
          <w:p w14:paraId="404D8B91" w14:textId="2FB03C03" w:rsidR="00A77B8E" w:rsidRPr="00BE4F5A" w:rsidRDefault="516222A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73E401CD">
              <w:rPr>
                <w:rFonts w:ascii="Aptos" w:hAnsi="Aptos" w:cs="Arial"/>
                <w:i/>
                <w:iCs/>
                <w:sz w:val="20"/>
                <w:szCs w:val="20"/>
              </w:rPr>
              <w:t>Justification</w:t>
            </w:r>
            <w:r w:rsidRPr="73E401CD">
              <w:rPr>
                <w:rFonts w:ascii="Aptos" w:hAnsi="Aptos" w:cs="Arial"/>
                <w:sz w:val="20"/>
                <w:szCs w:val="20"/>
              </w:rPr>
              <w:t xml:space="preserve">:      </w:t>
            </w:r>
          </w:p>
          <w:p w14:paraId="79F0111D" w14:textId="6672C029" w:rsidR="00A77B8E" w:rsidRDefault="18AC63CC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73E401CD">
              <w:rPr>
                <w:rFonts w:ascii="Arial" w:eastAsia="DengXian" w:hAnsi="Arial" w:cs="Arial"/>
                <w:sz w:val="22"/>
                <w:szCs w:val="22"/>
                <w:lang w:eastAsia="zh-CN"/>
              </w:rPr>
              <w:t xml:space="preserve">A </w:t>
            </w:r>
            <w:r w:rsidR="105CBC87" w:rsidRPr="73E401CD">
              <w:rPr>
                <w:rFonts w:ascii="Arial" w:eastAsia="DengXian" w:hAnsi="Arial" w:cs="Arial"/>
                <w:sz w:val="22"/>
                <w:szCs w:val="22"/>
                <w:lang w:eastAsia="zh-CN"/>
              </w:rPr>
              <w:t>tblastx distance</w:t>
            </w:r>
            <w:r w:rsidRPr="73E401CD">
              <w:rPr>
                <w:rFonts w:ascii="Arial" w:eastAsia="DengXian" w:hAnsi="Arial" w:cs="Arial"/>
                <w:sz w:val="22"/>
                <w:szCs w:val="22"/>
                <w:lang w:eastAsia="zh-CN"/>
              </w:rPr>
              <w:t xml:space="preserve"> tree of </w:t>
            </w:r>
            <w:r w:rsidRPr="73E401CD">
              <w:rPr>
                <w:rFonts w:ascii="Arial" w:eastAsia="DengXian" w:hAnsi="Arial" w:cs="Arial"/>
                <w:i/>
                <w:iCs/>
                <w:sz w:val="22"/>
                <w:szCs w:val="22"/>
                <w:lang w:eastAsia="zh-CN"/>
              </w:rPr>
              <w:t xml:space="preserve">Acinetobacter baumannii </w:t>
            </w:r>
            <w:r w:rsidRPr="73E401CD">
              <w:rPr>
                <w:rFonts w:ascii="Arial" w:eastAsia="DengXian" w:hAnsi="Arial" w:cs="Arial"/>
                <w:sz w:val="22"/>
                <w:szCs w:val="22"/>
                <w:lang w:eastAsia="zh-CN"/>
              </w:rPr>
              <w:t xml:space="preserve">phage </w:t>
            </w:r>
            <w:r w:rsidR="00BF29E4" w:rsidRPr="73E401CD">
              <w:rPr>
                <w:rFonts w:ascii="Arial" w:eastAsia="DengXian" w:hAnsi="Arial" w:cs="Arial"/>
                <w:sz w:val="22"/>
                <w:szCs w:val="22"/>
                <w:lang w:eastAsia="zh-CN"/>
              </w:rPr>
              <w:t>LPAB85</w:t>
            </w:r>
            <w:r w:rsidRPr="73E401CD">
              <w:rPr>
                <w:rFonts w:ascii="Arial" w:eastAsia="DengXian" w:hAnsi="Arial" w:cs="Arial"/>
                <w:sz w:val="22"/>
                <w:szCs w:val="22"/>
                <w:lang w:eastAsia="zh-CN"/>
              </w:rPr>
              <w:t xml:space="preserve"> was constructed using VIPTree</w:t>
            </w:r>
            <w:r w:rsidR="7F876784" w:rsidRPr="73E401CD">
              <w:rPr>
                <w:rFonts w:ascii="Arial" w:eastAsia="DengXian" w:hAnsi="Arial" w:cs="Arial"/>
                <w:sz w:val="22"/>
                <w:szCs w:val="22"/>
                <w:lang w:eastAsia="zh-CN"/>
              </w:rPr>
              <w:t xml:space="preserve"> </w:t>
            </w:r>
            <w:r w:rsidRPr="73E401CD">
              <w:rPr>
                <w:rFonts w:ascii="Arial" w:eastAsia="DengXian" w:hAnsi="Arial" w:cs="Arial"/>
                <w:sz w:val="22"/>
                <w:szCs w:val="22"/>
                <w:lang w:eastAsia="zh-CN"/>
              </w:rPr>
              <w:t>[3-4].</w:t>
            </w:r>
            <w:r w:rsidRPr="73E401CD">
              <w:rPr>
                <w:rFonts w:ascii="Arial" w:eastAsia="DengXian" w:hAnsi="Arial" w:cs="Arial"/>
                <w:i/>
                <w:iCs/>
                <w:sz w:val="22"/>
                <w:szCs w:val="22"/>
                <w:lang w:eastAsia="zh-CN"/>
              </w:rPr>
              <w:t xml:space="preserve"> </w:t>
            </w:r>
            <w:bookmarkStart w:id="3" w:name="OLE_LINK11"/>
            <w:r w:rsidR="461D4ED7" w:rsidRPr="73E401CD">
              <w:rPr>
                <w:rFonts w:ascii="Arial" w:eastAsia="DengXian" w:hAnsi="Arial" w:cs="Arial"/>
                <w:sz w:val="22"/>
                <w:szCs w:val="22"/>
                <w:lang w:eastAsia="zh-CN"/>
              </w:rPr>
              <w:t xml:space="preserve">The results showed that </w:t>
            </w:r>
            <w:r w:rsidR="00BF29E4" w:rsidRPr="73E401CD">
              <w:rPr>
                <w:rFonts w:ascii="Arial" w:eastAsia="DengXian" w:hAnsi="Arial" w:cs="Arial"/>
                <w:sz w:val="22"/>
                <w:szCs w:val="22"/>
                <w:lang w:eastAsia="zh-CN"/>
              </w:rPr>
              <w:t>LPAB85</w:t>
            </w:r>
            <w:r w:rsidR="461D4ED7" w:rsidRPr="73E401CD">
              <w:rPr>
                <w:rFonts w:ascii="Arial" w:eastAsia="DengXian" w:hAnsi="Arial" w:cs="Arial"/>
                <w:sz w:val="22"/>
                <w:szCs w:val="22"/>
                <w:lang w:eastAsia="zh-CN"/>
              </w:rPr>
              <w:t xml:space="preserve"> belonged to </w:t>
            </w:r>
            <w:r w:rsidR="00886C96">
              <w:rPr>
                <w:rFonts w:ascii="Arial" w:eastAsia="DengXian" w:hAnsi="Arial" w:cs="Arial"/>
                <w:sz w:val="22"/>
                <w:szCs w:val="22"/>
                <w:lang w:eastAsia="zh-CN"/>
              </w:rPr>
              <w:t>one clade with</w:t>
            </w:r>
            <w:r w:rsidR="461D4ED7" w:rsidRPr="73E401CD">
              <w:rPr>
                <w:rFonts w:ascii="Arial" w:eastAsia="DengXian" w:hAnsi="Arial" w:cs="Arial"/>
                <w:sz w:val="22"/>
                <w:szCs w:val="22"/>
                <w:lang w:eastAsia="zh-CN"/>
              </w:rPr>
              <w:t xml:space="preserve"> 17</w:t>
            </w:r>
            <w:r w:rsidR="00886C96">
              <w:rPr>
                <w:rFonts w:ascii="Arial" w:eastAsia="DengXian" w:hAnsi="Arial" w:cs="Arial"/>
                <w:sz w:val="22"/>
                <w:szCs w:val="22"/>
                <w:lang w:eastAsia="zh-CN"/>
              </w:rPr>
              <w:t xml:space="preserve"> other</w:t>
            </w:r>
            <w:r w:rsidR="461D4ED7" w:rsidRPr="73E401CD">
              <w:rPr>
                <w:rFonts w:ascii="Arial" w:eastAsia="DengXian" w:hAnsi="Arial" w:cs="Arial"/>
                <w:sz w:val="22"/>
                <w:szCs w:val="22"/>
                <w:lang w:eastAsia="zh-CN"/>
              </w:rPr>
              <w:t xml:space="preserve"> phages, and we then added two additional phages from other branches, and a total of 20 phages were selected for VIRIDIC analysis </w:t>
            </w:r>
            <w:r w:rsidR="461D4ED7" w:rsidRPr="73E401CD">
              <w:rPr>
                <w:rFonts w:ascii="Arial" w:eastAsia="DengXian" w:hAnsi="Arial" w:cs="Arial"/>
                <w:i/>
                <w:iCs/>
                <w:sz w:val="22"/>
                <w:szCs w:val="22"/>
                <w:lang w:eastAsia="zh-CN"/>
              </w:rPr>
              <w:t>(</w:t>
            </w:r>
            <w:bookmarkStart w:id="4" w:name="OLE_LINK12"/>
            <w:r w:rsidR="461D4ED7" w:rsidRPr="73E401CD">
              <w:rPr>
                <w:rFonts w:eastAsia="DengXian" w:cs="Arial"/>
                <w:lang w:eastAsia="zh-CN"/>
              </w:rPr>
              <w:t>Fig. 1</w:t>
            </w:r>
            <w:bookmarkEnd w:id="4"/>
            <w:r w:rsidR="461D4ED7" w:rsidRPr="73E401CD">
              <w:rPr>
                <w:rFonts w:eastAsia="DengXian" w:cs="Arial"/>
                <w:lang w:eastAsia="zh-CN"/>
              </w:rPr>
              <w:t>)</w:t>
            </w:r>
            <w:r w:rsidRPr="73E401CD">
              <w:rPr>
                <w:rFonts w:ascii="Arial" w:eastAsia="DengXian" w:hAnsi="Arial" w:cs="Arial"/>
                <w:sz w:val="22"/>
                <w:szCs w:val="22"/>
                <w:lang w:eastAsia="zh-CN"/>
              </w:rPr>
              <w:t xml:space="preserve">. </w:t>
            </w:r>
            <w:bookmarkEnd w:id="3"/>
            <w:r w:rsidRPr="73E401CD">
              <w:rPr>
                <w:rFonts w:ascii="Arial" w:eastAsia="DengXian" w:hAnsi="Arial" w:cs="Arial"/>
                <w:sz w:val="22"/>
                <w:szCs w:val="22"/>
                <w:lang w:eastAsia="zh-CN"/>
              </w:rPr>
              <w:t>VIRIDIC analysis computed the pairwise genomic distances and similarities between the phage genomes, revealing significant divergence between</w:t>
            </w:r>
            <w:r w:rsidRPr="73E401CD">
              <w:rPr>
                <w:rFonts w:ascii="Arial" w:eastAsia="DengXian" w:hAnsi="Arial" w:cs="Arial"/>
                <w:i/>
                <w:iCs/>
                <w:sz w:val="22"/>
                <w:szCs w:val="22"/>
                <w:lang w:eastAsia="zh-CN"/>
              </w:rPr>
              <w:t xml:space="preserve"> </w:t>
            </w:r>
            <w:r w:rsidR="00BF29E4" w:rsidRPr="73E401CD">
              <w:rPr>
                <w:rFonts w:ascii="Arial" w:eastAsia="DengXian" w:hAnsi="Arial" w:cs="Arial"/>
                <w:i/>
                <w:iCs/>
                <w:sz w:val="22"/>
                <w:szCs w:val="22"/>
                <w:lang w:eastAsia="zh-CN"/>
              </w:rPr>
              <w:t>LPAB85</w:t>
            </w:r>
            <w:r w:rsidRPr="73E401CD">
              <w:rPr>
                <w:rFonts w:ascii="Arial" w:eastAsia="DengXian" w:hAnsi="Arial" w:cs="Arial"/>
                <w:sz w:val="22"/>
                <w:szCs w:val="22"/>
                <w:lang w:eastAsia="zh-CN"/>
              </w:rPr>
              <w:t xml:space="preserve"> from the phages of other genera, with nucleotide similarity levels below 70%</w:t>
            </w:r>
            <w:r w:rsidR="461D4ED7" w:rsidRPr="73E401CD">
              <w:rPr>
                <w:rFonts w:ascii="Arial" w:eastAsia="DengXian" w:hAnsi="Arial" w:cs="Arial"/>
                <w:sz w:val="22"/>
                <w:szCs w:val="22"/>
                <w:lang w:eastAsia="zh-CN"/>
              </w:rPr>
              <w:t xml:space="preserve"> (</w:t>
            </w:r>
            <w:r w:rsidR="461D4ED7" w:rsidRPr="73E401CD">
              <w:rPr>
                <w:rFonts w:eastAsia="DengXian" w:cs="Arial"/>
                <w:lang w:eastAsia="zh-CN"/>
              </w:rPr>
              <w:t xml:space="preserve">Fig. </w:t>
            </w:r>
            <w:r w:rsidR="0B9374C6" w:rsidRPr="73E401CD">
              <w:rPr>
                <w:rFonts w:eastAsia="DengXian" w:cs="Arial"/>
                <w:lang w:eastAsia="zh-CN"/>
              </w:rPr>
              <w:t>2</w:t>
            </w:r>
            <w:r w:rsidR="461D4ED7" w:rsidRPr="73E401CD">
              <w:rPr>
                <w:rFonts w:eastAsia="DengXian" w:cs="Arial"/>
                <w:i/>
                <w:iCs/>
                <w:lang w:eastAsia="zh-CN"/>
              </w:rPr>
              <w:t>)</w:t>
            </w:r>
            <w:r w:rsidRPr="73E401CD">
              <w:rPr>
                <w:rFonts w:ascii="Arial" w:eastAsia="DengXian" w:hAnsi="Arial" w:cs="Arial"/>
                <w:sz w:val="22"/>
                <w:szCs w:val="22"/>
                <w:lang w:eastAsia="zh-CN"/>
              </w:rPr>
              <w:t xml:space="preserve">. In conclusion, we propose a new genus, </w:t>
            </w:r>
            <w:r w:rsidR="748C6CDB" w:rsidRPr="73E401CD">
              <w:rPr>
                <w:rFonts w:ascii="Arial" w:eastAsia="DengXian" w:hAnsi="Arial" w:cs="Arial"/>
                <w:i/>
                <w:iCs/>
                <w:sz w:val="22"/>
                <w:szCs w:val="22"/>
                <w:lang w:eastAsia="zh-CN"/>
              </w:rPr>
              <w:t>Jinquanvirus</w:t>
            </w:r>
            <w:r w:rsidRPr="73E401CD">
              <w:rPr>
                <w:rFonts w:ascii="Arial" w:eastAsia="DengXian" w:hAnsi="Arial" w:cs="Arial"/>
                <w:sz w:val="22"/>
                <w:szCs w:val="22"/>
                <w:lang w:eastAsia="zh-CN"/>
              </w:rPr>
              <w:t xml:space="preserve">, containing a new species, </w:t>
            </w:r>
            <w:r w:rsidR="748C6CDB" w:rsidRPr="73E401CD">
              <w:rPr>
                <w:rFonts w:ascii="Arial" w:eastAsia="DengXian" w:hAnsi="Arial" w:cs="Arial"/>
                <w:i/>
                <w:iCs/>
                <w:sz w:val="22"/>
                <w:szCs w:val="22"/>
                <w:lang w:eastAsia="zh-CN"/>
              </w:rPr>
              <w:t>Jinquanvirus</w:t>
            </w:r>
            <w:r w:rsidRPr="73E401CD">
              <w:rPr>
                <w:rFonts w:ascii="Arial" w:eastAsia="DengXian" w:hAnsi="Arial" w:cs="Arial"/>
                <w:i/>
                <w:iCs/>
                <w:sz w:val="22"/>
                <w:szCs w:val="22"/>
                <w:lang w:eastAsia="zh-CN"/>
              </w:rPr>
              <w:t xml:space="preserve"> </w:t>
            </w:r>
            <w:r w:rsidR="00BF29E4" w:rsidRPr="73E401CD">
              <w:rPr>
                <w:rFonts w:ascii="Arial" w:eastAsia="DengXian" w:hAnsi="Arial" w:cs="Arial"/>
                <w:i/>
                <w:iCs/>
                <w:sz w:val="22"/>
                <w:szCs w:val="22"/>
                <w:lang w:eastAsia="zh-CN"/>
              </w:rPr>
              <w:t>LPAB85</w:t>
            </w:r>
            <w:r w:rsidRPr="73E401CD">
              <w:rPr>
                <w:rFonts w:ascii="Arial" w:eastAsia="DengXian" w:hAnsi="Arial" w:cs="Arial"/>
                <w:sz w:val="22"/>
                <w:szCs w:val="22"/>
                <w:lang w:eastAsia="zh-CN"/>
              </w:rPr>
              <w:t xml:space="preserve">, which includes the isolates: </w:t>
            </w:r>
            <w:r w:rsidRPr="73E401CD">
              <w:rPr>
                <w:rFonts w:ascii="Arial" w:eastAsia="DengXian" w:hAnsi="Arial" w:cs="Arial"/>
                <w:i/>
                <w:iCs/>
                <w:sz w:val="22"/>
                <w:szCs w:val="22"/>
                <w:lang w:eastAsia="zh-CN"/>
              </w:rPr>
              <w:t xml:space="preserve">Acinetobacter baumannii </w:t>
            </w:r>
            <w:r w:rsidRPr="73E401CD">
              <w:rPr>
                <w:rFonts w:ascii="Arial" w:eastAsia="DengXian" w:hAnsi="Arial" w:cs="Arial"/>
                <w:sz w:val="22"/>
                <w:szCs w:val="22"/>
                <w:lang w:eastAsia="zh-CN"/>
              </w:rPr>
              <w:t xml:space="preserve">phage </w:t>
            </w:r>
            <w:r w:rsidR="00BF29E4" w:rsidRPr="73E401CD">
              <w:rPr>
                <w:rFonts w:ascii="Arial" w:eastAsia="DengXian" w:hAnsi="Arial" w:cs="Arial"/>
                <w:sz w:val="22"/>
                <w:szCs w:val="22"/>
                <w:lang w:eastAsia="zh-CN"/>
              </w:rPr>
              <w:t>LPAB85</w:t>
            </w:r>
            <w:r w:rsidRPr="73E401CD">
              <w:rPr>
                <w:rFonts w:ascii="Arial" w:eastAsia="DengXian" w:hAnsi="Arial" w:cs="Arial"/>
                <w:sz w:val="22"/>
                <w:szCs w:val="22"/>
                <w:lang w:eastAsia="zh-CN"/>
              </w:rPr>
              <w:t>.</w:t>
            </w:r>
          </w:p>
          <w:p w14:paraId="07FBC2E1" w14:textId="77777777" w:rsidR="00FC2269" w:rsidRDefault="00FC2269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6439F55D" w14:textId="77777777" w:rsidR="00A77B8E" w:rsidRDefault="00A77B8E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24"/>
        <w:tblW w:w="0" w:type="auto"/>
        <w:tblLook w:val="04A0" w:firstRow="1" w:lastRow="0" w:firstColumn="1" w:lastColumn="0" w:noHBand="0" w:noVBand="1"/>
      </w:tblPr>
      <w:tblGrid>
        <w:gridCol w:w="8926"/>
      </w:tblGrid>
      <w:tr w:rsidR="00E37077" w:rsidRPr="00BE4F5A" w14:paraId="521F1A3A" w14:textId="77777777" w:rsidTr="00683D0C">
        <w:tc>
          <w:tcPr>
            <w:tcW w:w="8926" w:type="dxa"/>
            <w:shd w:val="clear" w:color="auto" w:fill="F2F2F2" w:themeFill="background1" w:themeFillShade="F2"/>
          </w:tcPr>
          <w:p w14:paraId="012DB901" w14:textId="139E0D44" w:rsidR="00E37077" w:rsidRPr="00E37077" w:rsidRDefault="00E37077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E37077">
              <w:rPr>
                <w:rFonts w:ascii="Aptos" w:hAnsi="Aptos" w:cs="Arial"/>
                <w:b/>
                <w:sz w:val="20"/>
                <w:szCs w:val="20"/>
              </w:rPr>
              <w:lastRenderedPageBreak/>
              <w:t>References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 w:rsidRPr="00E37077">
              <w:rPr>
                <w:rFonts w:ascii="Aptos" w:hAnsi="Aptos" w:cs="Arial"/>
                <w:b/>
                <w:sz w:val="20"/>
                <w:szCs w:val="20"/>
              </w:rPr>
              <w:t xml:space="preserve">   </w:t>
            </w:r>
          </w:p>
        </w:tc>
      </w:tr>
      <w:tr w:rsidR="00953FFE" w:rsidRPr="00BE4F5A" w14:paraId="142CD23F" w14:textId="77777777" w:rsidTr="00852D43">
        <w:tc>
          <w:tcPr>
            <w:tcW w:w="8926" w:type="dxa"/>
          </w:tcPr>
          <w:p w14:paraId="73130887" w14:textId="77777777" w:rsidR="00DB0BE3" w:rsidRPr="00DB0BE3" w:rsidRDefault="00DB0BE3" w:rsidP="00DB0BE3">
            <w:pPr>
              <w:spacing w:before="120" w:after="120"/>
              <w:ind w:left="284" w:hanging="284"/>
              <w:rPr>
                <w:rFonts w:ascii="Arial" w:hAnsi="Arial" w:cs="Arial"/>
                <w:color w:val="000000"/>
                <w:sz w:val="22"/>
                <w:szCs w:val="22"/>
                <w:lang w:eastAsia="zh-CN"/>
              </w:rPr>
            </w:pPr>
            <w:r w:rsidRPr="00DB0BE3">
              <w:rPr>
                <w:rFonts w:ascii="Arial" w:hAnsi="Arial" w:cs="Arial"/>
                <w:color w:val="000000"/>
                <w:sz w:val="22"/>
                <w:szCs w:val="22"/>
                <w:lang w:eastAsia="zh-CN"/>
              </w:rPr>
              <w:t>1. Moraru C, Varsani A, Kropinski AM (2020) VIRIDIC-A Novel Tool to Calculate the Intergenomic Similarities of Prokaryote-Infecting Viruses. Viruses 12(11):1268. PMID: 33172115 / PMCID: PMC7694805 doi: 10.3390/v12111268.</w:t>
            </w:r>
          </w:p>
          <w:p w14:paraId="3C3B1336" w14:textId="77777777" w:rsidR="00DB0BE3" w:rsidRPr="00DB0BE3" w:rsidRDefault="00DB0BE3" w:rsidP="00DB0BE3">
            <w:pPr>
              <w:spacing w:before="120" w:after="120"/>
              <w:ind w:left="284" w:hanging="284"/>
              <w:rPr>
                <w:rFonts w:ascii="Arial" w:hAnsi="Arial" w:cs="Arial"/>
                <w:color w:val="000000"/>
                <w:sz w:val="22"/>
                <w:szCs w:val="22"/>
                <w:lang w:eastAsia="zh-CN"/>
              </w:rPr>
            </w:pPr>
            <w:r w:rsidRPr="00DB0BE3">
              <w:rPr>
                <w:rFonts w:ascii="Arial" w:hAnsi="Arial" w:cs="Arial" w:hint="eastAsia"/>
                <w:color w:val="000000"/>
                <w:sz w:val="22"/>
                <w:szCs w:val="22"/>
                <w:lang w:eastAsia="zh-CN"/>
              </w:rPr>
              <w:t>2</w:t>
            </w:r>
            <w:r w:rsidRPr="00DB0BE3">
              <w:rPr>
                <w:rFonts w:ascii="Arial" w:hAnsi="Arial" w:cs="Arial"/>
                <w:color w:val="000000"/>
                <w:sz w:val="22"/>
                <w:szCs w:val="22"/>
                <w:lang w:eastAsia="zh-CN"/>
              </w:rPr>
              <w:t>. Turner D, Kropinski AM, Adriaenssens EM (2021) A Roadmap for Genome-Based Phage Taxonomy. Viruses 13(3):506. PMID: 33803862 / PMCID: PMC8003253</w:t>
            </w:r>
            <w:r w:rsidRPr="00DB0BE3">
              <w:rPr>
                <w:rFonts w:ascii="Arial" w:hAnsi="Arial" w:cs="Arial" w:hint="eastAsia"/>
                <w:color w:val="000000"/>
                <w:sz w:val="22"/>
                <w:szCs w:val="22"/>
                <w:lang w:eastAsia="zh-CN"/>
              </w:rPr>
              <w:t xml:space="preserve"> </w:t>
            </w:r>
            <w:r w:rsidRPr="00DB0BE3">
              <w:rPr>
                <w:rFonts w:ascii="Arial" w:hAnsi="Arial" w:cs="Arial"/>
                <w:color w:val="000000"/>
                <w:sz w:val="22"/>
                <w:szCs w:val="22"/>
                <w:lang w:eastAsia="zh-CN"/>
              </w:rPr>
              <w:t>doi: 10.3390/v13030506.</w:t>
            </w:r>
          </w:p>
          <w:p w14:paraId="415CD54F" w14:textId="77777777" w:rsidR="00DB0BE3" w:rsidRPr="00DB0BE3" w:rsidRDefault="00DB0BE3" w:rsidP="00DB0BE3">
            <w:pPr>
              <w:spacing w:before="120" w:after="120"/>
              <w:ind w:left="284" w:hanging="284"/>
              <w:rPr>
                <w:rFonts w:ascii="Arial" w:hAnsi="Arial" w:cs="Arial"/>
                <w:color w:val="000000"/>
                <w:sz w:val="22"/>
                <w:szCs w:val="22"/>
                <w:lang w:eastAsia="zh-CN"/>
              </w:rPr>
            </w:pPr>
            <w:r w:rsidRPr="00DB0BE3">
              <w:rPr>
                <w:rFonts w:ascii="Arial" w:hAnsi="Arial" w:cs="Arial" w:hint="eastAsia"/>
                <w:color w:val="000000"/>
                <w:sz w:val="22"/>
                <w:szCs w:val="22"/>
                <w:lang w:eastAsia="zh-CN"/>
              </w:rPr>
              <w:t>3</w:t>
            </w:r>
            <w:r w:rsidRPr="00DB0BE3">
              <w:rPr>
                <w:rFonts w:ascii="Arial" w:hAnsi="Arial" w:cs="Arial"/>
                <w:color w:val="000000"/>
                <w:sz w:val="22"/>
                <w:szCs w:val="22"/>
                <w:lang w:eastAsia="zh-CN"/>
              </w:rPr>
              <w:t xml:space="preserve">. Nishimura Y, Yoshida T, Kuronishi M et al (2017) ViPTree: the viral proteomic tree server. Bioinformatics 33(15):2379-2380. PMID: 28379287. doi: 10.1093/bioinformatics/btx157. </w:t>
            </w:r>
          </w:p>
          <w:p w14:paraId="2170179C" w14:textId="77777777" w:rsidR="00DB0BE3" w:rsidRPr="00DB0BE3" w:rsidRDefault="00DB0BE3" w:rsidP="00DB0BE3">
            <w:pPr>
              <w:spacing w:before="120" w:after="120"/>
              <w:ind w:left="284" w:hanging="284"/>
              <w:rPr>
                <w:rFonts w:ascii="Arial" w:hAnsi="Arial" w:cs="Arial"/>
                <w:color w:val="000000"/>
                <w:sz w:val="22"/>
                <w:szCs w:val="22"/>
                <w:lang w:eastAsia="zh-CN"/>
              </w:rPr>
            </w:pPr>
            <w:r w:rsidRPr="00DB0BE3">
              <w:rPr>
                <w:rFonts w:ascii="Arial" w:hAnsi="Arial" w:cs="Arial" w:hint="eastAsia"/>
                <w:color w:val="000000"/>
                <w:sz w:val="22"/>
                <w:szCs w:val="22"/>
                <w:lang w:eastAsia="zh-CN"/>
              </w:rPr>
              <w:t>4</w:t>
            </w:r>
            <w:r w:rsidRPr="00DB0BE3">
              <w:rPr>
                <w:rFonts w:ascii="Arial" w:hAnsi="Arial" w:cs="Arial"/>
                <w:color w:val="000000"/>
                <w:sz w:val="22"/>
                <w:szCs w:val="22"/>
                <w:lang w:eastAsia="zh-CN"/>
              </w:rPr>
              <w:t>. Rohwer F, Edwards R (2002) The Phage Proteomic Tree: a genome-based taxonomy for phage. J Bacteriol 184(16):4529-35. PMID: 12142423 / PMCID: PMC135240. doi: 10.1128/jb.184.16.4529-4535.2002.</w:t>
            </w:r>
          </w:p>
          <w:p w14:paraId="11D22677" w14:textId="77777777" w:rsidR="00953FFE" w:rsidRPr="00BE4F5A" w:rsidRDefault="00953FFE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7D1B1CCD" w14:textId="7AB76FDB" w:rsidR="00953FFE" w:rsidRPr="00BE4F5A" w:rsidRDefault="00953FFE" w:rsidP="00333392">
            <w:pPr>
              <w:rPr>
                <w:rFonts w:ascii="Aptos" w:hAnsi="Aptos"/>
                <w:sz w:val="20"/>
                <w:szCs w:val="20"/>
              </w:rPr>
            </w:pPr>
            <w:r w:rsidRPr="00BE4F5A">
              <w:rPr>
                <w:rFonts w:ascii="Aptos" w:hAnsi="Aptos" w:cs="Arial"/>
                <w:sz w:val="20"/>
                <w:szCs w:val="20"/>
              </w:rPr>
              <w:t xml:space="preserve">  </w:t>
            </w:r>
            <w:r w:rsidRPr="00BE4F5A">
              <w:rPr>
                <w:rFonts w:ascii="Aptos" w:hAnsi="Aptos"/>
                <w:sz w:val="20"/>
                <w:szCs w:val="20"/>
              </w:rPr>
              <w:t xml:space="preserve">  </w:t>
            </w:r>
          </w:p>
        </w:tc>
      </w:tr>
    </w:tbl>
    <w:p w14:paraId="66E8B2E2" w14:textId="77777777" w:rsidR="00FC2269" w:rsidRDefault="00FC2269" w:rsidP="00FC2269">
      <w:pPr>
        <w:rPr>
          <w:rFonts w:ascii="Aptos" w:hAnsi="Aptos" w:cs="Arial"/>
          <w:color w:val="808080" w:themeColor="background1" w:themeShade="80"/>
          <w:sz w:val="20"/>
        </w:rPr>
      </w:pPr>
    </w:p>
    <w:tbl>
      <w:tblPr>
        <w:tblStyle w:val="TableGrid"/>
        <w:tblW w:w="8926" w:type="dxa"/>
        <w:tblLook w:val="04A0" w:firstRow="1" w:lastRow="0" w:firstColumn="1" w:lastColumn="0" w:noHBand="0" w:noVBand="1"/>
      </w:tblPr>
      <w:tblGrid>
        <w:gridCol w:w="2263"/>
        <w:gridCol w:w="6663"/>
      </w:tblGrid>
      <w:tr w:rsidR="00FC2269" w:rsidRPr="009F7856" w14:paraId="52BE71B6" w14:textId="77777777" w:rsidTr="005F790F">
        <w:trPr>
          <w:trHeight w:val="297"/>
        </w:trPr>
        <w:tc>
          <w:tcPr>
            <w:tcW w:w="8926" w:type="dxa"/>
            <w:gridSpan w:val="2"/>
            <w:shd w:val="clear" w:color="auto" w:fill="F2F2F2" w:themeFill="background1" w:themeFillShade="F2"/>
          </w:tcPr>
          <w:p w14:paraId="0823714E" w14:textId="594E4D93" w:rsidR="00FC2269" w:rsidRPr="00220A26" w:rsidRDefault="00FC2269" w:rsidP="005F790F">
            <w:pPr>
              <w:rPr>
                <w:rFonts w:ascii="Aptos" w:hAnsi="Aptos" w:cs="Arial"/>
                <w:b/>
                <w:color w:val="0000FF"/>
                <w:sz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Accompanying files: </w:t>
            </w:r>
          </w:p>
        </w:tc>
      </w:tr>
      <w:tr w:rsidR="00FC2269" w:rsidRPr="009F7856" w14:paraId="1F0BB22C" w14:textId="77777777" w:rsidTr="005F790F">
        <w:trPr>
          <w:trHeight w:val="73"/>
        </w:trPr>
        <w:tc>
          <w:tcPr>
            <w:tcW w:w="2263" w:type="dxa"/>
          </w:tcPr>
          <w:p w14:paraId="6F1D2BAE" w14:textId="77777777" w:rsidR="00FC2269" w:rsidRPr="00C8775F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C8775F">
              <w:rPr>
                <w:rFonts w:ascii="Aptos" w:hAnsi="Aptos" w:cs="Arial"/>
                <w:b/>
                <w:sz w:val="20"/>
                <w:szCs w:val="20"/>
              </w:rPr>
              <w:t>Filename</w:t>
            </w:r>
          </w:p>
        </w:tc>
        <w:tc>
          <w:tcPr>
            <w:tcW w:w="6663" w:type="dxa"/>
          </w:tcPr>
          <w:p w14:paraId="4D21A6E0" w14:textId="77777777" w:rsidR="00FC2269" w:rsidRPr="00CF59EA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Description of contents</w:t>
            </w:r>
          </w:p>
        </w:tc>
      </w:tr>
      <w:tr w:rsidR="00FC2269" w:rsidRPr="009F7856" w14:paraId="206A5E9E" w14:textId="77777777" w:rsidTr="005F790F">
        <w:trPr>
          <w:trHeight w:val="71"/>
        </w:trPr>
        <w:tc>
          <w:tcPr>
            <w:tcW w:w="2263" w:type="dxa"/>
          </w:tcPr>
          <w:p w14:paraId="1EBF10D0" w14:textId="77777777" w:rsidR="00FC2269" w:rsidRPr="00CF59EA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  <w:tc>
          <w:tcPr>
            <w:tcW w:w="6663" w:type="dxa"/>
          </w:tcPr>
          <w:p w14:paraId="22F4B256" w14:textId="77777777" w:rsidR="00FC2269" w:rsidRPr="00CF59EA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  <w:tr w:rsidR="00FC2269" w:rsidRPr="009F7856" w14:paraId="1669401A" w14:textId="77777777" w:rsidTr="005F790F">
        <w:trPr>
          <w:trHeight w:val="71"/>
        </w:trPr>
        <w:tc>
          <w:tcPr>
            <w:tcW w:w="2263" w:type="dxa"/>
          </w:tcPr>
          <w:p w14:paraId="2BBC90EB" w14:textId="77777777" w:rsidR="00FC2269" w:rsidRPr="00CF59EA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  <w:tc>
          <w:tcPr>
            <w:tcW w:w="6663" w:type="dxa"/>
          </w:tcPr>
          <w:p w14:paraId="7C103FB7" w14:textId="77777777" w:rsidR="00FC2269" w:rsidRPr="00CF59EA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</w:tbl>
    <w:p w14:paraId="58E1BBA6" w14:textId="77777777" w:rsidR="00FC2269" w:rsidRDefault="00FC2269" w:rsidP="00DD58A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6C0F51" w14:paraId="4041B6A7" w14:textId="77777777" w:rsidTr="73E401CD">
        <w:tc>
          <w:tcPr>
            <w:tcW w:w="8926" w:type="dxa"/>
            <w:shd w:val="clear" w:color="auto" w:fill="F2F2F2" w:themeFill="background1" w:themeFillShade="F2"/>
          </w:tcPr>
          <w:p w14:paraId="6769C66D" w14:textId="7603D746" w:rsidR="00F01D19" w:rsidRPr="00F01D19" w:rsidRDefault="006C0F51" w:rsidP="73E401CD">
            <w:pPr>
              <w:spacing w:before="120" w:after="120"/>
              <w:rPr>
                <w:rFonts w:ascii="Arial" w:eastAsia="DengXian" w:hAnsi="Arial" w:cs="Arial"/>
                <w:color w:val="000000" w:themeColor="text1"/>
                <w:sz w:val="22"/>
                <w:szCs w:val="22"/>
                <w:lang w:eastAsia="zh-CN"/>
              </w:rPr>
            </w:pPr>
            <w:r w:rsidRPr="73E401CD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Tables, Figures:  </w:t>
            </w:r>
          </w:p>
          <w:p w14:paraId="39E278D1" w14:textId="71BEE76E" w:rsidR="00F01D19" w:rsidRPr="00DB0BE3" w:rsidRDefault="00F01D19" w:rsidP="006C0F51">
            <w:pPr>
              <w:pStyle w:val="BodyTextIndent"/>
              <w:ind w:left="0" w:firstLine="0"/>
              <w:rPr>
                <w:rFonts w:ascii="Aptos" w:eastAsia="DengXian" w:hAnsi="Aptos"/>
                <w:color w:val="0070C0"/>
                <w:sz w:val="20"/>
                <w:lang w:eastAsia="zh-CN"/>
              </w:rPr>
            </w:pPr>
          </w:p>
        </w:tc>
      </w:tr>
    </w:tbl>
    <w:p w14:paraId="2D91F8BE" w14:textId="04A8D08F" w:rsidR="3A6A4CD5" w:rsidRDefault="3A6A4CD5" w:rsidP="73E401CD">
      <w:pPr>
        <w:spacing w:before="120" w:after="120"/>
        <w:rPr>
          <w:rFonts w:ascii="Arial" w:eastAsia="DengXian" w:hAnsi="Arial" w:cs="Arial"/>
          <w:color w:val="000000" w:themeColor="text1"/>
          <w:sz w:val="22"/>
          <w:szCs w:val="22"/>
          <w:lang w:eastAsia="zh-CN"/>
        </w:rPr>
      </w:pPr>
      <w:r>
        <w:rPr>
          <w:noProof/>
        </w:rPr>
        <w:lastRenderedPageBreak/>
        <w:drawing>
          <wp:inline distT="0" distB="0" distL="0" distR="0" wp14:anchorId="6DF3A1D6" wp14:editId="5E1DC2FE">
            <wp:extent cx="5651998" cy="4554755"/>
            <wp:effectExtent l="0" t="0" r="6350" b="0"/>
            <wp:docPr id="211029515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998" cy="4554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3AE41F" w14:textId="77777777" w:rsidR="3A6A4CD5" w:rsidRDefault="3A6A4CD5" w:rsidP="73E401CD">
      <w:pPr>
        <w:spacing w:before="120" w:after="120"/>
        <w:rPr>
          <w:rFonts w:ascii="Arial" w:eastAsia="DengXian" w:hAnsi="Arial" w:cs="Arial"/>
          <w:color w:val="000000" w:themeColor="text1"/>
          <w:sz w:val="22"/>
          <w:szCs w:val="22"/>
          <w:lang w:eastAsia="zh-CN"/>
        </w:rPr>
      </w:pPr>
      <w:r w:rsidRPr="73E401CD">
        <w:rPr>
          <w:rFonts w:ascii="Arial" w:eastAsia="Arial" w:hAnsi="Arial" w:cs="Arial"/>
          <w:b/>
          <w:bCs/>
          <w:color w:val="0000FF"/>
          <w:sz w:val="22"/>
          <w:szCs w:val="22"/>
          <w:lang w:eastAsia="zh-CN"/>
        </w:rPr>
        <w:t xml:space="preserve">Figure 1. ViPTree analysis: </w:t>
      </w:r>
      <w:r w:rsidRPr="73E401CD">
        <w:rPr>
          <w:rFonts w:ascii="Arial" w:eastAsia="Arial" w:hAnsi="Arial" w:cs="Arial"/>
          <w:color w:val="000000" w:themeColor="text1"/>
          <w:sz w:val="22"/>
          <w:szCs w:val="22"/>
          <w:lang w:eastAsia="zh-CN"/>
        </w:rPr>
        <w:t>ViPTree analysis (</w:t>
      </w:r>
      <w:hyperlink r:id="rId14">
        <w:r w:rsidRPr="73E401CD">
          <w:rPr>
            <w:rFonts w:ascii="Arial" w:eastAsia="Arial" w:hAnsi="Arial" w:cs="Arial"/>
            <w:color w:val="0000FF"/>
            <w:sz w:val="22"/>
            <w:szCs w:val="22"/>
            <w:u w:val="single"/>
            <w:lang w:eastAsia="zh-CN"/>
          </w:rPr>
          <w:t>https://www.genome.jp/viptree/</w:t>
        </w:r>
      </w:hyperlink>
      <w:r w:rsidRPr="73E401CD">
        <w:rPr>
          <w:rFonts w:ascii="Arial" w:eastAsia="Arial" w:hAnsi="Arial" w:cs="Arial"/>
          <w:color w:val="000000" w:themeColor="text1"/>
          <w:sz w:val="22"/>
          <w:szCs w:val="22"/>
          <w:lang w:eastAsia="zh-CN"/>
        </w:rPr>
        <w:t xml:space="preserve">) is based upon Rohwer and Edwards (2002) Phage Proteomic Tree.  The phages of interest are indicated with </w:t>
      </w:r>
      <w:r w:rsidRPr="73E401CD">
        <w:rPr>
          <w:rFonts w:ascii="Arial" w:eastAsia="Arial" w:hAnsi="Arial" w:cs="Arial"/>
          <w:b/>
          <w:bCs/>
          <w:color w:val="FF0000"/>
          <w:sz w:val="22"/>
          <w:szCs w:val="22"/>
          <w:lang w:eastAsia="zh-CN"/>
        </w:rPr>
        <w:t xml:space="preserve">red </w:t>
      </w:r>
      <w:proofErr w:type="gramStart"/>
      <w:r w:rsidRPr="73E401CD">
        <w:rPr>
          <w:rFonts w:ascii="Arial" w:eastAsia="Arial" w:hAnsi="Arial" w:cs="Arial"/>
          <w:b/>
          <w:bCs/>
          <w:color w:val="FF0000"/>
          <w:sz w:val="22"/>
          <w:szCs w:val="22"/>
          <w:lang w:eastAsia="zh-CN"/>
        </w:rPr>
        <w:t>box</w:t>
      </w:r>
      <w:proofErr w:type="gramEnd"/>
      <w:r w:rsidRPr="73E401CD">
        <w:rPr>
          <w:rFonts w:ascii="Arial" w:eastAsia="Arial" w:hAnsi="Arial" w:cs="Arial"/>
          <w:color w:val="000000" w:themeColor="text1"/>
          <w:sz w:val="22"/>
          <w:szCs w:val="22"/>
          <w:lang w:eastAsia="zh-CN"/>
        </w:rPr>
        <w:t>.</w:t>
      </w:r>
    </w:p>
    <w:p w14:paraId="47966AA9" w14:textId="236AEF41" w:rsidR="3A6A4CD5" w:rsidRDefault="3A6A4CD5" w:rsidP="73E401CD">
      <w:pPr>
        <w:rPr>
          <w:rFonts w:ascii="Arial" w:eastAsia="DengXian" w:hAnsi="Arial" w:cs="Arial"/>
          <w:b/>
          <w:bCs/>
          <w:sz w:val="22"/>
          <w:szCs w:val="22"/>
          <w:lang w:eastAsia="zh-CN"/>
        </w:rPr>
      </w:pPr>
      <w:r>
        <w:rPr>
          <w:noProof/>
        </w:rPr>
        <w:lastRenderedPageBreak/>
        <w:drawing>
          <wp:inline distT="0" distB="0" distL="0" distR="0" wp14:anchorId="1775EBAA" wp14:editId="6ADD8F93">
            <wp:extent cx="5029836" cy="5932170"/>
            <wp:effectExtent l="0" t="0" r="0" b="0"/>
            <wp:docPr id="125147537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36" cy="5932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73E401CD">
        <w:rPr>
          <w:rFonts w:ascii="Arial" w:eastAsia="Arial" w:hAnsi="Arial" w:cs="Arial"/>
          <w:b/>
          <w:bCs/>
          <w:color w:val="0000FF"/>
          <w:sz w:val="22"/>
          <w:szCs w:val="22"/>
          <w:lang w:eastAsia="zh-CN"/>
        </w:rPr>
        <w:t xml:space="preserve">Figure 2. VIRIDIC heatmap: </w:t>
      </w:r>
      <w:r w:rsidRPr="73E401CD">
        <w:rPr>
          <w:rFonts w:ascii="Arial" w:eastAsia="Arial" w:hAnsi="Arial" w:cs="Arial"/>
          <w:color w:val="000000" w:themeColor="text1"/>
          <w:sz w:val="22"/>
          <w:szCs w:val="22"/>
          <w:lang w:eastAsia="zh-CN"/>
        </w:rPr>
        <w:t xml:space="preserve">VIRIDIC (Virus Intergenomic Distance Calculator; </w:t>
      </w:r>
      <w:hyperlink r:id="rId16">
        <w:r w:rsidRPr="73E401CD">
          <w:rPr>
            <w:rFonts w:ascii="Arial" w:eastAsia="Arial" w:hAnsi="Arial" w:cs="Arial"/>
            <w:color w:val="0000FF"/>
            <w:sz w:val="22"/>
            <w:szCs w:val="22"/>
            <w:u w:val="single"/>
            <w:lang w:eastAsia="zh-CN"/>
          </w:rPr>
          <w:t>http://rhea.icbm.uni-oldenburg.de/VIRIDIC/</w:t>
        </w:r>
      </w:hyperlink>
      <w:r w:rsidRPr="73E401CD">
        <w:rPr>
          <w:rFonts w:ascii="Arial" w:eastAsia="Arial" w:hAnsi="Arial" w:cs="Arial"/>
          <w:color w:val="000000" w:themeColor="text1"/>
          <w:sz w:val="22"/>
          <w:szCs w:val="22"/>
          <w:lang w:eastAsia="zh-CN"/>
        </w:rPr>
        <w:t>) computes pairwise intergenomic distances/similarities amongst phage genomes.</w:t>
      </w:r>
    </w:p>
    <w:p w14:paraId="642EC292" w14:textId="77777777" w:rsidR="73E401CD" w:rsidRDefault="73E401CD" w:rsidP="73E401CD">
      <w:pPr>
        <w:rPr>
          <w:rFonts w:ascii="Arial" w:hAnsi="Arial" w:cs="Arial"/>
          <w:b/>
          <w:bCs/>
          <w:sz w:val="22"/>
          <w:szCs w:val="22"/>
          <w:lang w:eastAsia="zh-CN"/>
        </w:rPr>
      </w:pPr>
    </w:p>
    <w:p w14:paraId="51F1B81C" w14:textId="77777777" w:rsidR="73E401CD" w:rsidRDefault="73E401CD" w:rsidP="73E401CD">
      <w:pPr>
        <w:jc w:val="center"/>
        <w:rPr>
          <w:rFonts w:ascii="Arial" w:eastAsia="DengXian" w:hAnsi="Arial" w:cs="Arial"/>
          <w:b/>
          <w:bCs/>
          <w:sz w:val="22"/>
          <w:szCs w:val="22"/>
          <w:lang w:eastAsia="zh-CN"/>
        </w:rPr>
      </w:pPr>
    </w:p>
    <w:p w14:paraId="345D3E68" w14:textId="77777777" w:rsidR="73E401CD" w:rsidRDefault="73E401CD" w:rsidP="73E401CD">
      <w:pPr>
        <w:jc w:val="center"/>
        <w:rPr>
          <w:rFonts w:ascii="Arial" w:eastAsia="DengXian" w:hAnsi="Arial" w:cs="Arial"/>
          <w:b/>
          <w:bCs/>
          <w:sz w:val="22"/>
          <w:szCs w:val="22"/>
          <w:lang w:eastAsia="zh-CN"/>
        </w:rPr>
      </w:pPr>
    </w:p>
    <w:p w14:paraId="41558E42" w14:textId="77777777" w:rsidR="73E401CD" w:rsidRDefault="73E401CD" w:rsidP="73E401CD">
      <w:pPr>
        <w:jc w:val="center"/>
        <w:rPr>
          <w:rFonts w:ascii="Arial" w:eastAsia="DengXian" w:hAnsi="Arial" w:cs="Arial"/>
          <w:b/>
          <w:bCs/>
          <w:sz w:val="22"/>
          <w:szCs w:val="22"/>
          <w:lang w:eastAsia="zh-CN"/>
        </w:rPr>
      </w:pPr>
    </w:p>
    <w:p w14:paraId="478248D0" w14:textId="77777777" w:rsidR="73E401CD" w:rsidRDefault="73E401CD" w:rsidP="73E401CD">
      <w:pPr>
        <w:jc w:val="center"/>
        <w:rPr>
          <w:rFonts w:ascii="Arial" w:eastAsia="DengXian" w:hAnsi="Arial" w:cs="Arial"/>
          <w:b/>
          <w:bCs/>
          <w:sz w:val="22"/>
          <w:szCs w:val="22"/>
          <w:lang w:eastAsia="zh-CN"/>
        </w:rPr>
      </w:pPr>
    </w:p>
    <w:p w14:paraId="5FB4EFCA" w14:textId="77777777" w:rsidR="73E401CD" w:rsidRDefault="73E401CD" w:rsidP="73E401CD">
      <w:pPr>
        <w:jc w:val="center"/>
        <w:rPr>
          <w:rFonts w:ascii="Arial" w:eastAsia="DengXian" w:hAnsi="Arial" w:cs="Arial"/>
          <w:b/>
          <w:bCs/>
          <w:sz w:val="22"/>
          <w:szCs w:val="22"/>
          <w:lang w:eastAsia="zh-CN"/>
        </w:rPr>
      </w:pPr>
    </w:p>
    <w:p w14:paraId="66E4A63E" w14:textId="77777777" w:rsidR="73E401CD" w:rsidRDefault="73E401CD" w:rsidP="73E401CD">
      <w:pPr>
        <w:jc w:val="center"/>
        <w:rPr>
          <w:rFonts w:ascii="Arial" w:eastAsia="DengXian" w:hAnsi="Arial" w:cs="Arial"/>
          <w:b/>
          <w:bCs/>
          <w:sz w:val="22"/>
          <w:szCs w:val="22"/>
          <w:lang w:eastAsia="zh-CN"/>
        </w:rPr>
      </w:pPr>
    </w:p>
    <w:p w14:paraId="6AEEC0E8" w14:textId="77777777" w:rsidR="73E401CD" w:rsidRDefault="73E401CD" w:rsidP="73E401CD">
      <w:pPr>
        <w:jc w:val="center"/>
        <w:rPr>
          <w:rFonts w:ascii="Arial" w:eastAsia="DengXian" w:hAnsi="Arial" w:cs="Arial"/>
          <w:b/>
          <w:bCs/>
          <w:sz w:val="22"/>
          <w:szCs w:val="22"/>
          <w:lang w:eastAsia="zh-CN"/>
        </w:rPr>
      </w:pPr>
    </w:p>
    <w:p w14:paraId="01274442" w14:textId="77777777" w:rsidR="73E401CD" w:rsidRDefault="73E401CD" w:rsidP="73E401CD">
      <w:pPr>
        <w:jc w:val="center"/>
        <w:rPr>
          <w:rFonts w:ascii="Arial" w:eastAsia="DengXian" w:hAnsi="Arial" w:cs="Arial"/>
          <w:b/>
          <w:bCs/>
          <w:sz w:val="22"/>
          <w:szCs w:val="22"/>
          <w:lang w:eastAsia="zh-CN"/>
        </w:rPr>
      </w:pPr>
    </w:p>
    <w:p w14:paraId="76DB12F1" w14:textId="77777777" w:rsidR="73E401CD" w:rsidRDefault="73E401CD" w:rsidP="73E401CD">
      <w:pPr>
        <w:jc w:val="center"/>
        <w:rPr>
          <w:rFonts w:ascii="Arial" w:eastAsia="DengXian" w:hAnsi="Arial" w:cs="Arial"/>
          <w:b/>
          <w:bCs/>
          <w:sz w:val="22"/>
          <w:szCs w:val="22"/>
          <w:lang w:eastAsia="zh-CN"/>
        </w:rPr>
      </w:pPr>
    </w:p>
    <w:p w14:paraId="7A5F5C9C" w14:textId="77777777" w:rsidR="73E401CD" w:rsidRDefault="73E401CD" w:rsidP="73E401CD">
      <w:pPr>
        <w:jc w:val="center"/>
        <w:rPr>
          <w:rFonts w:ascii="Arial" w:eastAsia="DengXian" w:hAnsi="Arial" w:cs="Arial"/>
          <w:b/>
          <w:bCs/>
          <w:sz w:val="22"/>
          <w:szCs w:val="22"/>
          <w:lang w:eastAsia="zh-CN"/>
        </w:rPr>
      </w:pPr>
    </w:p>
    <w:p w14:paraId="23E16C02" w14:textId="77777777" w:rsidR="73E401CD" w:rsidRDefault="73E401CD" w:rsidP="73E401CD">
      <w:pPr>
        <w:jc w:val="center"/>
        <w:rPr>
          <w:rFonts w:ascii="Arial" w:eastAsia="DengXian" w:hAnsi="Arial" w:cs="Arial"/>
          <w:b/>
          <w:bCs/>
          <w:sz w:val="22"/>
          <w:szCs w:val="22"/>
          <w:lang w:eastAsia="zh-CN"/>
        </w:rPr>
      </w:pPr>
    </w:p>
    <w:p w14:paraId="342E536E" w14:textId="77777777" w:rsidR="73E401CD" w:rsidRDefault="73E401CD" w:rsidP="73E401CD">
      <w:pPr>
        <w:jc w:val="center"/>
        <w:rPr>
          <w:rFonts w:ascii="Arial" w:eastAsia="DengXian" w:hAnsi="Arial" w:cs="Arial"/>
          <w:b/>
          <w:bCs/>
          <w:sz w:val="22"/>
          <w:szCs w:val="22"/>
          <w:lang w:eastAsia="zh-CN"/>
        </w:rPr>
      </w:pPr>
    </w:p>
    <w:p w14:paraId="204213C6" w14:textId="77777777" w:rsidR="73E401CD" w:rsidRDefault="73E401CD" w:rsidP="73E401CD">
      <w:pPr>
        <w:jc w:val="center"/>
        <w:rPr>
          <w:rFonts w:ascii="Arial" w:eastAsia="DengXian" w:hAnsi="Arial" w:cs="Arial"/>
          <w:b/>
          <w:bCs/>
          <w:sz w:val="22"/>
          <w:szCs w:val="22"/>
          <w:lang w:eastAsia="zh-CN"/>
        </w:rPr>
      </w:pPr>
    </w:p>
    <w:p w14:paraId="0809A543" w14:textId="77777777" w:rsidR="73E401CD" w:rsidRDefault="73E401CD" w:rsidP="73E401CD">
      <w:pPr>
        <w:jc w:val="center"/>
        <w:rPr>
          <w:rFonts w:ascii="Arial" w:eastAsia="DengXian" w:hAnsi="Arial" w:cs="Arial"/>
          <w:b/>
          <w:bCs/>
          <w:sz w:val="22"/>
          <w:szCs w:val="22"/>
          <w:lang w:eastAsia="zh-CN"/>
        </w:rPr>
      </w:pPr>
    </w:p>
    <w:p w14:paraId="037A404A" w14:textId="77777777" w:rsidR="73E401CD" w:rsidRDefault="73E401CD" w:rsidP="73E401CD">
      <w:pPr>
        <w:rPr>
          <w:rFonts w:ascii="Arial" w:eastAsia="DengXian" w:hAnsi="Arial" w:cs="Arial"/>
          <w:sz w:val="22"/>
          <w:szCs w:val="22"/>
          <w:lang w:eastAsia="zh-CN"/>
        </w:rPr>
      </w:pPr>
    </w:p>
    <w:p w14:paraId="5FE24B3B" w14:textId="77777777" w:rsidR="3A6A4CD5" w:rsidRDefault="3A6A4CD5" w:rsidP="73E401CD">
      <w:pPr>
        <w:rPr>
          <w:rFonts w:ascii="Arial" w:eastAsia="DengXian" w:hAnsi="Arial" w:cs="Arial"/>
          <w:color w:val="000000" w:themeColor="text1"/>
          <w:sz w:val="22"/>
          <w:szCs w:val="22"/>
          <w:lang w:eastAsia="zh-CN"/>
        </w:rPr>
      </w:pPr>
      <w:r w:rsidRPr="73E401CD">
        <w:rPr>
          <w:rFonts w:ascii="Arial" w:eastAsia="Arial" w:hAnsi="Arial" w:cs="Arial"/>
          <w:b/>
          <w:bCs/>
          <w:color w:val="0000FF"/>
          <w:sz w:val="22"/>
          <w:szCs w:val="22"/>
          <w:lang w:eastAsia="zh-CN"/>
        </w:rPr>
        <w:lastRenderedPageBreak/>
        <w:t xml:space="preserve">Origin of the name of this taxon:  </w:t>
      </w:r>
      <w:r w:rsidRPr="00886C96">
        <w:rPr>
          <w:rFonts w:ascii="Arial" w:eastAsia="Arial" w:hAnsi="Arial" w:cs="Arial"/>
          <w:color w:val="000000" w:themeColor="text1"/>
          <w:sz w:val="22"/>
          <w:szCs w:val="22"/>
          <w:lang w:eastAsia="zh-CN"/>
        </w:rPr>
        <w:t>The name of this</w:t>
      </w:r>
      <w:r w:rsidRPr="00886C96">
        <w:rPr>
          <w:rFonts w:ascii="Arial" w:eastAsia="DengXian" w:hAnsi="Arial" w:cs="Arial"/>
          <w:color w:val="000000" w:themeColor="text1"/>
          <w:sz w:val="22"/>
          <w:szCs w:val="22"/>
          <w:lang w:eastAsia="zh-CN"/>
        </w:rPr>
        <w:t xml:space="preserve"> genus</w:t>
      </w:r>
      <w:r w:rsidRPr="00886C96">
        <w:rPr>
          <w:rFonts w:ascii="Arial" w:eastAsia="Arial" w:hAnsi="Arial" w:cs="Arial"/>
          <w:color w:val="000000" w:themeColor="text1"/>
          <w:sz w:val="22"/>
          <w:szCs w:val="22"/>
          <w:lang w:eastAsia="zh-CN"/>
        </w:rPr>
        <w:t xml:space="preserve"> comes from a river in China</w:t>
      </w:r>
      <w:r w:rsidRPr="00886C96">
        <w:rPr>
          <w:rFonts w:ascii="Arial" w:eastAsia="DengXian" w:hAnsi="Arial" w:cs="Arial"/>
          <w:color w:val="000000" w:themeColor="text1"/>
          <w:sz w:val="22"/>
          <w:szCs w:val="22"/>
          <w:lang w:eastAsia="zh-CN"/>
        </w:rPr>
        <w:t>.</w:t>
      </w:r>
    </w:p>
    <w:p w14:paraId="4143763A" w14:textId="77777777" w:rsidR="73E401CD" w:rsidRDefault="73E401CD" w:rsidP="73E401CD">
      <w:pPr>
        <w:rPr>
          <w:rFonts w:ascii="Arial" w:eastAsia="Arial" w:hAnsi="Arial" w:cs="Arial"/>
          <w:b/>
          <w:bCs/>
          <w:color w:val="0000FF"/>
          <w:sz w:val="22"/>
          <w:szCs w:val="22"/>
          <w:lang w:eastAsia="zh-CN"/>
        </w:rPr>
      </w:pPr>
    </w:p>
    <w:p w14:paraId="4447BDCE" w14:textId="1F914749" w:rsidR="3A6A4CD5" w:rsidRDefault="3A6A4CD5" w:rsidP="73E401CD">
      <w:pPr>
        <w:rPr>
          <w:rFonts w:eastAsia="DengXian"/>
          <w:lang w:eastAsia="zh-CN"/>
        </w:rPr>
      </w:pPr>
      <w:r w:rsidRPr="73E401CD">
        <w:rPr>
          <w:rFonts w:ascii="Arial" w:eastAsia="Arial" w:hAnsi="Arial" w:cs="Arial"/>
          <w:b/>
          <w:bCs/>
          <w:color w:val="0000FF"/>
          <w:sz w:val="22"/>
          <w:szCs w:val="22"/>
          <w:lang w:eastAsia="zh-CN"/>
        </w:rPr>
        <w:t xml:space="preserve">Historical aspects: </w:t>
      </w:r>
      <w:r w:rsidRPr="73E401CD">
        <w:rPr>
          <w:rFonts w:ascii="Arial" w:eastAsia="Arial" w:hAnsi="Arial" w:cs="Arial"/>
          <w:color w:val="000000" w:themeColor="text1"/>
          <w:sz w:val="22"/>
          <w:szCs w:val="22"/>
        </w:rPr>
        <w:t xml:space="preserve">Phage samples are sourced from </w:t>
      </w:r>
      <w:proofErr w:type="gramStart"/>
      <w:r w:rsidRPr="73E401CD">
        <w:rPr>
          <w:rFonts w:ascii="Arial" w:eastAsiaTheme="minorEastAsia" w:hAnsi="Arial" w:cs="Arial"/>
          <w:color w:val="000000" w:themeColor="text1"/>
          <w:sz w:val="22"/>
          <w:szCs w:val="22"/>
        </w:rPr>
        <w:t>Waste</w:t>
      </w:r>
      <w:r w:rsidRPr="73E401CD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r w:rsidRPr="73E401CD">
        <w:rPr>
          <w:rFonts w:ascii="Arial" w:eastAsiaTheme="minorEastAsia" w:hAnsi="Arial" w:cs="Arial"/>
          <w:color w:val="000000" w:themeColor="text1"/>
          <w:sz w:val="22"/>
          <w:szCs w:val="22"/>
        </w:rPr>
        <w:t>Water</w:t>
      </w:r>
      <w:proofErr w:type="gramEnd"/>
      <w:r w:rsidRPr="73E401CD">
        <w:rPr>
          <w:rFonts w:ascii="Arial" w:eastAsia="Arial" w:hAnsi="Arial" w:cs="Arial"/>
          <w:color w:val="000000" w:themeColor="text1"/>
          <w:sz w:val="22"/>
          <w:szCs w:val="22"/>
        </w:rPr>
        <w:t xml:space="preserve"> in Hubei Province</w:t>
      </w:r>
      <w:r w:rsidRPr="73E401CD">
        <w:rPr>
          <w:rFonts w:ascii="Arial" w:eastAsia="DengXian" w:hAnsi="Arial" w:cs="Arial"/>
          <w:color w:val="000000" w:themeColor="text1"/>
          <w:sz w:val="22"/>
          <w:szCs w:val="22"/>
          <w:lang w:eastAsia="zh-CN"/>
        </w:rPr>
        <w:t>.</w:t>
      </w:r>
    </w:p>
    <w:p w14:paraId="09E4D236" w14:textId="77777777" w:rsidR="73E401CD" w:rsidRDefault="73E401CD" w:rsidP="73E401CD">
      <w:pPr>
        <w:rPr>
          <w:rFonts w:ascii="Arial" w:eastAsia="Arial" w:hAnsi="Arial" w:cs="Arial"/>
          <w:b/>
          <w:bCs/>
          <w:color w:val="0000FF"/>
          <w:sz w:val="22"/>
          <w:szCs w:val="22"/>
          <w:lang w:eastAsia="zh-CN"/>
        </w:rPr>
      </w:pPr>
    </w:p>
    <w:p w14:paraId="10B61E13" w14:textId="77777777" w:rsidR="3A6A4CD5" w:rsidRDefault="3A6A4CD5" w:rsidP="73E401CD">
      <w:pPr>
        <w:rPr>
          <w:rFonts w:ascii="Arial" w:eastAsia="Arial" w:hAnsi="Arial" w:cs="Arial"/>
          <w:sz w:val="22"/>
          <w:szCs w:val="22"/>
          <w:lang w:eastAsia="zh-CN"/>
        </w:rPr>
      </w:pPr>
      <w:r w:rsidRPr="73E401CD">
        <w:rPr>
          <w:rFonts w:ascii="Arial" w:eastAsia="Arial" w:hAnsi="Arial" w:cs="Arial"/>
          <w:b/>
          <w:bCs/>
          <w:color w:val="0000FF"/>
          <w:sz w:val="22"/>
          <w:szCs w:val="22"/>
          <w:lang w:eastAsia="zh-CN"/>
        </w:rPr>
        <w:t>Specific References</w:t>
      </w:r>
      <w:proofErr w:type="gramStart"/>
      <w:r w:rsidRPr="73E401CD">
        <w:rPr>
          <w:rFonts w:ascii="Arial" w:eastAsia="Arial" w:hAnsi="Arial" w:cs="Arial"/>
          <w:b/>
          <w:bCs/>
          <w:color w:val="0000FF"/>
          <w:sz w:val="22"/>
          <w:szCs w:val="22"/>
          <w:lang w:eastAsia="zh-CN"/>
        </w:rPr>
        <w:t xml:space="preserve">:  </w:t>
      </w:r>
      <w:r w:rsidRPr="73E401CD">
        <w:rPr>
          <w:rFonts w:ascii="Arial" w:eastAsia="Arial" w:hAnsi="Arial" w:cs="Arial"/>
          <w:sz w:val="22"/>
          <w:szCs w:val="22"/>
          <w:lang w:eastAsia="zh-CN"/>
        </w:rPr>
        <w:t>None</w:t>
      </w:r>
      <w:proofErr w:type="gramEnd"/>
    </w:p>
    <w:p w14:paraId="069689B7" w14:textId="77777777" w:rsidR="73E401CD" w:rsidRDefault="73E401CD" w:rsidP="73E401CD">
      <w:pPr>
        <w:rPr>
          <w:rFonts w:ascii="Arial" w:eastAsia="Arial" w:hAnsi="Arial" w:cs="Arial"/>
          <w:sz w:val="22"/>
          <w:szCs w:val="22"/>
          <w:lang w:eastAsia="zh-CN"/>
        </w:rPr>
      </w:pPr>
    </w:p>
    <w:p w14:paraId="120E0EF5" w14:textId="77777777" w:rsidR="73E401CD" w:rsidRDefault="73E401CD" w:rsidP="73E401CD">
      <w:pPr>
        <w:rPr>
          <w:rFonts w:ascii="Arial" w:eastAsia="Arial" w:hAnsi="Arial" w:cs="Arial"/>
          <w:color w:val="0000FF"/>
          <w:sz w:val="22"/>
          <w:szCs w:val="22"/>
          <w:lang w:eastAsia="zh-CN"/>
        </w:rPr>
      </w:pPr>
    </w:p>
    <w:p w14:paraId="1D76694E" w14:textId="77777777" w:rsidR="3A6A4CD5" w:rsidRDefault="3A6A4CD5" w:rsidP="73E401CD">
      <w:pPr>
        <w:rPr>
          <w:rFonts w:ascii="Arial" w:eastAsia="Arial" w:hAnsi="Arial" w:cs="Arial"/>
          <w:b/>
          <w:bCs/>
          <w:color w:val="0000FF"/>
          <w:sz w:val="22"/>
          <w:szCs w:val="22"/>
          <w:lang w:eastAsia="zh-CN"/>
        </w:rPr>
      </w:pPr>
      <w:r w:rsidRPr="73E401CD">
        <w:rPr>
          <w:rFonts w:ascii="Arial" w:eastAsia="Arial" w:hAnsi="Arial" w:cs="Arial"/>
          <w:b/>
          <w:bCs/>
          <w:color w:val="0000FF"/>
          <w:sz w:val="22"/>
          <w:szCs w:val="22"/>
          <w:lang w:eastAsia="zh-CN"/>
        </w:rPr>
        <w:t>Genome summary:</w:t>
      </w:r>
    </w:p>
    <w:p w14:paraId="712EB986" w14:textId="77777777" w:rsidR="73E401CD" w:rsidRDefault="73E401CD" w:rsidP="73E401CD">
      <w:pPr>
        <w:rPr>
          <w:rFonts w:ascii="Arial" w:eastAsia="Arial" w:hAnsi="Arial" w:cs="Arial"/>
          <w:b/>
          <w:bCs/>
          <w:color w:val="0000FF"/>
          <w:sz w:val="22"/>
          <w:szCs w:val="22"/>
          <w:lang w:eastAsia="zh-CN"/>
        </w:rPr>
      </w:pP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1588"/>
        <w:gridCol w:w="1238"/>
        <w:gridCol w:w="1083"/>
        <w:gridCol w:w="894"/>
        <w:gridCol w:w="868"/>
        <w:gridCol w:w="713"/>
      </w:tblGrid>
      <w:tr w:rsidR="73E401CD" w14:paraId="6C589131" w14:textId="77777777" w:rsidTr="73E401CD">
        <w:trPr>
          <w:trHeight w:val="300"/>
        </w:trPr>
        <w:tc>
          <w:tcPr>
            <w:tcW w:w="1588" w:type="dxa"/>
          </w:tcPr>
          <w:p w14:paraId="7451D8B7" w14:textId="77777777" w:rsidR="73E401CD" w:rsidRDefault="73E401CD" w:rsidP="73E401CD">
            <w:pPr>
              <w:rPr>
                <w:rFonts w:ascii="Arial" w:eastAsia="Arial" w:hAnsi="Arial" w:cs="Arial"/>
                <w:sz w:val="18"/>
                <w:szCs w:val="18"/>
                <w:lang w:eastAsia="zh-CN"/>
              </w:rPr>
            </w:pPr>
            <w:r w:rsidRPr="73E401CD">
              <w:rPr>
                <w:rFonts w:ascii="Arial" w:eastAsia="Arial" w:hAnsi="Arial" w:cs="Arial"/>
                <w:sz w:val="18"/>
                <w:szCs w:val="18"/>
                <w:lang w:eastAsia="zh-CN"/>
              </w:rPr>
              <w:t>Phage name</w:t>
            </w:r>
          </w:p>
        </w:tc>
        <w:tc>
          <w:tcPr>
            <w:tcW w:w="1238" w:type="dxa"/>
          </w:tcPr>
          <w:p w14:paraId="61C6719B" w14:textId="77777777" w:rsidR="73E401CD" w:rsidRDefault="73E401CD" w:rsidP="73E401CD">
            <w:pPr>
              <w:rPr>
                <w:rFonts w:ascii="Arial" w:eastAsia="Arial" w:hAnsi="Arial" w:cs="Arial"/>
                <w:sz w:val="18"/>
                <w:szCs w:val="18"/>
                <w:lang w:eastAsia="zh-CN"/>
              </w:rPr>
            </w:pPr>
            <w:r w:rsidRPr="73E401CD">
              <w:rPr>
                <w:rFonts w:ascii="Arial" w:eastAsia="Arial" w:hAnsi="Arial" w:cs="Arial"/>
                <w:sz w:val="18"/>
                <w:szCs w:val="18"/>
                <w:lang w:eastAsia="zh-CN"/>
              </w:rPr>
              <w:t>INSDC</w:t>
            </w:r>
          </w:p>
        </w:tc>
        <w:tc>
          <w:tcPr>
            <w:tcW w:w="1083" w:type="dxa"/>
          </w:tcPr>
          <w:p w14:paraId="15C2EDA7" w14:textId="77777777" w:rsidR="73E401CD" w:rsidRDefault="73E401CD" w:rsidP="73E401CD">
            <w:pPr>
              <w:rPr>
                <w:rFonts w:ascii="Arial" w:eastAsia="Arial" w:hAnsi="Arial" w:cs="Arial"/>
                <w:sz w:val="18"/>
                <w:szCs w:val="18"/>
                <w:lang w:eastAsia="zh-CN"/>
              </w:rPr>
            </w:pPr>
            <w:r w:rsidRPr="73E401CD">
              <w:rPr>
                <w:rFonts w:ascii="Arial" w:eastAsia="Arial" w:hAnsi="Arial" w:cs="Arial"/>
                <w:sz w:val="18"/>
                <w:szCs w:val="18"/>
                <w:lang w:eastAsia="zh-CN"/>
              </w:rPr>
              <w:t>Size (Kb)</w:t>
            </w:r>
          </w:p>
        </w:tc>
        <w:tc>
          <w:tcPr>
            <w:tcW w:w="894" w:type="dxa"/>
          </w:tcPr>
          <w:p w14:paraId="09C88260" w14:textId="77777777" w:rsidR="73E401CD" w:rsidRDefault="73E401CD" w:rsidP="73E401CD">
            <w:pPr>
              <w:rPr>
                <w:rFonts w:ascii="Arial" w:eastAsia="Arial" w:hAnsi="Arial" w:cs="Arial"/>
                <w:sz w:val="18"/>
                <w:szCs w:val="18"/>
                <w:lang w:eastAsia="zh-CN"/>
              </w:rPr>
            </w:pPr>
            <w:r w:rsidRPr="73E401CD">
              <w:rPr>
                <w:rFonts w:ascii="Arial" w:eastAsia="Arial" w:hAnsi="Arial" w:cs="Arial"/>
                <w:sz w:val="18"/>
                <w:szCs w:val="18"/>
                <w:lang w:eastAsia="zh-CN"/>
              </w:rPr>
              <w:t xml:space="preserve">GC% </w:t>
            </w:r>
          </w:p>
        </w:tc>
        <w:tc>
          <w:tcPr>
            <w:tcW w:w="868" w:type="dxa"/>
          </w:tcPr>
          <w:p w14:paraId="3D762580" w14:textId="77777777" w:rsidR="73E401CD" w:rsidRDefault="73E401CD" w:rsidP="73E401CD">
            <w:pPr>
              <w:rPr>
                <w:rFonts w:ascii="Arial" w:eastAsia="Arial" w:hAnsi="Arial" w:cs="Arial"/>
                <w:sz w:val="18"/>
                <w:szCs w:val="18"/>
                <w:lang w:eastAsia="zh-CN"/>
              </w:rPr>
            </w:pPr>
            <w:r w:rsidRPr="73E401CD">
              <w:rPr>
                <w:rFonts w:ascii="Arial" w:eastAsia="Arial" w:hAnsi="Arial" w:cs="Arial"/>
                <w:sz w:val="18"/>
                <w:szCs w:val="18"/>
                <w:lang w:eastAsia="zh-CN"/>
              </w:rPr>
              <w:t xml:space="preserve">Protein </w:t>
            </w:r>
          </w:p>
        </w:tc>
        <w:tc>
          <w:tcPr>
            <w:tcW w:w="713" w:type="dxa"/>
          </w:tcPr>
          <w:p w14:paraId="50532B7A" w14:textId="77777777" w:rsidR="73E401CD" w:rsidRDefault="73E401CD" w:rsidP="73E401CD">
            <w:pPr>
              <w:rPr>
                <w:rFonts w:ascii="Arial" w:eastAsia="Arial" w:hAnsi="Arial" w:cs="Arial"/>
                <w:sz w:val="18"/>
                <w:szCs w:val="18"/>
                <w:lang w:eastAsia="zh-CN"/>
              </w:rPr>
            </w:pPr>
            <w:r w:rsidRPr="73E401CD">
              <w:rPr>
                <w:rFonts w:ascii="Arial" w:eastAsia="Arial" w:hAnsi="Arial" w:cs="Arial"/>
                <w:sz w:val="18"/>
                <w:szCs w:val="18"/>
                <w:lang w:eastAsia="zh-CN"/>
              </w:rPr>
              <w:t>tRNA</w:t>
            </w:r>
          </w:p>
        </w:tc>
      </w:tr>
      <w:tr w:rsidR="73E401CD" w14:paraId="2590F2A9" w14:textId="77777777" w:rsidTr="73E401CD">
        <w:trPr>
          <w:trHeight w:val="300"/>
        </w:trPr>
        <w:tc>
          <w:tcPr>
            <w:tcW w:w="1588" w:type="dxa"/>
          </w:tcPr>
          <w:p w14:paraId="1AE1E573" w14:textId="05EB13C0" w:rsidR="73E401CD" w:rsidRDefault="73E401CD" w:rsidP="73E401CD">
            <w:pPr>
              <w:rPr>
                <w:rFonts w:ascii="Arial" w:eastAsia="DengXian" w:hAnsi="Arial" w:cs="Arial"/>
                <w:sz w:val="18"/>
                <w:szCs w:val="18"/>
                <w:lang w:eastAsia="zh-CN"/>
              </w:rPr>
            </w:pPr>
            <w:r w:rsidRPr="73E401CD">
              <w:rPr>
                <w:rFonts w:ascii="Arial" w:hAnsi="Arial" w:cs="Arial"/>
                <w:i/>
                <w:iCs/>
                <w:sz w:val="18"/>
                <w:szCs w:val="18"/>
                <w:lang w:eastAsia="zh-CN"/>
              </w:rPr>
              <w:t>Acinetobacter baumannii</w:t>
            </w:r>
            <w:r w:rsidRPr="73E401CD">
              <w:rPr>
                <w:rFonts w:ascii="Arial" w:hAnsi="Arial" w:cs="Arial"/>
                <w:sz w:val="18"/>
                <w:szCs w:val="18"/>
                <w:lang w:eastAsia="zh-CN"/>
              </w:rPr>
              <w:t xml:space="preserve"> phage LPAB85</w:t>
            </w:r>
          </w:p>
        </w:tc>
        <w:tc>
          <w:tcPr>
            <w:tcW w:w="1238" w:type="dxa"/>
            <w:vAlign w:val="center"/>
          </w:tcPr>
          <w:p w14:paraId="283DF0BC" w14:textId="11AC19CD" w:rsidR="73E401CD" w:rsidRDefault="73E401CD" w:rsidP="73E401CD">
            <w:pPr>
              <w:rPr>
                <w:rFonts w:ascii="Arial" w:eastAsia="Arial" w:hAnsi="Arial" w:cs="Arial"/>
                <w:sz w:val="18"/>
                <w:szCs w:val="18"/>
                <w:highlight w:val="yellow"/>
                <w:lang w:eastAsia="zh-CN"/>
              </w:rPr>
            </w:pPr>
            <w:r w:rsidRPr="73E401CD">
              <w:rPr>
                <w:rFonts w:ascii="Arial" w:eastAsia="Arial" w:hAnsi="Arial" w:cs="Arial"/>
                <w:sz w:val="18"/>
                <w:szCs w:val="18"/>
              </w:rPr>
              <w:t>PV679990</w:t>
            </w:r>
          </w:p>
        </w:tc>
        <w:tc>
          <w:tcPr>
            <w:tcW w:w="1083" w:type="dxa"/>
            <w:vAlign w:val="center"/>
          </w:tcPr>
          <w:p w14:paraId="14330617" w14:textId="006DE777" w:rsidR="73E401CD" w:rsidRDefault="73E401CD" w:rsidP="73E401CD">
            <w:pPr>
              <w:rPr>
                <w:rFonts w:ascii="Arial" w:eastAsia="DengXian" w:hAnsi="Arial" w:cs="Arial"/>
                <w:sz w:val="18"/>
                <w:szCs w:val="18"/>
                <w:lang w:eastAsia="zh-CN"/>
              </w:rPr>
            </w:pPr>
            <w:r w:rsidRPr="73E401CD">
              <w:rPr>
                <w:rFonts w:ascii="Arial" w:eastAsiaTheme="minorEastAsia" w:hAnsi="Arial" w:cs="Arial"/>
                <w:sz w:val="18"/>
                <w:szCs w:val="18"/>
              </w:rPr>
              <w:t>50.935</w:t>
            </w:r>
          </w:p>
        </w:tc>
        <w:tc>
          <w:tcPr>
            <w:tcW w:w="894" w:type="dxa"/>
            <w:vAlign w:val="center"/>
          </w:tcPr>
          <w:p w14:paraId="1CD6DAD3" w14:textId="4DACB64D" w:rsidR="73E401CD" w:rsidRDefault="73E401CD" w:rsidP="73E401CD">
            <w:pPr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73E401CD">
              <w:rPr>
                <w:rFonts w:ascii="Arial" w:eastAsiaTheme="minorEastAsia" w:hAnsi="Arial" w:cs="Arial"/>
                <w:sz w:val="18"/>
                <w:szCs w:val="18"/>
              </w:rPr>
              <w:t>39.18</w:t>
            </w:r>
          </w:p>
        </w:tc>
        <w:tc>
          <w:tcPr>
            <w:tcW w:w="868" w:type="dxa"/>
            <w:vAlign w:val="center"/>
          </w:tcPr>
          <w:p w14:paraId="67C1A705" w14:textId="5B49C368" w:rsidR="73E401CD" w:rsidRDefault="73E401CD" w:rsidP="73E401CD">
            <w:pPr>
              <w:rPr>
                <w:rFonts w:eastAsia="DengXian"/>
                <w:sz w:val="21"/>
                <w:szCs w:val="21"/>
                <w:lang w:eastAsia="zh-CN"/>
              </w:rPr>
            </w:pPr>
            <w:r w:rsidRPr="73E401CD">
              <w:rPr>
                <w:rFonts w:eastAsiaTheme="minorEastAsia"/>
                <w:sz w:val="21"/>
                <w:szCs w:val="21"/>
              </w:rPr>
              <w:t>74</w:t>
            </w:r>
          </w:p>
        </w:tc>
        <w:tc>
          <w:tcPr>
            <w:tcW w:w="713" w:type="dxa"/>
            <w:vAlign w:val="center"/>
          </w:tcPr>
          <w:p w14:paraId="6377564F" w14:textId="4D4F825D" w:rsidR="73E401CD" w:rsidRDefault="73E401CD" w:rsidP="73E401CD">
            <w:pPr>
              <w:rPr>
                <w:rFonts w:ascii="Arial" w:eastAsia="DengXian" w:hAnsi="Arial" w:cs="Arial"/>
                <w:sz w:val="18"/>
                <w:szCs w:val="18"/>
                <w:lang w:eastAsia="zh-CN"/>
              </w:rPr>
            </w:pPr>
            <w:r w:rsidRPr="73E401CD">
              <w:rPr>
                <w:rFonts w:ascii="Arial" w:eastAsiaTheme="minorEastAsia" w:hAnsi="Arial" w:cs="Arial"/>
                <w:sz w:val="18"/>
                <w:szCs w:val="18"/>
              </w:rPr>
              <w:t>0</w:t>
            </w:r>
          </w:p>
        </w:tc>
      </w:tr>
    </w:tbl>
    <w:p w14:paraId="73795152" w14:textId="0A42331A" w:rsidR="73E401CD" w:rsidRDefault="73E401CD" w:rsidP="73E401CD">
      <w:pPr>
        <w:rPr>
          <w:rFonts w:ascii="Aptos" w:hAnsi="Aptos" w:cs="Arial"/>
          <w:color w:val="808080" w:themeColor="background1" w:themeShade="80"/>
          <w:sz w:val="20"/>
          <w:szCs w:val="20"/>
        </w:rPr>
      </w:pPr>
    </w:p>
    <w:sectPr w:rsidR="73E401CD" w:rsidSect="00A82FBB">
      <w:headerReference w:type="default" r:id="rId17"/>
      <w:footerReference w:type="default" r:id="rId18"/>
      <w:pgSz w:w="11906" w:h="16838"/>
      <w:pgMar w:top="1440" w:right="1133" w:bottom="993" w:left="1440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DAB249" w14:textId="77777777" w:rsidR="00F3057C" w:rsidRDefault="00F3057C">
      <w:r>
        <w:separator/>
      </w:r>
    </w:p>
  </w:endnote>
  <w:endnote w:type="continuationSeparator" w:id="0">
    <w:p w14:paraId="29FF9AE2" w14:textId="77777777" w:rsidR="00F3057C" w:rsidRDefault="00F305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98371881"/>
      <w:docPartObj>
        <w:docPartGallery w:val="Page Numbers (Bottom of Page)"/>
        <w:docPartUnique/>
      </w:docPartObj>
    </w:sdtPr>
    <w:sdtEndPr>
      <w:rPr>
        <w:rFonts w:ascii="Aptos" w:hAnsi="Aptos"/>
        <w:color w:val="7F7F7F" w:themeColor="background1" w:themeShade="7F"/>
        <w:spacing w:val="60"/>
        <w:sz w:val="16"/>
        <w:szCs w:val="16"/>
      </w:rPr>
    </w:sdtEndPr>
    <w:sdtContent>
      <w:p w14:paraId="301D0DEA" w14:textId="0546672C" w:rsidR="00AD5A3A" w:rsidRPr="00AD5A3A" w:rsidRDefault="00AD5A3A">
        <w:pPr>
          <w:pStyle w:val="Footer"/>
          <w:pBdr>
            <w:top w:val="single" w:sz="4" w:space="1" w:color="D9D9D9" w:themeColor="background1" w:themeShade="D9"/>
          </w:pBdr>
          <w:rPr>
            <w:rFonts w:ascii="Aptos" w:hAnsi="Aptos"/>
            <w:b/>
            <w:bCs/>
            <w:sz w:val="16"/>
            <w:szCs w:val="16"/>
          </w:rPr>
        </w:pPr>
        <w:r w:rsidRPr="00AD5A3A">
          <w:rPr>
            <w:rFonts w:ascii="Aptos" w:hAnsi="Aptos"/>
            <w:sz w:val="16"/>
            <w:szCs w:val="16"/>
          </w:rPr>
          <w:fldChar w:fldCharType="begin"/>
        </w:r>
        <w:r w:rsidRPr="00AD5A3A">
          <w:rPr>
            <w:rFonts w:ascii="Aptos" w:hAnsi="Aptos"/>
            <w:sz w:val="16"/>
            <w:szCs w:val="16"/>
          </w:rPr>
          <w:instrText xml:space="preserve"> PAGE   \* MERGEFORMAT </w:instrText>
        </w:r>
        <w:r w:rsidRPr="00AD5A3A">
          <w:rPr>
            <w:rFonts w:ascii="Aptos" w:hAnsi="Aptos"/>
            <w:sz w:val="16"/>
            <w:szCs w:val="16"/>
          </w:rPr>
          <w:fldChar w:fldCharType="separate"/>
        </w:r>
        <w:r w:rsidRPr="00AD5A3A">
          <w:rPr>
            <w:rFonts w:ascii="Aptos" w:hAnsi="Aptos"/>
            <w:b/>
            <w:bCs/>
            <w:noProof/>
            <w:sz w:val="16"/>
            <w:szCs w:val="16"/>
          </w:rPr>
          <w:t>2</w:t>
        </w:r>
        <w:r w:rsidRPr="00AD5A3A">
          <w:rPr>
            <w:rFonts w:ascii="Aptos" w:hAnsi="Aptos"/>
            <w:b/>
            <w:bCs/>
            <w:noProof/>
            <w:sz w:val="16"/>
            <w:szCs w:val="16"/>
          </w:rPr>
          <w:fldChar w:fldCharType="end"/>
        </w:r>
        <w:r w:rsidRPr="00AD5A3A">
          <w:rPr>
            <w:rFonts w:ascii="Aptos" w:hAnsi="Aptos"/>
            <w:b/>
            <w:bCs/>
            <w:sz w:val="16"/>
            <w:szCs w:val="16"/>
          </w:rPr>
          <w:t xml:space="preserve"> | </w:t>
        </w:r>
        <w:r w:rsidRPr="00AD5A3A">
          <w:rPr>
            <w:rFonts w:ascii="Aptos" w:hAnsi="Aptos"/>
            <w:color w:val="7F7F7F" w:themeColor="background1" w:themeShade="7F"/>
            <w:spacing w:val="60"/>
            <w:sz w:val="16"/>
            <w:szCs w:val="16"/>
          </w:rPr>
          <w:t>Page</w:t>
        </w:r>
      </w:p>
    </w:sdtContent>
  </w:sdt>
  <w:p w14:paraId="2FCECFD9" w14:textId="77777777" w:rsidR="00AD5A3A" w:rsidRDefault="00AD5A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DD7FA2" w14:textId="77777777" w:rsidR="00F3057C" w:rsidRDefault="00F3057C">
      <w:r>
        <w:separator/>
      </w:r>
    </w:p>
  </w:footnote>
  <w:footnote w:type="continuationSeparator" w:id="0">
    <w:p w14:paraId="7BDA167D" w14:textId="77777777" w:rsidR="00F3057C" w:rsidRDefault="00F305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8CCB4D" w14:textId="57B5E999" w:rsidR="00F911F1" w:rsidRPr="00F110F7" w:rsidRDefault="00ED4569" w:rsidP="00AD5A3A">
    <w:pPr>
      <w:pStyle w:val="Header"/>
      <w:jc w:val="right"/>
      <w:rPr>
        <w:i/>
        <w:sz w:val="18"/>
        <w:szCs w:val="18"/>
      </w:rPr>
    </w:pPr>
    <w:r w:rsidRPr="00C95FB7">
      <w:rPr>
        <w:rFonts w:ascii="Aptos" w:hAnsi="Aptos"/>
        <w:noProof/>
      </w:rPr>
      <w:drawing>
        <wp:anchor distT="0" distB="0" distL="114300" distR="114300" simplePos="0" relativeHeight="251659264" behindDoc="0" locked="0" layoutInCell="1" allowOverlap="1" wp14:anchorId="4A2F57D8" wp14:editId="36A0E421">
          <wp:simplePos x="0" y="0"/>
          <wp:positionH relativeFrom="margin">
            <wp:posOffset>243444</wp:posOffset>
          </wp:positionH>
          <wp:positionV relativeFrom="paragraph">
            <wp:posOffset>-105831</wp:posOffset>
          </wp:positionV>
          <wp:extent cx="560705" cy="344170"/>
          <wp:effectExtent l="0" t="0" r="0" b="0"/>
          <wp:wrapSquare wrapText="bothSides"/>
          <wp:docPr id="2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60705" cy="344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5A3A" w:rsidRPr="00F110F7">
      <w:rPr>
        <w:rFonts w:ascii="Aptos" w:hAnsi="Aptos"/>
        <w:i/>
        <w:sz w:val="18"/>
        <w:szCs w:val="18"/>
      </w:rPr>
      <w:t>ICTV Taxonomy Proposal Form 202</w:t>
    </w:r>
    <w:r w:rsidR="0004176B">
      <w:rPr>
        <w:rFonts w:ascii="Aptos" w:hAnsi="Aptos"/>
        <w:i/>
        <w:sz w:val="18"/>
        <w:szCs w:val="18"/>
      </w:rPr>
      <w:t>5</w:t>
    </w:r>
    <w:r w:rsidR="00AD5A3A" w:rsidRPr="00F110F7">
      <w:rPr>
        <w:rFonts w:ascii="Aptos" w:hAnsi="Aptos"/>
        <w:i/>
        <w:sz w:val="18"/>
        <w:szCs w:val="18"/>
      </w:rPr>
      <w:t xml:space="preserve"> v.</w:t>
    </w:r>
    <w:r w:rsidR="00F943F9">
      <w:rPr>
        <w:rFonts w:ascii="Aptos" w:hAnsi="Aptos"/>
        <w:i/>
        <w:sz w:val="18"/>
        <w:szCs w:val="18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895761"/>
    <w:multiLevelType w:val="multilevel"/>
    <w:tmpl w:val="B7608EB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553514B1"/>
    <w:multiLevelType w:val="hybridMultilevel"/>
    <w:tmpl w:val="FE46762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F44E28"/>
    <w:multiLevelType w:val="hybridMultilevel"/>
    <w:tmpl w:val="17546E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9410F9"/>
    <w:multiLevelType w:val="multilevel"/>
    <w:tmpl w:val="B18CCFB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 w16cid:durableId="1337071988">
    <w:abstractNumId w:val="0"/>
  </w:num>
  <w:num w:numId="2" w16cid:durableId="1080523091">
    <w:abstractNumId w:val="3"/>
  </w:num>
  <w:num w:numId="3" w16cid:durableId="875890855">
    <w:abstractNumId w:val="1"/>
  </w:num>
  <w:num w:numId="4" w16cid:durableId="757158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bordersDoNotSurroundHeader/>
  <w:bordersDoNotSurroundFooter/>
  <w:proofState w:grammar="clean"/>
  <w:documentProtection w:edit="readOnly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4CC"/>
    <w:rsid w:val="00017BF9"/>
    <w:rsid w:val="00023385"/>
    <w:rsid w:val="00035A87"/>
    <w:rsid w:val="000406E1"/>
    <w:rsid w:val="00040CB0"/>
    <w:rsid w:val="0004176B"/>
    <w:rsid w:val="000449DB"/>
    <w:rsid w:val="0008012E"/>
    <w:rsid w:val="000A146A"/>
    <w:rsid w:val="000A7027"/>
    <w:rsid w:val="000B1BF3"/>
    <w:rsid w:val="000B5D78"/>
    <w:rsid w:val="000B6878"/>
    <w:rsid w:val="000D182E"/>
    <w:rsid w:val="000D44CB"/>
    <w:rsid w:val="000E54FF"/>
    <w:rsid w:val="000F51F4"/>
    <w:rsid w:val="000F7067"/>
    <w:rsid w:val="00106232"/>
    <w:rsid w:val="0011008F"/>
    <w:rsid w:val="00117C72"/>
    <w:rsid w:val="0013113D"/>
    <w:rsid w:val="001322FC"/>
    <w:rsid w:val="00171083"/>
    <w:rsid w:val="00172351"/>
    <w:rsid w:val="001D0007"/>
    <w:rsid w:val="001D3E3E"/>
    <w:rsid w:val="00220A26"/>
    <w:rsid w:val="002312CE"/>
    <w:rsid w:val="0023149A"/>
    <w:rsid w:val="0023696B"/>
    <w:rsid w:val="0024086E"/>
    <w:rsid w:val="002525CC"/>
    <w:rsid w:val="00252E93"/>
    <w:rsid w:val="0025498B"/>
    <w:rsid w:val="00273642"/>
    <w:rsid w:val="00296DA3"/>
    <w:rsid w:val="002A5A83"/>
    <w:rsid w:val="002D4340"/>
    <w:rsid w:val="00327E73"/>
    <w:rsid w:val="00333392"/>
    <w:rsid w:val="00355CE0"/>
    <w:rsid w:val="00363A30"/>
    <w:rsid w:val="0037243A"/>
    <w:rsid w:val="00382FE8"/>
    <w:rsid w:val="00383BBF"/>
    <w:rsid w:val="0038593F"/>
    <w:rsid w:val="003A166F"/>
    <w:rsid w:val="003A18C5"/>
    <w:rsid w:val="003A5ED7"/>
    <w:rsid w:val="003B0883"/>
    <w:rsid w:val="003B3832"/>
    <w:rsid w:val="003C5428"/>
    <w:rsid w:val="003F2A97"/>
    <w:rsid w:val="004171EE"/>
    <w:rsid w:val="0043110C"/>
    <w:rsid w:val="00437970"/>
    <w:rsid w:val="00471256"/>
    <w:rsid w:val="004A7ABE"/>
    <w:rsid w:val="004D4BE8"/>
    <w:rsid w:val="004F2F1E"/>
    <w:rsid w:val="004F3196"/>
    <w:rsid w:val="00530B45"/>
    <w:rsid w:val="00536426"/>
    <w:rsid w:val="00543F86"/>
    <w:rsid w:val="0055461D"/>
    <w:rsid w:val="00572137"/>
    <w:rsid w:val="0058465A"/>
    <w:rsid w:val="00590DF3"/>
    <w:rsid w:val="005A54C3"/>
    <w:rsid w:val="005B4C7D"/>
    <w:rsid w:val="006043FB"/>
    <w:rsid w:val="00607227"/>
    <w:rsid w:val="006109F7"/>
    <w:rsid w:val="00647814"/>
    <w:rsid w:val="0067795B"/>
    <w:rsid w:val="00683D0C"/>
    <w:rsid w:val="00687F7B"/>
    <w:rsid w:val="0069192D"/>
    <w:rsid w:val="006B7AB8"/>
    <w:rsid w:val="006C0F51"/>
    <w:rsid w:val="006D18F6"/>
    <w:rsid w:val="006D428E"/>
    <w:rsid w:val="006F2A8D"/>
    <w:rsid w:val="00723577"/>
    <w:rsid w:val="0072682D"/>
    <w:rsid w:val="00736440"/>
    <w:rsid w:val="00737875"/>
    <w:rsid w:val="00740A3F"/>
    <w:rsid w:val="00741880"/>
    <w:rsid w:val="007A32DC"/>
    <w:rsid w:val="007B0F70"/>
    <w:rsid w:val="007B6511"/>
    <w:rsid w:val="007E0EF5"/>
    <w:rsid w:val="007E667B"/>
    <w:rsid w:val="00822B3A"/>
    <w:rsid w:val="00824208"/>
    <w:rsid w:val="008308A0"/>
    <w:rsid w:val="00852D43"/>
    <w:rsid w:val="00865726"/>
    <w:rsid w:val="008815EE"/>
    <w:rsid w:val="00883A5C"/>
    <w:rsid w:val="00886C96"/>
    <w:rsid w:val="008A22E9"/>
    <w:rsid w:val="008B43B1"/>
    <w:rsid w:val="008B68A8"/>
    <w:rsid w:val="008D5513"/>
    <w:rsid w:val="008F51E2"/>
    <w:rsid w:val="00901EBC"/>
    <w:rsid w:val="00903048"/>
    <w:rsid w:val="009078FF"/>
    <w:rsid w:val="009457C8"/>
    <w:rsid w:val="00953FFE"/>
    <w:rsid w:val="00964F7C"/>
    <w:rsid w:val="009703AF"/>
    <w:rsid w:val="00973BE6"/>
    <w:rsid w:val="00974174"/>
    <w:rsid w:val="009741D1"/>
    <w:rsid w:val="00974C28"/>
    <w:rsid w:val="00976E37"/>
    <w:rsid w:val="009A3B4A"/>
    <w:rsid w:val="009B600E"/>
    <w:rsid w:val="009F7856"/>
    <w:rsid w:val="00A10BA1"/>
    <w:rsid w:val="00A174CC"/>
    <w:rsid w:val="00A2357C"/>
    <w:rsid w:val="00A443CA"/>
    <w:rsid w:val="00A77B8E"/>
    <w:rsid w:val="00A82FBB"/>
    <w:rsid w:val="00AA4711"/>
    <w:rsid w:val="00AD201A"/>
    <w:rsid w:val="00AD2884"/>
    <w:rsid w:val="00AD5A3A"/>
    <w:rsid w:val="00AD759B"/>
    <w:rsid w:val="00AE2E79"/>
    <w:rsid w:val="00AE528C"/>
    <w:rsid w:val="00AF4998"/>
    <w:rsid w:val="00B03B7F"/>
    <w:rsid w:val="00B057E5"/>
    <w:rsid w:val="00B1187F"/>
    <w:rsid w:val="00B35CC8"/>
    <w:rsid w:val="00B47589"/>
    <w:rsid w:val="00B51AB4"/>
    <w:rsid w:val="00B91DE5"/>
    <w:rsid w:val="00BD6C0B"/>
    <w:rsid w:val="00BD7967"/>
    <w:rsid w:val="00BE4F5A"/>
    <w:rsid w:val="00BF29E4"/>
    <w:rsid w:val="00BF2E17"/>
    <w:rsid w:val="00C0247B"/>
    <w:rsid w:val="00C55633"/>
    <w:rsid w:val="00C672A4"/>
    <w:rsid w:val="00C8775F"/>
    <w:rsid w:val="00C95FB7"/>
    <w:rsid w:val="00CD2C82"/>
    <w:rsid w:val="00CF59EA"/>
    <w:rsid w:val="00D04287"/>
    <w:rsid w:val="00D062BE"/>
    <w:rsid w:val="00D10857"/>
    <w:rsid w:val="00D13AD5"/>
    <w:rsid w:val="00D23567"/>
    <w:rsid w:val="00D46663"/>
    <w:rsid w:val="00D77E1C"/>
    <w:rsid w:val="00D85E15"/>
    <w:rsid w:val="00DB0BE3"/>
    <w:rsid w:val="00DD58AA"/>
    <w:rsid w:val="00DE01F5"/>
    <w:rsid w:val="00E034BE"/>
    <w:rsid w:val="00E37077"/>
    <w:rsid w:val="00E50727"/>
    <w:rsid w:val="00E863D4"/>
    <w:rsid w:val="00E91F93"/>
    <w:rsid w:val="00E969AE"/>
    <w:rsid w:val="00ED4569"/>
    <w:rsid w:val="00EE47B3"/>
    <w:rsid w:val="00EE484F"/>
    <w:rsid w:val="00EF2448"/>
    <w:rsid w:val="00F01D19"/>
    <w:rsid w:val="00F110F7"/>
    <w:rsid w:val="00F155B0"/>
    <w:rsid w:val="00F3057C"/>
    <w:rsid w:val="00F62692"/>
    <w:rsid w:val="00F711CE"/>
    <w:rsid w:val="00F74510"/>
    <w:rsid w:val="00F9028E"/>
    <w:rsid w:val="00F911F1"/>
    <w:rsid w:val="00F943F9"/>
    <w:rsid w:val="00FA1DC3"/>
    <w:rsid w:val="00FB300C"/>
    <w:rsid w:val="00FC2269"/>
    <w:rsid w:val="00FF4171"/>
    <w:rsid w:val="0B9374C6"/>
    <w:rsid w:val="105CBC87"/>
    <w:rsid w:val="1384C75A"/>
    <w:rsid w:val="145D2CF7"/>
    <w:rsid w:val="1589A089"/>
    <w:rsid w:val="18AC63CC"/>
    <w:rsid w:val="32535730"/>
    <w:rsid w:val="3A349354"/>
    <w:rsid w:val="3A6A4CD5"/>
    <w:rsid w:val="3DB9DF16"/>
    <w:rsid w:val="44432F3E"/>
    <w:rsid w:val="461D4ED7"/>
    <w:rsid w:val="516222AE"/>
    <w:rsid w:val="73E401CD"/>
    <w:rsid w:val="748C6CDB"/>
    <w:rsid w:val="7F876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D578D2"/>
  <w15:docId w15:val="{E5A7C67D-C67A-514A-969E-A3FDEE91B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SimSun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F05B35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IndentChar">
    <w:name w:val="Body Text Indent Char"/>
    <w:basedOn w:val="DefaultParagraphFont"/>
    <w:link w:val="BodyTextIndent"/>
    <w:semiHidden/>
    <w:qFormat/>
    <w:rsid w:val="00F05B35"/>
    <w:rPr>
      <w:rFonts w:ascii="Times" w:eastAsia="Times" w:hAnsi="Times" w:cs="Times New Roman"/>
      <w:szCs w:val="20"/>
      <w:lang w:val="en-US" w:eastAsia="en-GB"/>
    </w:rPr>
  </w:style>
  <w:style w:type="character" w:customStyle="1" w:styleId="InternetLink">
    <w:name w:val="Internet Link"/>
    <w:rsid w:val="00F05B35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6C6960"/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refsource">
    <w:name w:val="refsource"/>
    <w:basedOn w:val="DefaultParagraphFont"/>
    <w:qFormat/>
    <w:rsid w:val="006C6960"/>
  </w:style>
  <w:style w:type="character" w:customStyle="1" w:styleId="HeaderChar">
    <w:name w:val="Header Char"/>
    <w:basedOn w:val="DefaultParagraphFont"/>
    <w:link w:val="Head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VisitedInternetLink">
    <w:name w:val="Visited Internet Link"/>
    <w:rPr>
      <w:color w:val="800000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  <w:style w:type="paragraph" w:styleId="BodyTextIndent">
    <w:name w:val="Body Text Indent"/>
    <w:basedOn w:val="Normal"/>
    <w:link w:val="BodyTextIndentChar"/>
    <w:semiHidden/>
    <w:rsid w:val="00F05B3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C6960"/>
    <w:rPr>
      <w:sz w:val="18"/>
      <w:szCs w:val="18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4609D1"/>
    <w:pPr>
      <w:tabs>
        <w:tab w:val="center" w:pos="4513"/>
        <w:tab w:val="right" w:pos="9026"/>
      </w:tabs>
    </w:pPr>
  </w:style>
  <w:style w:type="paragraph" w:styleId="Footer">
    <w:name w:val="footer"/>
    <w:basedOn w:val="Normal"/>
    <w:link w:val="FooterChar"/>
    <w:uiPriority w:val="99"/>
    <w:unhideWhenUsed/>
    <w:rsid w:val="004609D1"/>
    <w:pPr>
      <w:tabs>
        <w:tab w:val="center" w:pos="4513"/>
        <w:tab w:val="right" w:pos="9026"/>
      </w:tabs>
    </w:pPr>
  </w:style>
  <w:style w:type="table" w:styleId="TableGrid">
    <w:name w:val="Table Grid"/>
    <w:basedOn w:val="TableNormal"/>
    <w:uiPriority w:val="39"/>
    <w:rsid w:val="00F05B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nhideWhenUsed/>
    <w:rsid w:val="004379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43797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37970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72682D"/>
    <w:rPr>
      <w:rFonts w:ascii="Times New Roman" w:eastAsia="Times New Roman" w:hAnsi="Times New Roman" w:cs="Times New Roman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3A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3AD5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683D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3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ictv.global/taxonomy/templates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rhea.icbm.uni-oldenburg.de/VIRIDIC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ctv.global/sc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mailto:lijinquan2017@163.com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ictv.global/taxonomy/templates" TargetMode="External"/><Relationship Id="rId14" Type="http://schemas.openxmlformats.org/officeDocument/2006/relationships/hyperlink" Target="https://www.genome.jp/viptree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黑体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宋体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B141DA-E478-4434-A4CA-A2F068AF9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1089</Words>
  <Characters>6211</Characters>
  <Application>Microsoft Office Word</Application>
  <DocSecurity>0</DocSecurity>
  <Lines>51</Lines>
  <Paragraphs>14</Paragraphs>
  <ScaleCrop>false</ScaleCrop>
  <Company/>
  <LinksUpToDate>false</LinksUpToDate>
  <CharactersWithSpaces>7286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Simmonds</dc:creator>
  <dc:description/>
  <cp:lastModifiedBy>Dann Turner</cp:lastModifiedBy>
  <cp:revision>21</cp:revision>
  <dcterms:created xsi:type="dcterms:W3CDTF">2025-03-25T08:46:00Z</dcterms:created>
  <dcterms:modified xsi:type="dcterms:W3CDTF">2025-07-16T09:15:00Z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