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93BF175" w14:textId="2AACBEB6" w:rsidR="00E37077" w:rsidRPr="001D0007" w:rsidRDefault="007555AD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</w:rPr>
              <w:t xml:space="preserve">Create one new family and two new species within order </w:t>
            </w:r>
            <w:r w:rsidRPr="006A5FFA">
              <w:rPr>
                <w:rFonts w:ascii="Aptos" w:hAnsi="Aptos" w:cs="Arial"/>
                <w:i/>
                <w:iCs/>
                <w:sz w:val="20"/>
                <w:szCs w:val="20"/>
              </w:rPr>
              <w:t>Haloruvirales</w:t>
            </w:r>
          </w:p>
        </w:tc>
      </w:tr>
      <w:tr w:rsidR="00E37077" w:rsidRPr="00C95FB7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A9C1428" w14:textId="6E6CE827" w:rsidR="00E37077" w:rsidRPr="00AD5A3A" w:rsidRDefault="007555AD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  <w:r>
              <w:rPr>
                <w:rFonts w:ascii="Aptos" w:hAnsi="Aptos" w:cs="Arial"/>
                <w:bCs/>
                <w:sz w:val="20"/>
              </w:rPr>
              <w:t>2025.004A</w:t>
            </w:r>
            <w:r w:rsidR="00834CFD" w:rsidRPr="00834CFD">
              <w:rPr>
                <w:rFonts w:ascii="Aptos" w:hAnsi="Aptos" w:cs="Arial"/>
                <w:bCs/>
                <w:sz w:val="20"/>
              </w:rPr>
              <w:t>.</w:t>
            </w:r>
            <w:r w:rsidR="00DD5EF3">
              <w:rPr>
                <w:rFonts w:ascii="Aptos" w:hAnsi="Aptos" w:cs="Arial"/>
                <w:bCs/>
                <w:sz w:val="20"/>
              </w:rPr>
              <w:t>Ac</w:t>
            </w:r>
            <w:r w:rsidR="00834CFD" w:rsidRPr="00834CFD">
              <w:rPr>
                <w:rFonts w:ascii="Aptos" w:hAnsi="Aptos" w:cs="Arial"/>
                <w:bCs/>
                <w:sz w:val="20"/>
              </w:rPr>
              <w:t>.</w:t>
            </w:r>
            <w:r w:rsidR="00DD5EF3">
              <w:rPr>
                <w:rFonts w:ascii="Aptos" w:hAnsi="Aptos" w:cs="Arial"/>
                <w:bCs/>
                <w:sz w:val="20"/>
              </w:rPr>
              <w:t>v3</w:t>
            </w:r>
            <w:r w:rsidR="00834CFD" w:rsidRPr="00834CFD">
              <w:rPr>
                <w:rFonts w:ascii="Aptos" w:hAnsi="Aptos" w:cs="Arial"/>
                <w:bCs/>
                <w:sz w:val="20"/>
              </w:rPr>
              <w:t>.</w:t>
            </w:r>
            <w:r>
              <w:rPr>
                <w:rFonts w:ascii="Aptos" w:hAnsi="Aptos" w:cs="Arial"/>
                <w:bCs/>
                <w:sz w:val="20"/>
              </w:rPr>
              <w:t>Pleomorphic_1nf_2ns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345"/>
        <w:gridCol w:w="1170"/>
        <w:gridCol w:w="3240"/>
        <w:gridCol w:w="2462"/>
        <w:gridCol w:w="1106"/>
      </w:tblGrid>
      <w:tr w:rsidR="0086582D" w:rsidRPr="00F2057B" w14:paraId="629B0F3C" w14:textId="77777777" w:rsidTr="00E75BEA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0D67CFC9" w14:textId="77777777" w:rsidR="0086582D" w:rsidRPr="00F2057B" w:rsidRDefault="0086582D" w:rsidP="00E75BE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F2057B">
              <w:rPr>
                <w:rFonts w:ascii="Aptos" w:hAnsi="Aptos" w:cs="Arial"/>
                <w:b/>
                <w:sz w:val="20"/>
                <w:szCs w:val="20"/>
              </w:rPr>
              <w:t xml:space="preserve">Author(s), affiliation and email address(es):  </w:t>
            </w:r>
          </w:p>
        </w:tc>
      </w:tr>
      <w:tr w:rsidR="0086582D" w:rsidRPr="00F2057B" w14:paraId="02707933" w14:textId="77777777" w:rsidTr="00E75BEA">
        <w:trPr>
          <w:trHeight w:val="411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1A459FE" w14:textId="77777777" w:rsidR="0086582D" w:rsidRPr="00F2057B" w:rsidRDefault="0086582D" w:rsidP="00E75BEA">
            <w:pPr>
              <w:rPr>
                <w:rFonts w:ascii="Aptos" w:hAnsi="Aptos" w:cs="Arial"/>
                <w:sz w:val="18"/>
                <w:szCs w:val="18"/>
              </w:rPr>
            </w:pPr>
            <w:r w:rsidRPr="00F2057B">
              <w:rPr>
                <w:rFonts w:ascii="Aptos" w:hAnsi="Aptos" w:cs="Arial"/>
                <w:b/>
                <w:sz w:val="20"/>
                <w:szCs w:val="20"/>
              </w:rPr>
              <w:t>Given name (+middle initial(s))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91D6660" w14:textId="77777777" w:rsidR="0086582D" w:rsidRPr="00F2057B" w:rsidRDefault="0086582D" w:rsidP="00E75BE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F2057B"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07ED4985" w14:textId="77777777" w:rsidR="0086582D" w:rsidRPr="00F2057B" w:rsidRDefault="0086582D" w:rsidP="00E75BE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F2057B">
              <w:rPr>
                <w:rFonts w:ascii="Aptos" w:hAnsi="Aptos" w:cs="Arial"/>
                <w:b/>
                <w:sz w:val="20"/>
                <w:szCs w:val="20"/>
              </w:rPr>
              <w:t xml:space="preserve">Affiliation </w:t>
            </w:r>
          </w:p>
        </w:tc>
        <w:tc>
          <w:tcPr>
            <w:tcW w:w="2462" w:type="dxa"/>
            <w:shd w:val="clear" w:color="auto" w:fill="F2F2F2" w:themeFill="background1" w:themeFillShade="F2"/>
            <w:vAlign w:val="center"/>
          </w:tcPr>
          <w:p w14:paraId="352A2239" w14:textId="77777777" w:rsidR="0086582D" w:rsidRPr="00F2057B" w:rsidRDefault="0086582D" w:rsidP="00E75BE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F2057B"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C6FB34F" w14:textId="77777777" w:rsidR="0086582D" w:rsidRPr="00F2057B" w:rsidRDefault="0086582D" w:rsidP="00E75BE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F2057B">
              <w:rPr>
                <w:rFonts w:ascii="Aptos" w:hAnsi="Aptos" w:cs="Arial"/>
                <w:b/>
                <w:sz w:val="20"/>
                <w:szCs w:val="20"/>
              </w:rPr>
              <w:t xml:space="preserve">Corr. author(s)  </w:t>
            </w:r>
          </w:p>
          <w:p w14:paraId="543EA5EE" w14:textId="77777777" w:rsidR="0086582D" w:rsidRPr="00F2057B" w:rsidRDefault="0086582D" w:rsidP="00E75BEA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86582D" w:rsidRPr="00F2057B" w14:paraId="09D9430D" w14:textId="77777777" w:rsidTr="00E75BEA">
        <w:tc>
          <w:tcPr>
            <w:tcW w:w="1345" w:type="dxa"/>
            <w:shd w:val="clear" w:color="auto" w:fill="FFFFFF" w:themeFill="background1"/>
            <w:vAlign w:val="center"/>
          </w:tcPr>
          <w:p w14:paraId="2FE655EC" w14:textId="77777777" w:rsidR="0086582D" w:rsidRPr="00F2057B" w:rsidRDefault="0086582D" w:rsidP="00E75BEA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F2057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Yifan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27B01A6" w14:textId="77777777" w:rsidR="0086582D" w:rsidRPr="00F2057B" w:rsidRDefault="0086582D" w:rsidP="00E75BEA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F2057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Zhou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33FB0FA7" w14:textId="77777777" w:rsidR="0086582D" w:rsidRPr="00587A38" w:rsidRDefault="0086582D" w:rsidP="00E75BEA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587A38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Institut Pasteur, Université Paris Cité, CNRS UMR6047,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Cell Biology and Virology of </w:t>
            </w:r>
            <w:r w:rsidRPr="00587A38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Archaea Unit, Paris,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>France</w:t>
            </w:r>
          </w:p>
        </w:tc>
        <w:tc>
          <w:tcPr>
            <w:tcW w:w="2462" w:type="dxa"/>
            <w:shd w:val="clear" w:color="auto" w:fill="FFFFFF" w:themeFill="background1"/>
            <w:vAlign w:val="center"/>
          </w:tcPr>
          <w:p w14:paraId="4194450C" w14:textId="77777777" w:rsidR="0086582D" w:rsidRPr="00821995" w:rsidRDefault="001B78F6" w:rsidP="00E75BEA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9" w:history="1">
              <w:r w:rsidR="0086582D" w:rsidRPr="00821995">
                <w:rPr>
                  <w:rStyle w:val="Hyperlink"/>
                  <w:rFonts w:ascii="Aptos" w:hAnsi="Aptos" w:cs="Arial"/>
                  <w:bCs/>
                  <w:sz w:val="20"/>
                  <w:szCs w:val="20"/>
                </w:rPr>
                <w:t>yifan.zhou@pasteur.fr</w:t>
              </w:r>
            </w:hyperlink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7029ACDB" w14:textId="77777777" w:rsidR="0086582D" w:rsidRPr="00F2057B" w:rsidRDefault="0086582D" w:rsidP="00E75BEA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86582D" w:rsidRPr="00B20478" w14:paraId="418A5A9B" w14:textId="77777777" w:rsidTr="00E75BEA">
        <w:tc>
          <w:tcPr>
            <w:tcW w:w="1345" w:type="dxa"/>
            <w:shd w:val="clear" w:color="auto" w:fill="FFFFFF" w:themeFill="background1"/>
            <w:vAlign w:val="center"/>
          </w:tcPr>
          <w:p w14:paraId="6EEDF601" w14:textId="77777777" w:rsidR="0086582D" w:rsidRPr="00F2057B" w:rsidRDefault="0086582D" w:rsidP="00E75BEA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000000"/>
                <w:sz w:val="22"/>
                <w:szCs w:val="22"/>
              </w:rPr>
              <w:t>Ana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A036B9D" w14:textId="77777777" w:rsidR="0086582D" w:rsidRPr="00F2057B" w:rsidRDefault="0086582D" w:rsidP="00E75BEA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000000"/>
                <w:sz w:val="22"/>
                <w:szCs w:val="22"/>
              </w:rPr>
              <w:t>Gutiérrez-Preciado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30444B90" w14:textId="77777777" w:rsidR="0086582D" w:rsidRPr="00587A38" w:rsidRDefault="0086582D" w:rsidP="00E75BEA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821995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>Ecologie Systématique Evolution, CNRS, Université Paris-Saclay, AgroParisTech, Gif-sur-Yvette, France</w:t>
            </w:r>
          </w:p>
        </w:tc>
        <w:tc>
          <w:tcPr>
            <w:tcW w:w="2462" w:type="dxa"/>
            <w:shd w:val="clear" w:color="auto" w:fill="FFFFFF" w:themeFill="background1"/>
            <w:vAlign w:val="center"/>
          </w:tcPr>
          <w:p w14:paraId="4713B1DF" w14:textId="3E1C94CC" w:rsidR="0086582D" w:rsidRPr="00821995" w:rsidRDefault="001B78F6" w:rsidP="00E75BEA">
            <w:pPr>
              <w:rPr>
                <w:rFonts w:ascii="Aptos" w:hAnsi="Aptos"/>
                <w:sz w:val="20"/>
                <w:szCs w:val="20"/>
                <w:lang w:val="fr-FR"/>
              </w:rPr>
            </w:pPr>
            <w:hyperlink r:id="rId10" w:history="1">
              <w:r w:rsidR="00B20478" w:rsidRPr="008E6813">
                <w:rPr>
                  <w:rStyle w:val="Hyperlink"/>
                  <w:rFonts w:ascii="Aptos" w:hAnsi="Aptos"/>
                  <w:sz w:val="20"/>
                  <w:szCs w:val="20"/>
                  <w:lang w:val="fr-FR"/>
                </w:rPr>
                <w:t>ana.gutierrez@universite-paris-saclay.fr</w:t>
              </w:r>
            </w:hyperlink>
            <w:r w:rsidR="0086582D">
              <w:rPr>
                <w:rFonts w:ascii="Aptos" w:hAnsi="Aptos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599B9AB1" w14:textId="77777777" w:rsidR="0086582D" w:rsidRPr="00821995" w:rsidRDefault="0086582D" w:rsidP="00E75BEA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86582D" w:rsidRPr="00B20478" w14:paraId="2C87BFB2" w14:textId="77777777" w:rsidTr="00E75BEA">
        <w:tc>
          <w:tcPr>
            <w:tcW w:w="1345" w:type="dxa"/>
            <w:shd w:val="clear" w:color="auto" w:fill="FFFFFF" w:themeFill="background1"/>
            <w:vAlign w:val="center"/>
          </w:tcPr>
          <w:p w14:paraId="73C2D222" w14:textId="77777777" w:rsidR="0086582D" w:rsidRPr="00821995" w:rsidRDefault="0086582D" w:rsidP="00E75BEA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821995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>David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4045CCA" w14:textId="77777777" w:rsidR="0086582D" w:rsidRPr="00821995" w:rsidRDefault="0086582D" w:rsidP="00E75BEA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821995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>Moreira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06685D5F" w14:textId="77777777" w:rsidR="0086582D" w:rsidRPr="00587A38" w:rsidRDefault="0086582D" w:rsidP="00E75BEA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821995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>Ecologie Systématique Evolution, CNRS, Université Paris-Saclay, AgroParisTech, Gif-sur-Yvette, France</w:t>
            </w:r>
          </w:p>
        </w:tc>
        <w:tc>
          <w:tcPr>
            <w:tcW w:w="2462" w:type="dxa"/>
            <w:shd w:val="clear" w:color="auto" w:fill="FFFFFF" w:themeFill="background1"/>
            <w:vAlign w:val="center"/>
          </w:tcPr>
          <w:p w14:paraId="6CD2AA86" w14:textId="77777777" w:rsidR="0086582D" w:rsidRPr="00821995" w:rsidRDefault="0086582D" w:rsidP="00E75BEA">
            <w:pPr>
              <w:rPr>
                <w:rFonts w:ascii="Aptos" w:hAnsi="Aptos"/>
                <w:sz w:val="20"/>
                <w:szCs w:val="20"/>
                <w:lang w:val="fr-FR"/>
              </w:rPr>
            </w:pPr>
            <w:hyperlink r:id="rId11" w:history="1">
              <w:r w:rsidRPr="008E6813">
                <w:rPr>
                  <w:rStyle w:val="Hyperlink"/>
                  <w:rFonts w:ascii="Aptos" w:hAnsi="Aptos"/>
                  <w:sz w:val="20"/>
                  <w:szCs w:val="20"/>
                  <w:lang w:val="fr-FR"/>
                </w:rPr>
                <w:t>david.moreira@universite-paris-saclay.fr</w:t>
              </w:r>
            </w:hyperlink>
            <w:r>
              <w:rPr>
                <w:rFonts w:ascii="Aptos" w:hAnsi="Aptos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68E4CC8A" w14:textId="77777777" w:rsidR="0086582D" w:rsidRPr="00821995" w:rsidRDefault="0086582D" w:rsidP="00E75BEA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86582D" w:rsidRPr="00821995" w14:paraId="3DF364FD" w14:textId="77777777" w:rsidTr="00E75BEA">
        <w:tc>
          <w:tcPr>
            <w:tcW w:w="1345" w:type="dxa"/>
            <w:shd w:val="clear" w:color="auto" w:fill="FFFFFF" w:themeFill="background1"/>
            <w:vAlign w:val="center"/>
          </w:tcPr>
          <w:p w14:paraId="6ED1E947" w14:textId="77777777" w:rsidR="0086582D" w:rsidRPr="00821995" w:rsidRDefault="0086582D" w:rsidP="00E75BEA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ptos" w:eastAsia="Aptos" w:hAnsi="Aptos" w:cs="Aptos"/>
                <w:color w:val="000000"/>
                <w:sz w:val="22"/>
                <w:szCs w:val="22"/>
              </w:rPr>
              <w:t>Michail M.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5EF2BED" w14:textId="77777777" w:rsidR="0086582D" w:rsidRPr="00821995" w:rsidRDefault="0086582D" w:rsidP="00E75BEA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ptos" w:eastAsia="Aptos" w:hAnsi="Aptos" w:cs="Aptos"/>
                <w:color w:val="000000"/>
                <w:sz w:val="22"/>
                <w:szCs w:val="22"/>
              </w:rPr>
              <w:t>Yakimov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4374E290" w14:textId="77777777" w:rsidR="0086582D" w:rsidRPr="00821995" w:rsidRDefault="0086582D" w:rsidP="00E75BEA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821995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Extreme Microbiology, Biotechnology and Astrobiology Group, Institute of Polar Sciences, ISP-CNR, Messina, Italy</w:t>
            </w:r>
          </w:p>
        </w:tc>
        <w:tc>
          <w:tcPr>
            <w:tcW w:w="2462" w:type="dxa"/>
            <w:shd w:val="clear" w:color="auto" w:fill="FFFFFF" w:themeFill="background1"/>
            <w:vAlign w:val="center"/>
          </w:tcPr>
          <w:p w14:paraId="76248261" w14:textId="77777777" w:rsidR="0086582D" w:rsidRPr="00821995" w:rsidRDefault="001B78F6" w:rsidP="00E75BEA">
            <w:pPr>
              <w:rPr>
                <w:rFonts w:ascii="Aptos" w:hAnsi="Aptos"/>
                <w:sz w:val="20"/>
                <w:szCs w:val="20"/>
              </w:rPr>
            </w:pPr>
            <w:hyperlink r:id="rId12" w:history="1">
              <w:r w:rsidR="0086582D" w:rsidRPr="008E6813">
                <w:rPr>
                  <w:rStyle w:val="Hyperlink"/>
                  <w:rFonts w:ascii="Aptos" w:hAnsi="Aptos"/>
                  <w:sz w:val="20"/>
                  <w:szCs w:val="20"/>
                </w:rPr>
                <w:t>mikhail.iakimov@cnr.it</w:t>
              </w:r>
            </w:hyperlink>
            <w:r w:rsidR="0086582D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71AABBCC" w14:textId="77777777" w:rsidR="0086582D" w:rsidRPr="00821995" w:rsidRDefault="0086582D" w:rsidP="00E75BEA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86582D" w:rsidRPr="00B20478" w14:paraId="7A449B78" w14:textId="77777777" w:rsidTr="00E75BEA">
        <w:tc>
          <w:tcPr>
            <w:tcW w:w="1345" w:type="dxa"/>
            <w:shd w:val="clear" w:color="auto" w:fill="FFFFFF" w:themeFill="background1"/>
            <w:vAlign w:val="center"/>
          </w:tcPr>
          <w:p w14:paraId="3D761CB2" w14:textId="77777777" w:rsidR="0086582D" w:rsidRPr="00821995" w:rsidRDefault="0086582D" w:rsidP="00E75BEA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821995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>Purificación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737A9E2" w14:textId="77777777" w:rsidR="0086582D" w:rsidRPr="00821995" w:rsidRDefault="0086582D" w:rsidP="00E75BEA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821995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>López-García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2D7D3F69" w14:textId="77777777" w:rsidR="0086582D" w:rsidRPr="00587A38" w:rsidRDefault="0086582D" w:rsidP="00E75BEA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821995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>Ecologie Systématique Evolution, CNRS, Université Paris-Saclay, AgroParisTech, Gif-sur-Yvette, France</w:t>
            </w:r>
          </w:p>
        </w:tc>
        <w:tc>
          <w:tcPr>
            <w:tcW w:w="2462" w:type="dxa"/>
            <w:shd w:val="clear" w:color="auto" w:fill="FFFFFF" w:themeFill="background1"/>
            <w:vAlign w:val="center"/>
          </w:tcPr>
          <w:p w14:paraId="38F65FCF" w14:textId="77777777" w:rsidR="0086582D" w:rsidRPr="00821995" w:rsidRDefault="0086582D" w:rsidP="00E75BEA">
            <w:pPr>
              <w:rPr>
                <w:rFonts w:ascii="Aptos" w:hAnsi="Aptos"/>
                <w:sz w:val="20"/>
                <w:szCs w:val="20"/>
                <w:lang w:val="fr-FR"/>
              </w:rPr>
            </w:pPr>
            <w:hyperlink r:id="rId13" w:history="1">
              <w:r w:rsidRPr="008E6813">
                <w:rPr>
                  <w:rStyle w:val="Hyperlink"/>
                  <w:rFonts w:ascii="Aptos" w:hAnsi="Aptos"/>
                  <w:sz w:val="20"/>
                  <w:szCs w:val="20"/>
                  <w:lang w:val="fr-FR"/>
                </w:rPr>
                <w:t>puri.lopez@universite-paris-saclay.fr</w:t>
              </w:r>
            </w:hyperlink>
            <w:r>
              <w:rPr>
                <w:rFonts w:ascii="Aptos" w:hAnsi="Aptos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5EC658AC" w14:textId="77777777" w:rsidR="0086582D" w:rsidRPr="00821995" w:rsidRDefault="0086582D" w:rsidP="00E75BEA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86582D" w:rsidRPr="00F2057B" w14:paraId="50CFDED6" w14:textId="77777777" w:rsidTr="00E75BEA">
        <w:tc>
          <w:tcPr>
            <w:tcW w:w="1345" w:type="dxa"/>
            <w:vAlign w:val="center"/>
          </w:tcPr>
          <w:p w14:paraId="350D3465" w14:textId="77777777" w:rsidR="0086582D" w:rsidRPr="00F2057B" w:rsidRDefault="0086582D" w:rsidP="00E75BEA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F2057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Mart</w:t>
            </w:r>
          </w:p>
        </w:tc>
        <w:tc>
          <w:tcPr>
            <w:tcW w:w="1170" w:type="dxa"/>
            <w:vAlign w:val="center"/>
          </w:tcPr>
          <w:p w14:paraId="569FCC73" w14:textId="77777777" w:rsidR="0086582D" w:rsidRPr="00F2057B" w:rsidRDefault="0086582D" w:rsidP="00E75BEA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F2057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Krupovic</w:t>
            </w:r>
          </w:p>
        </w:tc>
        <w:tc>
          <w:tcPr>
            <w:tcW w:w="3240" w:type="dxa"/>
            <w:vAlign w:val="center"/>
          </w:tcPr>
          <w:p w14:paraId="4B7335BD" w14:textId="77777777" w:rsidR="0086582D" w:rsidRPr="00587A38" w:rsidRDefault="0086582D" w:rsidP="00E75BEA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587A38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Institut Pasteur, Université Paris Cité, CNRS UMR6047,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Cell Biology and Virology of </w:t>
            </w:r>
            <w:r w:rsidRPr="00587A38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>Archaea Unit, Paris, France</w:t>
            </w:r>
          </w:p>
        </w:tc>
        <w:tc>
          <w:tcPr>
            <w:tcW w:w="2462" w:type="dxa"/>
            <w:vAlign w:val="center"/>
          </w:tcPr>
          <w:p w14:paraId="1DE164F6" w14:textId="77777777" w:rsidR="0086582D" w:rsidRPr="00F2057B" w:rsidRDefault="001B78F6" w:rsidP="00E75BEA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14" w:history="1">
              <w:r w:rsidR="0086582D" w:rsidRPr="00F2057B">
                <w:rPr>
                  <w:rStyle w:val="Hyperlink"/>
                  <w:rFonts w:ascii="Aptos" w:hAnsi="Aptos" w:cs="Arial"/>
                  <w:bCs/>
                  <w:sz w:val="20"/>
                  <w:szCs w:val="20"/>
                </w:rPr>
                <w:t>mart.krupovic@pasteur.fr</w:t>
              </w:r>
            </w:hyperlink>
          </w:p>
        </w:tc>
        <w:tc>
          <w:tcPr>
            <w:tcW w:w="1106" w:type="dxa"/>
            <w:vAlign w:val="center"/>
          </w:tcPr>
          <w:p w14:paraId="6AEAE7EA" w14:textId="77777777" w:rsidR="0086582D" w:rsidRPr="00F2057B" w:rsidRDefault="0086582D" w:rsidP="00E75BEA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F2057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3313F7C4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45"/>
        <w:gridCol w:w="336"/>
        <w:gridCol w:w="3898"/>
        <w:gridCol w:w="32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3865C3C4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401D201D" w:rsidR="00D062BE" w:rsidRDefault="007555AD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925" w:type="dxa"/>
          </w:tcPr>
          <w:p w14:paraId="45EE4286" w14:textId="483932A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73281EE0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5" w:history="1"/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  <w:shd w:val="clear" w:color="auto" w:fill="auto"/>
          </w:tcPr>
          <w:p w14:paraId="44334E47" w14:textId="784B8859" w:rsidR="0072682D" w:rsidRPr="00146EAB" w:rsidRDefault="003F5219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TaxoProp has been seen by the Chair of the </w:t>
            </w:r>
            <w:r w:rsidR="00146EAB" w:rsidRPr="003F5219">
              <w:rPr>
                <w:rFonts w:ascii="Aptos" w:hAnsi="Aptos" w:cs="Arial"/>
                <w:i/>
                <w:iCs/>
                <w:sz w:val="20"/>
                <w:szCs w:val="20"/>
              </w:rPr>
              <w:t>Pleolipoviridae</w:t>
            </w:r>
            <w:r w:rsidR="00146EAB">
              <w:rPr>
                <w:rFonts w:ascii="Aptos" w:hAnsi="Aptos" w:cs="Arial"/>
                <w:sz w:val="20"/>
                <w:szCs w:val="20"/>
              </w:rPr>
              <w:t xml:space="preserve"> Study Group </w:t>
            </w: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2014F192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256C3284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7555AD">
              <w:rPr>
                <w:rFonts w:ascii="Aptos" w:hAnsi="Aptos" w:cs="Arial"/>
                <w:bCs/>
                <w:sz w:val="20"/>
                <w:szCs w:val="20"/>
              </w:rPr>
              <w:t>20.06.2025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604389DE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50B3D5F" w:rsidR="000A7027" w:rsidRDefault="004878C2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64E262E9" w:rsidR="000A7027" w:rsidRPr="00C95FB7" w:rsidRDefault="004878C2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U</w:t>
            </w:r>
            <w:r w:rsidRPr="000F45FA">
              <w:rPr>
                <w:rFonts w:ascii="Aptos" w:hAnsi="Aptos" w:cs="Arial"/>
                <w:sz w:val="20"/>
                <w:szCs w:val="20"/>
              </w:rPr>
              <w:t>pdate “taxonomic rank affected”</w:t>
            </w:r>
            <w:r>
              <w:rPr>
                <w:rFonts w:ascii="Aptos" w:hAnsi="Aptos" w:cs="Arial"/>
                <w:sz w:val="20"/>
                <w:szCs w:val="20"/>
              </w:rPr>
              <w:t xml:space="preserve"> and correct</w:t>
            </w:r>
            <w:r w:rsidRPr="000F45FA">
              <w:rPr>
                <w:rFonts w:ascii="Aptos" w:hAnsi="Aptos" w:cs="Arial"/>
                <w:sz w:val="20"/>
                <w:szCs w:val="20"/>
              </w:rPr>
              <w:t xml:space="preserve"> typos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72EE336E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7E6D779B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729D463" w:rsidR="00296DA3" w:rsidRDefault="004878C2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All corrected.</w:t>
            </w: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54FAD2AF" w:rsidR="00BE4F5A" w:rsidRDefault="004878C2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24.08.2025</w:t>
            </w: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583D60E8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  <w:permStart w:id="702228509" w:edGrp="everyone"/>
      <w:permEnd w:id="702228509"/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5CA56026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42DAC161" w:rsidR="00953FFE" w:rsidRDefault="007555AD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5D396E65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  <w:shd w:val="clear" w:color="auto" w:fill="auto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  <w:shd w:val="clear" w:color="auto" w:fill="auto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333392" w:rsidRPr="007555AD" w14:paraId="48273F44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B4F2A8D" w14:textId="129A8CE7" w:rsidR="00333392" w:rsidRPr="007555AD" w:rsidRDefault="007555AD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555AD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Nanopleoviridae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7202B3B" w14:textId="3AFE6355" w:rsidR="00333392" w:rsidRPr="007555AD" w:rsidRDefault="007555AD" w:rsidP="00040CB0">
            <w:pPr>
              <w:jc w:val="both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7555AD">
              <w:rPr>
                <w:rFonts w:ascii="Aptos" w:hAnsi="Aptos" w:cs="Arial"/>
                <w:color w:val="000000"/>
                <w:sz w:val="20"/>
                <w:szCs w:val="20"/>
              </w:rPr>
              <w:t>from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555AD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Nano</w:t>
            </w:r>
            <w:r w:rsidRPr="007555AD">
              <w:rPr>
                <w:rFonts w:ascii="Aptos" w:hAnsi="Aptos" w:cs="Arial"/>
                <w:color w:val="000000"/>
                <w:sz w:val="20"/>
                <w:szCs w:val="20"/>
              </w:rPr>
              <w:t>haloarchaea+</w:t>
            </w:r>
            <w:r w:rsidRPr="007555AD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pleo</w:t>
            </w:r>
            <w:r w:rsidRPr="007555AD">
              <w:rPr>
                <w:rFonts w:ascii="Aptos" w:hAnsi="Aptos" w:cs="Arial"/>
                <w:color w:val="000000"/>
                <w:sz w:val="20"/>
                <w:szCs w:val="20"/>
              </w:rPr>
              <w:t>morphic</w:t>
            </w:r>
            <w:r>
              <w:rPr>
                <w:rFonts w:ascii="Aptos" w:hAnsi="Aptos" w:cs="Arial"/>
                <w:color w:val="000000"/>
                <w:sz w:val="20"/>
                <w:szCs w:val="20"/>
              </w:rPr>
              <w:t>, referring to host and inferred virion morphology</w:t>
            </w:r>
          </w:p>
        </w:tc>
      </w:tr>
      <w:tr w:rsidR="007555AD" w:rsidRPr="007555AD" w14:paraId="7AAF5EF0" w14:textId="77777777" w:rsidTr="007D29E5">
        <w:trPr>
          <w:trHeight w:val="71"/>
        </w:trPr>
        <w:tc>
          <w:tcPr>
            <w:tcW w:w="2547" w:type="dxa"/>
            <w:shd w:val="clear" w:color="auto" w:fill="auto"/>
          </w:tcPr>
          <w:p w14:paraId="24B2DC76" w14:textId="6FEFD886" w:rsidR="007555AD" w:rsidRPr="007555AD" w:rsidRDefault="007555AD" w:rsidP="007555AD">
            <w:pPr>
              <w:jc w:val="both"/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7555AD">
              <w:rPr>
                <w:rFonts w:ascii="Aptos" w:hAnsi="Aptos"/>
                <w:i/>
                <w:iCs/>
                <w:sz w:val="20"/>
                <w:szCs w:val="20"/>
              </w:rPr>
              <w:t>Milaagivirus</w:t>
            </w:r>
          </w:p>
        </w:tc>
        <w:tc>
          <w:tcPr>
            <w:tcW w:w="6379" w:type="dxa"/>
            <w:shd w:val="clear" w:color="auto" w:fill="auto"/>
          </w:tcPr>
          <w:p w14:paraId="7CC05CA7" w14:textId="60BCB17C" w:rsidR="007555AD" w:rsidRPr="007555AD" w:rsidRDefault="007555AD" w:rsidP="007555AD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7555AD">
              <w:rPr>
                <w:rFonts w:ascii="Aptos" w:hAnsi="Aptos"/>
                <w:sz w:val="20"/>
                <w:szCs w:val="20"/>
              </w:rPr>
              <w:t xml:space="preserve">after </w:t>
            </w:r>
            <w:r w:rsidRPr="007555AD">
              <w:rPr>
                <w:rFonts w:ascii="Aptos" w:hAnsi="Aptos"/>
                <w:b/>
                <w:bCs/>
                <w:sz w:val="20"/>
                <w:szCs w:val="20"/>
              </w:rPr>
              <w:t>milaagi</w:t>
            </w:r>
            <w:r w:rsidRPr="007555AD">
              <w:rPr>
                <w:rFonts w:ascii="Aptos" w:hAnsi="Aptos"/>
                <w:sz w:val="20"/>
                <w:szCs w:val="20"/>
              </w:rPr>
              <w:t xml:space="preserve"> for shifting in Afar language</w:t>
            </w:r>
            <w:r>
              <w:rPr>
                <w:rFonts w:ascii="Aptos" w:hAnsi="Aptos"/>
                <w:sz w:val="20"/>
                <w:szCs w:val="20"/>
              </w:rPr>
              <w:t>, referring to inferred pleomorphic virion morphology</w:t>
            </w:r>
          </w:p>
        </w:tc>
      </w:tr>
      <w:tr w:rsidR="007555AD" w:rsidRPr="009F7856" w14:paraId="1165141A" w14:textId="77777777" w:rsidTr="00901BEA">
        <w:trPr>
          <w:trHeight w:val="71"/>
        </w:trPr>
        <w:tc>
          <w:tcPr>
            <w:tcW w:w="2547" w:type="dxa"/>
            <w:shd w:val="clear" w:color="auto" w:fill="auto"/>
          </w:tcPr>
          <w:p w14:paraId="2D7AAFF0" w14:textId="25D514E0" w:rsidR="007555AD" w:rsidRPr="00040CB0" w:rsidRDefault="007555AD" w:rsidP="007555AD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F2057B">
              <w:rPr>
                <w:rFonts w:ascii="Aptos" w:hAnsi="Aptos"/>
                <w:i/>
                <w:iCs/>
                <w:sz w:val="20"/>
                <w:szCs w:val="20"/>
              </w:rPr>
              <w:t>danakilense</w:t>
            </w:r>
          </w:p>
        </w:tc>
        <w:tc>
          <w:tcPr>
            <w:tcW w:w="6379" w:type="dxa"/>
            <w:shd w:val="clear" w:color="auto" w:fill="auto"/>
          </w:tcPr>
          <w:p w14:paraId="56BC5065" w14:textId="650A1312" w:rsidR="007555AD" w:rsidRPr="00040CB0" w:rsidRDefault="007555AD" w:rsidP="007555AD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F2057B">
              <w:rPr>
                <w:rFonts w:ascii="Aptos" w:hAnsi="Aptos"/>
                <w:sz w:val="20"/>
                <w:szCs w:val="20"/>
              </w:rPr>
              <w:t xml:space="preserve">Latinized species epithet is derived from </w:t>
            </w:r>
            <w:r w:rsidRPr="00F2057B">
              <w:rPr>
                <w:rFonts w:ascii="Aptos" w:hAnsi="Aptos"/>
                <w:b/>
                <w:bCs/>
                <w:sz w:val="20"/>
                <w:szCs w:val="20"/>
              </w:rPr>
              <w:t>Danakil</w:t>
            </w:r>
            <w:r w:rsidRPr="00F2057B">
              <w:rPr>
                <w:rFonts w:ascii="Aptos" w:hAnsi="Aptos"/>
                <w:sz w:val="20"/>
                <w:szCs w:val="20"/>
              </w:rPr>
              <w:t xml:space="preserve"> depression, source of isolation/sequencing</w:t>
            </w: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45BB7953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442A4536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3B573D4B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79402908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36975B16" w14:textId="4176D509" w:rsidR="00FC2269" w:rsidRDefault="004878C2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F45FA">
              <w:rPr>
                <w:rFonts w:ascii="Aptos" w:hAnsi="Aptos" w:cs="Arial"/>
                <w:sz w:val="20"/>
                <w:szCs w:val="20"/>
              </w:rPr>
              <w:t>Families, genera, species</w:t>
            </w:r>
          </w:p>
          <w:p w14:paraId="08B691EE" w14:textId="77777777" w:rsidR="004878C2" w:rsidRPr="00BE4F5A" w:rsidRDefault="004878C2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2B5F2E1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6BDAAF2E" w14:textId="3E390641" w:rsidR="006A5FFA" w:rsidRPr="006A5FFA" w:rsidRDefault="006A5FFA" w:rsidP="006A5FF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Monodnavirian kingdom </w:t>
            </w:r>
            <w:r w:rsidRPr="000115DC">
              <w:rPr>
                <w:rFonts w:ascii="Aptos" w:hAnsi="Aptos" w:cs="Arial"/>
                <w:i/>
                <w:iCs/>
                <w:sz w:val="20"/>
                <w:szCs w:val="20"/>
              </w:rPr>
              <w:t>Trapavirae</w:t>
            </w:r>
            <w:r>
              <w:rPr>
                <w:rFonts w:ascii="Aptos" w:hAnsi="Aptos" w:cs="Arial"/>
                <w:sz w:val="20"/>
                <w:szCs w:val="20"/>
              </w:rPr>
              <w:t xml:space="preserve"> currently comprises two families, </w:t>
            </w:r>
            <w:r w:rsidRPr="000115DC">
              <w:rPr>
                <w:rFonts w:ascii="Aptos" w:hAnsi="Aptos" w:cs="Arial"/>
                <w:i/>
                <w:iCs/>
                <w:sz w:val="20"/>
                <w:szCs w:val="20"/>
              </w:rPr>
              <w:t>Pleolipoviridae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(phylum </w:t>
            </w:r>
            <w:r w:rsidRPr="00654598">
              <w:rPr>
                <w:rFonts w:ascii="Aptos" w:hAnsi="Aptos" w:cs="Arial"/>
                <w:i/>
                <w:iCs/>
                <w:sz w:val="20"/>
                <w:szCs w:val="20"/>
              </w:rPr>
              <w:t>Saleviricota</w:t>
            </w:r>
            <w:r>
              <w:rPr>
                <w:rFonts w:ascii="Aptos" w:hAnsi="Aptos" w:cs="Arial"/>
                <w:sz w:val="20"/>
                <w:szCs w:val="20"/>
              </w:rPr>
              <w:t xml:space="preserve">, class </w:t>
            </w:r>
            <w:r w:rsidRPr="00654598">
              <w:rPr>
                <w:rFonts w:ascii="Aptos" w:hAnsi="Aptos" w:cs="Arial"/>
                <w:i/>
                <w:iCs/>
                <w:sz w:val="20"/>
                <w:szCs w:val="20"/>
              </w:rPr>
              <w:t>Huolimaviricetes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Aptos" w:hAnsi="Aptos" w:cs="Arial"/>
                <w:sz w:val="20"/>
                <w:szCs w:val="20"/>
              </w:rPr>
              <w:t xml:space="preserve">order </w:t>
            </w:r>
            <w:r w:rsidRPr="00654598">
              <w:rPr>
                <w:rFonts w:ascii="Aptos" w:hAnsi="Aptos" w:cs="Arial"/>
                <w:i/>
                <w:iCs/>
                <w:sz w:val="20"/>
                <w:szCs w:val="20"/>
              </w:rPr>
              <w:t>Haloruvirales</w:t>
            </w:r>
            <w:r>
              <w:rPr>
                <w:rFonts w:ascii="Aptos" w:hAnsi="Aptos" w:cs="Arial"/>
                <w:sz w:val="20"/>
                <w:szCs w:val="20"/>
              </w:rPr>
              <w:t>)</w:t>
            </w:r>
            <w:r w:rsidR="004823AB">
              <w:rPr>
                <w:rFonts w:ascii="Aptos" w:hAnsi="Aptos" w:cs="Arial"/>
                <w:sz w:val="20"/>
                <w:szCs w:val="20"/>
              </w:rPr>
              <w:t xml:space="preserve"> (Liu et al., 2022)</w:t>
            </w:r>
            <w:r>
              <w:rPr>
                <w:rFonts w:ascii="Aptos" w:hAnsi="Aptos" w:cs="Arial"/>
                <w:sz w:val="20"/>
                <w:szCs w:val="20"/>
              </w:rPr>
              <w:t>, which includes haloarchaeal viruses with enveloped pleomorphic virions and single-stranded (ss) or double-stranded (ds)</w:t>
            </w:r>
            <w:r w:rsidR="004C087B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DNA genomes, and </w:t>
            </w:r>
            <w:r w:rsidRPr="006A5FFA">
              <w:rPr>
                <w:rFonts w:ascii="Aptos" w:hAnsi="Aptos" w:cs="Arial"/>
                <w:i/>
                <w:iCs/>
                <w:sz w:val="20"/>
                <w:szCs w:val="20"/>
              </w:rPr>
              <w:t>Thalassapleoviridae</w:t>
            </w:r>
            <w:r>
              <w:rPr>
                <w:rFonts w:ascii="Aptos" w:hAnsi="Aptos" w:cs="Arial"/>
                <w:sz w:val="20"/>
                <w:szCs w:val="20"/>
              </w:rPr>
              <w:t xml:space="preserve"> (phylum </w:t>
            </w:r>
            <w:r w:rsidRPr="00654598">
              <w:rPr>
                <w:rFonts w:ascii="Aptos" w:hAnsi="Aptos" w:cs="Arial"/>
                <w:i/>
                <w:iCs/>
                <w:sz w:val="20"/>
                <w:szCs w:val="20"/>
              </w:rPr>
              <w:t>Calorviricota</w:t>
            </w:r>
            <w:r>
              <w:rPr>
                <w:rFonts w:ascii="Aptos" w:hAnsi="Aptos" w:cs="Arial"/>
                <w:sz w:val="20"/>
                <w:szCs w:val="20"/>
              </w:rPr>
              <w:t xml:space="preserve">, class </w:t>
            </w:r>
            <w:r w:rsidRPr="00654598">
              <w:rPr>
                <w:rFonts w:ascii="Aptos" w:hAnsi="Aptos" w:cs="Arial"/>
                <w:i/>
                <w:iCs/>
                <w:sz w:val="20"/>
                <w:szCs w:val="20"/>
              </w:rPr>
              <w:t>Caminiviricetes</w:t>
            </w:r>
            <w:r>
              <w:rPr>
                <w:rFonts w:ascii="Aptos" w:hAnsi="Aptos" w:cs="Arial"/>
                <w:sz w:val="20"/>
                <w:szCs w:val="20"/>
              </w:rPr>
              <w:t xml:space="preserve">, order </w:t>
            </w:r>
            <w:r w:rsidRPr="00654598">
              <w:rPr>
                <w:rFonts w:ascii="Aptos" w:hAnsi="Aptos" w:cs="Arial"/>
                <w:i/>
                <w:iCs/>
                <w:sz w:val="20"/>
                <w:szCs w:val="20"/>
              </w:rPr>
              <w:t>Ageovirales</w:t>
            </w:r>
            <w:r>
              <w:rPr>
                <w:rFonts w:ascii="Aptos" w:hAnsi="Aptos" w:cs="Arial"/>
                <w:sz w:val="20"/>
                <w:szCs w:val="20"/>
              </w:rPr>
              <w:t>)</w:t>
            </w:r>
            <w:r w:rsidR="004823AB">
              <w:rPr>
                <w:rFonts w:ascii="Aptos" w:hAnsi="Aptos" w:cs="Arial"/>
                <w:sz w:val="20"/>
                <w:szCs w:val="20"/>
              </w:rPr>
              <w:t xml:space="preserve"> (</w:t>
            </w:r>
            <w:r w:rsidR="004823AB" w:rsidRPr="004823AB">
              <w:rPr>
                <w:rFonts w:ascii="Aptos" w:hAnsi="Aptos" w:cs="Arial"/>
                <w:sz w:val="20"/>
                <w:szCs w:val="20"/>
              </w:rPr>
              <w:t>Baquero</w:t>
            </w:r>
            <w:r w:rsidR="004823AB">
              <w:rPr>
                <w:rFonts w:ascii="Aptos" w:hAnsi="Aptos" w:cs="Arial"/>
                <w:sz w:val="20"/>
                <w:szCs w:val="20"/>
              </w:rPr>
              <w:t xml:space="preserve"> et al., 2024)</w:t>
            </w:r>
            <w:r>
              <w:rPr>
                <w:rFonts w:ascii="Aptos" w:hAnsi="Aptos" w:cs="Arial"/>
                <w:sz w:val="20"/>
                <w:szCs w:val="20"/>
              </w:rPr>
              <w:t xml:space="preserve">, which contains pleomorphic viruses infecting hyperthermophilic anaerobic archaea of the class Archaeoglobi. </w:t>
            </w:r>
            <w:r w:rsidR="004C087B">
              <w:rPr>
                <w:rFonts w:ascii="Aptos" w:hAnsi="Aptos" w:cs="Arial"/>
                <w:sz w:val="20"/>
                <w:szCs w:val="20"/>
              </w:rPr>
              <w:t>Both f</w:t>
            </w:r>
            <w:r>
              <w:rPr>
                <w:rFonts w:ascii="Aptos" w:hAnsi="Aptos" w:cs="Arial"/>
                <w:sz w:val="20"/>
                <w:szCs w:val="20"/>
              </w:rPr>
              <w:t>amil</w:t>
            </w:r>
            <w:r w:rsidR="004C087B">
              <w:rPr>
                <w:rFonts w:ascii="Aptos" w:hAnsi="Aptos" w:cs="Arial"/>
                <w:sz w:val="20"/>
                <w:szCs w:val="20"/>
              </w:rPr>
              <w:t>ies</w:t>
            </w:r>
            <w:r>
              <w:rPr>
                <w:rFonts w:ascii="Aptos" w:hAnsi="Aptos" w:cs="Arial"/>
                <w:sz w:val="20"/>
                <w:szCs w:val="20"/>
              </w:rPr>
              <w:t xml:space="preserve"> comprise three genera.</w:t>
            </w:r>
          </w:p>
          <w:p w14:paraId="09336122" w14:textId="678E2E16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D0D4AD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7B7BADE9" w14:textId="39C571A3" w:rsidR="00A77B8E" w:rsidRPr="006A5FFA" w:rsidRDefault="006A5FF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We propose creating one new species within genus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Betapleolipovirus </w:t>
            </w:r>
            <w:r>
              <w:rPr>
                <w:rFonts w:ascii="Aptos" w:hAnsi="Aptos" w:cs="Arial"/>
                <w:sz w:val="20"/>
                <w:szCs w:val="20"/>
              </w:rPr>
              <w:t xml:space="preserve">(family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Pleolipoviridae</w:t>
            </w:r>
            <w:r>
              <w:rPr>
                <w:rFonts w:ascii="Aptos" w:hAnsi="Aptos" w:cs="Arial"/>
                <w:sz w:val="20"/>
                <w:szCs w:val="20"/>
              </w:rPr>
              <w:t>) and one new family, “</w:t>
            </w:r>
            <w:r w:rsidRPr="006A5FFA">
              <w:rPr>
                <w:rFonts w:ascii="Aptos" w:hAnsi="Aptos" w:cs="Arial"/>
                <w:i/>
                <w:iCs/>
                <w:sz w:val="20"/>
                <w:szCs w:val="20"/>
              </w:rPr>
              <w:t>Nanopleoviridae</w:t>
            </w:r>
            <w:r>
              <w:rPr>
                <w:rFonts w:ascii="Aptos" w:hAnsi="Aptos" w:cs="Arial"/>
                <w:sz w:val="20"/>
                <w:szCs w:val="20"/>
              </w:rPr>
              <w:t xml:space="preserve">”, within the order </w:t>
            </w:r>
            <w:r w:rsidRPr="006A5FFA">
              <w:rPr>
                <w:rFonts w:ascii="Aptos" w:hAnsi="Aptos" w:cs="Arial"/>
                <w:i/>
                <w:iCs/>
                <w:sz w:val="20"/>
                <w:szCs w:val="20"/>
              </w:rPr>
              <w:t>Haloruvirales</w:t>
            </w:r>
            <w:r>
              <w:rPr>
                <w:rFonts w:ascii="Aptos" w:hAnsi="Aptos" w:cs="Arial"/>
                <w:sz w:val="20"/>
                <w:szCs w:val="20"/>
              </w:rPr>
              <w:t>, for classification of viruses associated with archaea of the candidate phylum Nanohaloarchaeota.</w:t>
            </w:r>
          </w:p>
          <w:p w14:paraId="53F57983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5BCB32" w14:textId="77777777" w:rsidR="00A77B8E" w:rsidRPr="00BE4F5A" w:rsidRDefault="00A77B8E" w:rsidP="00DD58AA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</w:p>
          <w:p w14:paraId="18507DF4" w14:textId="7549855B" w:rsidR="00FC2269" w:rsidRDefault="006A5FFA" w:rsidP="006A5FF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6A5FFA">
              <w:rPr>
                <w:rFonts w:ascii="Aptos" w:hAnsi="Aptos" w:cs="Arial"/>
                <w:sz w:val="20"/>
                <w:szCs w:val="20"/>
              </w:rPr>
              <w:t xml:space="preserve">Previously established demarcation criteria for the family </w:t>
            </w:r>
            <w:r w:rsidRPr="006A5FFA">
              <w:rPr>
                <w:rFonts w:ascii="Aptos" w:hAnsi="Aptos" w:cs="Arial"/>
                <w:i/>
                <w:iCs/>
                <w:sz w:val="20"/>
                <w:szCs w:val="20"/>
              </w:rPr>
              <w:t>Pleolipoviridae</w:t>
            </w:r>
            <w:r w:rsidRPr="006A5FFA">
              <w:rPr>
                <w:rFonts w:ascii="Aptos" w:hAnsi="Aptos" w:cs="Arial"/>
                <w:sz w:val="20"/>
                <w:szCs w:val="20"/>
              </w:rPr>
              <w:t xml:space="preserve"> suggested that Danakil Halobacteriales pleomorphic virus 1 should be placed within genus </w:t>
            </w:r>
            <w:r w:rsidRPr="006A5FFA">
              <w:rPr>
                <w:rFonts w:ascii="Aptos" w:hAnsi="Aptos" w:cs="Arial"/>
                <w:i/>
                <w:iCs/>
                <w:sz w:val="20"/>
                <w:szCs w:val="20"/>
              </w:rPr>
              <w:t>Betapleolipovirus</w:t>
            </w:r>
            <w:r w:rsidRPr="006A5FFA">
              <w:rPr>
                <w:rFonts w:ascii="Aptos" w:hAnsi="Aptos" w:cs="Arial"/>
                <w:sz w:val="20"/>
                <w:szCs w:val="20"/>
              </w:rPr>
              <w:t xml:space="preserve">. By contrast, Danakil Nanohaloarchaeota pleomorphic virus 1 branched outside of the </w:t>
            </w:r>
            <w:r w:rsidRPr="006A5FFA">
              <w:rPr>
                <w:rFonts w:ascii="Aptos" w:hAnsi="Aptos" w:cs="Arial"/>
                <w:i/>
                <w:iCs/>
                <w:sz w:val="20"/>
                <w:szCs w:val="20"/>
              </w:rPr>
              <w:t>Pleolipoviridae</w:t>
            </w:r>
            <w:r w:rsidR="005E2D1E">
              <w:rPr>
                <w:rFonts w:ascii="Aptos" w:hAnsi="Aptos" w:cs="Arial"/>
                <w:sz w:val="20"/>
                <w:szCs w:val="20"/>
              </w:rPr>
              <w:t>, suggesting that it represents a separate virus family</w:t>
            </w:r>
            <w:r w:rsidRPr="006A5FFA">
              <w:rPr>
                <w:rFonts w:ascii="Aptos" w:hAnsi="Aptos" w:cs="Arial"/>
                <w:sz w:val="20"/>
                <w:szCs w:val="20"/>
              </w:rPr>
              <w:t>.</w:t>
            </w: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7D6590C2" w:rsidR="00A77B8E" w:rsidRDefault="00A77B8E" w:rsidP="007555AD">
            <w:pPr>
              <w:pStyle w:val="BodyTextIndent"/>
              <w:ind w:left="0" w:hanging="15"/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9422506" w14:textId="24473449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211CA2FB" w14:textId="0BD95DAB" w:rsidR="007555AD" w:rsidRDefault="0014714F" w:rsidP="007555AD">
            <w:pPr>
              <w:rPr>
                <w:rFonts w:ascii="Aptos" w:hAnsi="Aptos" w:cs="Arial"/>
                <w:sz w:val="20"/>
                <w:szCs w:val="20"/>
              </w:rPr>
            </w:pPr>
            <w:r w:rsidRPr="000F45FA">
              <w:rPr>
                <w:rFonts w:ascii="Aptos" w:hAnsi="Aptos" w:cs="Arial"/>
                <w:sz w:val="20"/>
                <w:szCs w:val="20"/>
              </w:rPr>
              <w:t>Families, genera, species</w:t>
            </w:r>
          </w:p>
          <w:p w14:paraId="62A5463B" w14:textId="77777777" w:rsidR="007555AD" w:rsidRPr="00BE4F5A" w:rsidRDefault="007555AD" w:rsidP="007555AD">
            <w:pPr>
              <w:rPr>
                <w:rFonts w:ascii="Aptos" w:hAnsi="Aptos" w:cs="Arial"/>
                <w:sz w:val="20"/>
                <w:szCs w:val="20"/>
              </w:rPr>
            </w:pPr>
          </w:p>
          <w:p w14:paraId="3CFC08CF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6626304D" w14:textId="3E3E723F" w:rsidR="007555AD" w:rsidRDefault="007555AD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Monodnavirian kingdom </w:t>
            </w:r>
            <w:r w:rsidRPr="000115DC">
              <w:rPr>
                <w:rFonts w:ascii="Aptos" w:hAnsi="Aptos" w:cs="Arial"/>
                <w:i/>
                <w:iCs/>
                <w:sz w:val="20"/>
                <w:szCs w:val="20"/>
              </w:rPr>
              <w:t>Trapavirae</w:t>
            </w:r>
            <w:r>
              <w:rPr>
                <w:rFonts w:ascii="Aptos" w:hAnsi="Aptos" w:cs="Arial"/>
                <w:sz w:val="20"/>
                <w:szCs w:val="20"/>
              </w:rPr>
              <w:t xml:space="preserve"> currently comprises two families, </w:t>
            </w:r>
            <w:r w:rsidRPr="000115DC">
              <w:rPr>
                <w:rFonts w:ascii="Aptos" w:hAnsi="Aptos" w:cs="Arial"/>
                <w:i/>
                <w:iCs/>
                <w:sz w:val="20"/>
                <w:szCs w:val="20"/>
              </w:rPr>
              <w:t>Pleolipoviridae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(phylum </w:t>
            </w:r>
            <w:r w:rsidRPr="00654598">
              <w:rPr>
                <w:rFonts w:ascii="Aptos" w:hAnsi="Aptos" w:cs="Arial"/>
                <w:i/>
                <w:iCs/>
                <w:sz w:val="20"/>
                <w:szCs w:val="20"/>
              </w:rPr>
              <w:t>Saleviricota</w:t>
            </w:r>
            <w:r>
              <w:rPr>
                <w:rFonts w:ascii="Aptos" w:hAnsi="Aptos" w:cs="Arial"/>
                <w:sz w:val="20"/>
                <w:szCs w:val="20"/>
              </w:rPr>
              <w:t xml:space="preserve">, class </w:t>
            </w:r>
            <w:r w:rsidRPr="00654598">
              <w:rPr>
                <w:rFonts w:ascii="Aptos" w:hAnsi="Aptos" w:cs="Arial"/>
                <w:i/>
                <w:iCs/>
                <w:sz w:val="20"/>
                <w:szCs w:val="20"/>
              </w:rPr>
              <w:t>Huolimaviricetes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Aptos" w:hAnsi="Aptos" w:cs="Arial"/>
                <w:sz w:val="20"/>
                <w:szCs w:val="20"/>
              </w:rPr>
              <w:t xml:space="preserve">order </w:t>
            </w:r>
            <w:r w:rsidRPr="00654598">
              <w:rPr>
                <w:rFonts w:ascii="Aptos" w:hAnsi="Aptos" w:cs="Arial"/>
                <w:i/>
                <w:iCs/>
                <w:sz w:val="20"/>
                <w:szCs w:val="20"/>
              </w:rPr>
              <w:t>Haloruvirales</w:t>
            </w:r>
            <w:r>
              <w:rPr>
                <w:rFonts w:ascii="Aptos" w:hAnsi="Aptos" w:cs="Arial"/>
                <w:sz w:val="20"/>
                <w:szCs w:val="20"/>
              </w:rPr>
              <w:t>), which includes haloarchaeal viruses with enveloped pleomorphic virions and single-stranded (ss) or double-stranded (ds)</w:t>
            </w:r>
            <w:r w:rsidR="00EA5E6D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DNA genomes, and </w:t>
            </w:r>
            <w:r w:rsidRPr="006A5FFA">
              <w:rPr>
                <w:rFonts w:ascii="Aptos" w:hAnsi="Aptos" w:cs="Arial"/>
                <w:i/>
                <w:iCs/>
                <w:sz w:val="20"/>
                <w:szCs w:val="20"/>
              </w:rPr>
              <w:t>Thalassapleoviridae</w:t>
            </w:r>
            <w:r>
              <w:rPr>
                <w:rFonts w:ascii="Aptos" w:hAnsi="Aptos" w:cs="Arial"/>
                <w:sz w:val="20"/>
                <w:szCs w:val="20"/>
              </w:rPr>
              <w:t xml:space="preserve"> (phylum </w:t>
            </w:r>
            <w:r w:rsidRPr="00654598">
              <w:rPr>
                <w:rFonts w:ascii="Aptos" w:hAnsi="Aptos" w:cs="Arial"/>
                <w:i/>
                <w:iCs/>
                <w:sz w:val="20"/>
                <w:szCs w:val="20"/>
              </w:rPr>
              <w:t>Calorviricota</w:t>
            </w:r>
            <w:r>
              <w:rPr>
                <w:rFonts w:ascii="Aptos" w:hAnsi="Aptos" w:cs="Arial"/>
                <w:sz w:val="20"/>
                <w:szCs w:val="20"/>
              </w:rPr>
              <w:t xml:space="preserve">, class </w:t>
            </w:r>
            <w:r w:rsidRPr="00654598">
              <w:rPr>
                <w:rFonts w:ascii="Aptos" w:hAnsi="Aptos" w:cs="Arial"/>
                <w:i/>
                <w:iCs/>
                <w:sz w:val="20"/>
                <w:szCs w:val="20"/>
              </w:rPr>
              <w:t>Caminiviricetes</w:t>
            </w:r>
            <w:r>
              <w:rPr>
                <w:rFonts w:ascii="Aptos" w:hAnsi="Aptos" w:cs="Arial"/>
                <w:sz w:val="20"/>
                <w:szCs w:val="20"/>
              </w:rPr>
              <w:t xml:space="preserve">, order </w:t>
            </w:r>
            <w:r w:rsidRPr="00654598">
              <w:rPr>
                <w:rFonts w:ascii="Aptos" w:hAnsi="Aptos" w:cs="Arial"/>
                <w:i/>
                <w:iCs/>
                <w:sz w:val="20"/>
                <w:szCs w:val="20"/>
              </w:rPr>
              <w:t>Ageovirales</w:t>
            </w:r>
            <w:r>
              <w:rPr>
                <w:rFonts w:ascii="Aptos" w:hAnsi="Aptos" w:cs="Arial"/>
                <w:sz w:val="20"/>
                <w:szCs w:val="20"/>
              </w:rPr>
              <w:t xml:space="preserve">), which contains </w:t>
            </w:r>
            <w:r>
              <w:rPr>
                <w:rFonts w:ascii="Aptos" w:hAnsi="Aptos" w:cs="Arial"/>
                <w:sz w:val="20"/>
                <w:szCs w:val="20"/>
              </w:rPr>
              <w:lastRenderedPageBreak/>
              <w:t xml:space="preserve">pleomorphic viruses infecting hyperthermophilic anaerobic archaea of the class Archaeoglobi. </w:t>
            </w:r>
            <w:r w:rsidR="0007748F">
              <w:rPr>
                <w:rFonts w:ascii="Aptos" w:hAnsi="Aptos" w:cs="Arial"/>
                <w:sz w:val="20"/>
                <w:szCs w:val="20"/>
              </w:rPr>
              <w:t>Both families comprise three genera.</w:t>
            </w:r>
          </w:p>
          <w:p w14:paraId="01B94540" w14:textId="77777777" w:rsidR="0007748F" w:rsidRPr="00BE4F5A" w:rsidRDefault="0007748F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7EC2EC2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</w:t>
            </w:r>
          </w:p>
          <w:p w14:paraId="0BD1EAB0" w14:textId="7C4DBA4F" w:rsidR="00FC2269" w:rsidRDefault="007555AD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We propose creating one new species within genus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Betapleolipovirus </w:t>
            </w:r>
            <w:r>
              <w:rPr>
                <w:rFonts w:ascii="Aptos" w:hAnsi="Aptos" w:cs="Arial"/>
                <w:sz w:val="20"/>
                <w:szCs w:val="20"/>
              </w:rPr>
              <w:t xml:space="preserve">(family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Pleolipoviridae</w:t>
            </w:r>
            <w:r>
              <w:rPr>
                <w:rFonts w:ascii="Aptos" w:hAnsi="Aptos" w:cs="Arial"/>
                <w:sz w:val="20"/>
                <w:szCs w:val="20"/>
              </w:rPr>
              <w:t>) and one new family, “</w:t>
            </w:r>
            <w:r w:rsidRPr="006A5FFA">
              <w:rPr>
                <w:rFonts w:ascii="Aptos" w:hAnsi="Aptos" w:cs="Arial"/>
                <w:i/>
                <w:iCs/>
                <w:sz w:val="20"/>
                <w:szCs w:val="20"/>
              </w:rPr>
              <w:t>Nanopleoviridae</w:t>
            </w:r>
            <w:r>
              <w:rPr>
                <w:rFonts w:ascii="Aptos" w:hAnsi="Aptos" w:cs="Arial"/>
                <w:sz w:val="20"/>
                <w:szCs w:val="20"/>
              </w:rPr>
              <w:t xml:space="preserve">”, within the order </w:t>
            </w:r>
            <w:r w:rsidRPr="006A5FFA">
              <w:rPr>
                <w:rFonts w:ascii="Aptos" w:hAnsi="Aptos" w:cs="Arial"/>
                <w:i/>
                <w:iCs/>
                <w:sz w:val="20"/>
                <w:szCs w:val="20"/>
              </w:rPr>
              <w:t>Haloruvirales</w:t>
            </w:r>
            <w:r>
              <w:rPr>
                <w:rFonts w:ascii="Aptos" w:hAnsi="Aptos" w:cs="Arial"/>
                <w:sz w:val="20"/>
                <w:szCs w:val="20"/>
              </w:rPr>
              <w:t>, for classification of viruses associated with archaea of the candidate phylum Nanohaloarchaeota.</w:t>
            </w:r>
          </w:p>
          <w:p w14:paraId="6307A676" w14:textId="77777777" w:rsidR="007555AD" w:rsidRPr="00BE4F5A" w:rsidRDefault="007555AD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66FF254" w14:textId="56C79F4A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</w:p>
          <w:p w14:paraId="12B2DEAD" w14:textId="7811F9B2" w:rsidR="00001448" w:rsidRPr="00001448" w:rsidRDefault="00001448" w:rsidP="00001448">
            <w:pPr>
              <w:rPr>
                <w:rFonts w:ascii="Aptos" w:hAnsi="Aptos" w:cs="Arial"/>
                <w:iCs/>
                <w:sz w:val="20"/>
                <w:szCs w:val="20"/>
                <w:u w:val="single"/>
              </w:rPr>
            </w:pPr>
            <w:r w:rsidRPr="00001448">
              <w:rPr>
                <w:rFonts w:ascii="Aptos" w:hAnsi="Aptos" w:cs="Arial"/>
                <w:iCs/>
                <w:sz w:val="20"/>
                <w:szCs w:val="20"/>
                <w:u w:val="single"/>
              </w:rPr>
              <w:t xml:space="preserve">Demarcation criteria for family </w:t>
            </w:r>
            <w:r w:rsidRPr="00001448">
              <w:rPr>
                <w:rFonts w:ascii="Aptos" w:hAnsi="Aptos" w:cs="Arial"/>
                <w:i/>
                <w:sz w:val="20"/>
                <w:szCs w:val="20"/>
                <w:u w:val="single"/>
              </w:rPr>
              <w:t>Pleolipoviridae</w:t>
            </w:r>
            <w:r w:rsidR="002C5144">
              <w:rPr>
                <w:rFonts w:ascii="Aptos" w:hAnsi="Aptos" w:cs="Arial"/>
                <w:i/>
                <w:sz w:val="20"/>
                <w:szCs w:val="20"/>
                <w:u w:val="single"/>
              </w:rPr>
              <w:t xml:space="preserve"> </w:t>
            </w:r>
            <w:r w:rsidR="002C5144">
              <w:rPr>
                <w:rFonts w:ascii="Aptos" w:hAnsi="Aptos" w:cs="Arial"/>
                <w:iCs/>
                <w:sz w:val="20"/>
                <w:szCs w:val="20"/>
                <w:u w:val="single"/>
              </w:rPr>
              <w:t>(Liu et al., 2022)</w:t>
            </w:r>
            <w:r w:rsidRPr="00001448">
              <w:rPr>
                <w:rFonts w:ascii="Aptos" w:hAnsi="Aptos" w:cs="Arial"/>
                <w:iCs/>
                <w:sz w:val="20"/>
                <w:szCs w:val="20"/>
                <w:u w:val="single"/>
              </w:rPr>
              <w:t>:</w:t>
            </w:r>
          </w:p>
          <w:p w14:paraId="65276A99" w14:textId="260E6E86" w:rsidR="00001448" w:rsidRPr="00001448" w:rsidRDefault="00001448" w:rsidP="00001448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001448">
              <w:rPr>
                <w:rFonts w:ascii="Aptos" w:hAnsi="Aptos" w:cs="Arial"/>
                <w:iCs/>
                <w:sz w:val="20"/>
                <w:szCs w:val="20"/>
              </w:rPr>
              <w:t>Genera are identified by the gene content and well-supported monophyletic groups based on phylogenomic analysis of the whole genome sequences. The following criteria are used to differentiate genera in the family:</w:t>
            </w:r>
          </w:p>
          <w:p w14:paraId="3431509D" w14:textId="77777777" w:rsidR="00001448" w:rsidRPr="00001448" w:rsidRDefault="00001448" w:rsidP="00001448">
            <w:pPr>
              <w:numPr>
                <w:ilvl w:val="0"/>
                <w:numId w:val="5"/>
              </w:numPr>
              <w:rPr>
                <w:rFonts w:ascii="Aptos" w:hAnsi="Aptos" w:cs="Arial"/>
                <w:iCs/>
                <w:sz w:val="20"/>
                <w:szCs w:val="20"/>
              </w:rPr>
            </w:pPr>
            <w:r w:rsidRPr="00001448">
              <w:rPr>
                <w:rFonts w:ascii="Aptos" w:hAnsi="Aptos" w:cs="Arial"/>
                <w:iCs/>
                <w:sz w:val="20"/>
                <w:szCs w:val="20"/>
              </w:rPr>
              <w:t>Genome type i.e. linear or circular</w:t>
            </w:r>
          </w:p>
          <w:p w14:paraId="62EE797D" w14:textId="77777777" w:rsidR="00001448" w:rsidRPr="00001448" w:rsidRDefault="00001448" w:rsidP="00001448">
            <w:pPr>
              <w:numPr>
                <w:ilvl w:val="1"/>
                <w:numId w:val="5"/>
              </w:numPr>
              <w:rPr>
                <w:rFonts w:ascii="Aptos" w:hAnsi="Aptos" w:cs="Arial"/>
                <w:iCs/>
                <w:sz w:val="20"/>
                <w:szCs w:val="20"/>
              </w:rPr>
            </w:pPr>
            <w:r w:rsidRPr="00314924">
              <w:rPr>
                <w:rFonts w:ascii="Aptos" w:hAnsi="Aptos" w:cs="Arial"/>
                <w:iCs/>
                <w:sz w:val="20"/>
                <w:szCs w:val="20"/>
              </w:rPr>
              <w:t>Alphapleolipoviruses</w:t>
            </w:r>
            <w:r w:rsidRPr="00001448">
              <w:rPr>
                <w:rFonts w:ascii="Aptos" w:hAnsi="Aptos" w:cs="Arial"/>
                <w:iCs/>
                <w:sz w:val="20"/>
                <w:szCs w:val="20"/>
              </w:rPr>
              <w:t xml:space="preserve"> have either single-stranded or double-stranded circular DNA.</w:t>
            </w:r>
          </w:p>
          <w:p w14:paraId="71B7A42C" w14:textId="2CEB170E" w:rsidR="00001448" w:rsidRPr="00001448" w:rsidRDefault="00001448" w:rsidP="00001448">
            <w:pPr>
              <w:numPr>
                <w:ilvl w:val="1"/>
                <w:numId w:val="5"/>
              </w:numPr>
              <w:rPr>
                <w:rFonts w:ascii="Aptos" w:hAnsi="Aptos" w:cs="Arial"/>
                <w:iCs/>
                <w:sz w:val="20"/>
                <w:szCs w:val="20"/>
              </w:rPr>
            </w:pPr>
            <w:r w:rsidRPr="00314924">
              <w:rPr>
                <w:rFonts w:ascii="Aptos" w:hAnsi="Aptos" w:cs="Arial"/>
                <w:iCs/>
                <w:sz w:val="20"/>
                <w:szCs w:val="20"/>
              </w:rPr>
              <w:t>Betapleolipoviruses</w:t>
            </w:r>
            <w:r w:rsidRPr="00001448">
              <w:rPr>
                <w:rFonts w:ascii="Aptos" w:hAnsi="Aptos" w:cs="Arial"/>
                <w:iCs/>
                <w:sz w:val="20"/>
                <w:szCs w:val="20"/>
              </w:rPr>
              <w:t xml:space="preserve"> have circular double-stranded DNA genomes that can contain single-stranded discontinuities</w:t>
            </w:r>
            <w:r w:rsidR="0014714F">
              <w:rPr>
                <w:rFonts w:ascii="Aptos" w:hAnsi="Aptos" w:cs="Arial"/>
                <w:iCs/>
                <w:sz w:val="20"/>
                <w:szCs w:val="20"/>
              </w:rPr>
              <w:t>.</w:t>
            </w:r>
          </w:p>
          <w:p w14:paraId="2D221E2D" w14:textId="51E034D3" w:rsidR="00001448" w:rsidRPr="00001448" w:rsidRDefault="00001448" w:rsidP="00001448">
            <w:pPr>
              <w:numPr>
                <w:ilvl w:val="1"/>
                <w:numId w:val="5"/>
              </w:numPr>
              <w:rPr>
                <w:rFonts w:ascii="Aptos" w:hAnsi="Aptos" w:cs="Arial"/>
                <w:iCs/>
                <w:sz w:val="20"/>
                <w:szCs w:val="20"/>
              </w:rPr>
            </w:pPr>
            <w:r w:rsidRPr="00314924">
              <w:rPr>
                <w:rFonts w:ascii="Aptos" w:hAnsi="Aptos" w:cs="Arial"/>
                <w:iCs/>
                <w:sz w:val="20"/>
                <w:szCs w:val="20"/>
              </w:rPr>
              <w:t>Gammapleolipoviruses</w:t>
            </w:r>
            <w:r w:rsidRPr="00001448">
              <w:rPr>
                <w:rFonts w:ascii="Aptos" w:hAnsi="Aptos" w:cs="Arial"/>
                <w:iCs/>
                <w:sz w:val="20"/>
                <w:szCs w:val="20"/>
              </w:rPr>
              <w:t xml:space="preserve"> have linear double-stranded DNA genomes</w:t>
            </w:r>
            <w:r w:rsidR="0014714F">
              <w:rPr>
                <w:rFonts w:ascii="Aptos" w:hAnsi="Aptos" w:cs="Arial"/>
                <w:iCs/>
                <w:sz w:val="20"/>
                <w:szCs w:val="20"/>
              </w:rPr>
              <w:t>.</w:t>
            </w:r>
          </w:p>
          <w:p w14:paraId="10EC774C" w14:textId="3438CF7C" w:rsidR="00001448" w:rsidRPr="00001448" w:rsidRDefault="00001448" w:rsidP="00001448">
            <w:pPr>
              <w:numPr>
                <w:ilvl w:val="0"/>
                <w:numId w:val="5"/>
              </w:numPr>
              <w:rPr>
                <w:rFonts w:ascii="Aptos" w:hAnsi="Aptos" w:cs="Arial"/>
                <w:iCs/>
                <w:sz w:val="20"/>
                <w:szCs w:val="20"/>
              </w:rPr>
            </w:pPr>
            <w:r w:rsidRPr="00001448">
              <w:rPr>
                <w:rFonts w:ascii="Aptos" w:hAnsi="Aptos" w:cs="Arial"/>
                <w:iCs/>
                <w:sz w:val="20"/>
                <w:szCs w:val="20"/>
              </w:rPr>
              <w:t>Besides the conserved cluster of five genes shared by all pleolipoviruses (genes 3, 4 and 8; ORFs 6 and 7 of Halorubrum pleomorphic virus 1</w:t>
            </w:r>
            <w:r w:rsidR="00EA5E6D">
              <w:rPr>
                <w:rFonts w:ascii="Aptos" w:hAnsi="Aptos" w:cs="Arial"/>
                <w:iCs/>
                <w:sz w:val="20"/>
                <w:szCs w:val="20"/>
              </w:rPr>
              <w:t xml:space="preserve"> (HRPV-1)</w:t>
            </w:r>
            <w:r w:rsidRPr="00001448">
              <w:rPr>
                <w:rFonts w:ascii="Aptos" w:hAnsi="Aptos" w:cs="Arial"/>
                <w:iCs/>
                <w:sz w:val="20"/>
                <w:szCs w:val="20"/>
              </w:rPr>
              <w:t>):</w:t>
            </w:r>
          </w:p>
          <w:p w14:paraId="5AA95502" w14:textId="77777777" w:rsidR="00001448" w:rsidRPr="00001448" w:rsidRDefault="00001448" w:rsidP="00001448">
            <w:pPr>
              <w:numPr>
                <w:ilvl w:val="1"/>
                <w:numId w:val="5"/>
              </w:numPr>
              <w:rPr>
                <w:rFonts w:ascii="Aptos" w:hAnsi="Aptos" w:cs="Arial"/>
                <w:iCs/>
                <w:sz w:val="20"/>
                <w:szCs w:val="20"/>
              </w:rPr>
            </w:pPr>
            <w:r w:rsidRPr="00001448">
              <w:rPr>
                <w:rFonts w:ascii="Aptos" w:hAnsi="Aptos" w:cs="Arial"/>
                <w:i/>
                <w:sz w:val="20"/>
                <w:szCs w:val="20"/>
              </w:rPr>
              <w:t>Alphapleolipovirus</w:t>
            </w:r>
            <w:r w:rsidRPr="00001448">
              <w:rPr>
                <w:rFonts w:ascii="Aptos" w:hAnsi="Aptos" w:cs="Arial"/>
                <w:iCs/>
                <w:sz w:val="20"/>
                <w:szCs w:val="20"/>
              </w:rPr>
              <w:t xml:space="preserve"> genomes share an ORF coding for a rolling circle replication initiation proteins (RCR Rep).</w:t>
            </w:r>
          </w:p>
          <w:p w14:paraId="2D2F029F" w14:textId="77777777" w:rsidR="00001448" w:rsidRPr="00001448" w:rsidRDefault="00001448" w:rsidP="00001448">
            <w:pPr>
              <w:numPr>
                <w:ilvl w:val="1"/>
                <w:numId w:val="5"/>
              </w:numPr>
              <w:rPr>
                <w:rFonts w:ascii="Aptos" w:hAnsi="Aptos" w:cs="Arial"/>
                <w:iCs/>
                <w:sz w:val="20"/>
                <w:szCs w:val="20"/>
              </w:rPr>
            </w:pPr>
            <w:r w:rsidRPr="00001448">
              <w:rPr>
                <w:rFonts w:ascii="Aptos" w:hAnsi="Aptos" w:cs="Arial"/>
                <w:i/>
                <w:sz w:val="20"/>
                <w:szCs w:val="20"/>
              </w:rPr>
              <w:t>Betapleolipovirus</w:t>
            </w:r>
            <w:r w:rsidRPr="00001448">
              <w:rPr>
                <w:rFonts w:ascii="Aptos" w:hAnsi="Aptos" w:cs="Arial"/>
                <w:iCs/>
                <w:sz w:val="20"/>
                <w:szCs w:val="20"/>
              </w:rPr>
              <w:t xml:space="preserve"> genomes share two ORFs coding for proteins of unknown function (e.g. Halorubrum pleomorphic virus 3 ORFs 6 and 9). One of those is predicted to contain a winged helix-turn-helix (wHTH) domain.</w:t>
            </w:r>
          </w:p>
          <w:p w14:paraId="7F845FE1" w14:textId="77777777" w:rsidR="00001448" w:rsidRPr="00001448" w:rsidRDefault="00001448" w:rsidP="00001448">
            <w:pPr>
              <w:numPr>
                <w:ilvl w:val="1"/>
                <w:numId w:val="5"/>
              </w:numPr>
              <w:rPr>
                <w:rFonts w:ascii="Aptos" w:hAnsi="Aptos" w:cs="Arial"/>
                <w:iCs/>
                <w:sz w:val="20"/>
                <w:szCs w:val="20"/>
              </w:rPr>
            </w:pPr>
            <w:r w:rsidRPr="00001448">
              <w:rPr>
                <w:rFonts w:ascii="Aptos" w:hAnsi="Aptos" w:cs="Arial"/>
                <w:i/>
                <w:sz w:val="20"/>
                <w:szCs w:val="20"/>
              </w:rPr>
              <w:t>Gammapleolipovirus</w:t>
            </w:r>
            <w:r w:rsidRPr="00001448">
              <w:rPr>
                <w:rFonts w:ascii="Aptos" w:hAnsi="Aptos" w:cs="Arial"/>
                <w:iCs/>
                <w:sz w:val="20"/>
                <w:szCs w:val="20"/>
              </w:rPr>
              <w:t xml:space="preserve"> genomes have a gene encoding a putative type B DNA polymerase</w:t>
            </w:r>
          </w:p>
          <w:p w14:paraId="1F25F8FD" w14:textId="77777777" w:rsidR="00FC2269" w:rsidRDefault="00FC2269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49E03199" w14:textId="3B92A1E5" w:rsidR="00D971FA" w:rsidRPr="00D971FA" w:rsidRDefault="00D971FA" w:rsidP="00DD58AA">
            <w:pPr>
              <w:rPr>
                <w:rFonts w:ascii="Aptos" w:hAnsi="Aptos" w:cs="Arial"/>
                <w:iCs/>
                <w:sz w:val="20"/>
                <w:szCs w:val="20"/>
                <w:u w:val="single"/>
              </w:rPr>
            </w:pPr>
            <w:r w:rsidRPr="00D971FA">
              <w:rPr>
                <w:rFonts w:ascii="Aptos" w:hAnsi="Aptos" w:cs="Arial"/>
                <w:iCs/>
                <w:sz w:val="20"/>
                <w:szCs w:val="20"/>
                <w:u w:val="single"/>
              </w:rPr>
              <w:t>Proposed demarcation criteria for the “</w:t>
            </w:r>
            <w:r w:rsidRPr="00D971FA">
              <w:rPr>
                <w:rFonts w:ascii="Aptos" w:hAnsi="Aptos" w:cs="Arial"/>
                <w:i/>
                <w:sz w:val="20"/>
                <w:szCs w:val="20"/>
                <w:u w:val="single"/>
              </w:rPr>
              <w:t>Nanopleoviridae</w:t>
            </w:r>
            <w:r w:rsidRPr="00D971FA">
              <w:rPr>
                <w:rFonts w:ascii="Aptos" w:hAnsi="Aptos" w:cs="Arial"/>
                <w:iCs/>
                <w:sz w:val="20"/>
                <w:szCs w:val="20"/>
                <w:u w:val="single"/>
              </w:rPr>
              <w:t>”:</w:t>
            </w:r>
          </w:p>
          <w:p w14:paraId="0B48054C" w14:textId="77747392" w:rsidR="00D971FA" w:rsidRDefault="00D971FA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W</w:t>
            </w:r>
            <w:r w:rsidRPr="00B42E86">
              <w:rPr>
                <w:rFonts w:ascii="Aptos" w:hAnsi="Aptos" w:cs="Arial"/>
                <w:sz w:val="20"/>
                <w:szCs w:val="20"/>
              </w:rPr>
              <w:t xml:space="preserve">e propose using 95% sequence identity as a species demarcation criterion, to be consistent with the classification of other bacterial and archaeal </w:t>
            </w:r>
            <w:r>
              <w:rPr>
                <w:rFonts w:ascii="Aptos" w:hAnsi="Aptos" w:cs="Arial"/>
                <w:sz w:val="20"/>
                <w:szCs w:val="20"/>
              </w:rPr>
              <w:t xml:space="preserve">DNA </w:t>
            </w:r>
            <w:r w:rsidRPr="00B42E86">
              <w:rPr>
                <w:rFonts w:ascii="Aptos" w:hAnsi="Aptos" w:cs="Arial"/>
                <w:sz w:val="20"/>
                <w:szCs w:val="20"/>
              </w:rPr>
              <w:t>viruses</w:t>
            </w:r>
            <w:r>
              <w:rPr>
                <w:rFonts w:ascii="Aptos" w:hAnsi="Aptos" w:cs="Arial"/>
                <w:sz w:val="20"/>
                <w:szCs w:val="20"/>
              </w:rPr>
              <w:t>, including pleolipovir</w:t>
            </w:r>
            <w:r w:rsidR="0014714F">
              <w:rPr>
                <w:rFonts w:ascii="Aptos" w:hAnsi="Aptos" w:cs="Arial"/>
                <w:sz w:val="20"/>
                <w:szCs w:val="20"/>
              </w:rPr>
              <w:t>ids</w:t>
            </w:r>
            <w:r>
              <w:rPr>
                <w:rFonts w:ascii="Aptos" w:hAnsi="Aptos" w:cs="Arial"/>
                <w:sz w:val="20"/>
                <w:szCs w:val="20"/>
              </w:rPr>
              <w:t xml:space="preserve"> (Liu et al., 2022)</w:t>
            </w:r>
            <w:r w:rsidRPr="00B42E86">
              <w:rPr>
                <w:rFonts w:ascii="Aptos" w:hAnsi="Aptos" w:cs="Arial"/>
                <w:sz w:val="20"/>
                <w:szCs w:val="20"/>
              </w:rPr>
              <w:t>.</w:t>
            </w:r>
            <w:r>
              <w:rPr>
                <w:rFonts w:ascii="Aptos" w:hAnsi="Aptos" w:cs="Arial"/>
                <w:sz w:val="20"/>
                <w:szCs w:val="20"/>
              </w:rPr>
              <w:t xml:space="preserve"> Viruses will be assigned to different genera based on differences in the gene contents and if they form</w:t>
            </w:r>
            <w:r w:rsidRPr="00B42E86">
              <w:rPr>
                <w:rFonts w:ascii="Aptos" w:hAnsi="Aptos" w:cs="Arial"/>
                <w:sz w:val="20"/>
                <w:szCs w:val="20"/>
              </w:rPr>
              <w:t xml:space="preserve"> monophyletic groups </w:t>
            </w:r>
            <w:r>
              <w:rPr>
                <w:rFonts w:ascii="Aptos" w:hAnsi="Aptos" w:cs="Arial"/>
                <w:sz w:val="20"/>
                <w:szCs w:val="20"/>
              </w:rPr>
              <w:t>in</w:t>
            </w:r>
            <w:r w:rsidRPr="00B42E86">
              <w:rPr>
                <w:rFonts w:ascii="Aptos" w:hAnsi="Aptos" w:cs="Arial"/>
                <w:sz w:val="20"/>
                <w:szCs w:val="20"/>
              </w:rPr>
              <w:t xml:space="preserve"> phylogenomic analys</w:t>
            </w:r>
            <w:r>
              <w:rPr>
                <w:rFonts w:ascii="Aptos" w:hAnsi="Aptos" w:cs="Arial"/>
                <w:sz w:val="20"/>
                <w:szCs w:val="20"/>
              </w:rPr>
              <w:t>e</w:t>
            </w:r>
            <w:r w:rsidRPr="00B42E86">
              <w:rPr>
                <w:rFonts w:ascii="Aptos" w:hAnsi="Aptos" w:cs="Arial"/>
                <w:sz w:val="20"/>
                <w:szCs w:val="20"/>
              </w:rPr>
              <w:t xml:space="preserve">s of the whole genome </w:t>
            </w:r>
            <w:r>
              <w:rPr>
                <w:rFonts w:ascii="Aptos" w:hAnsi="Aptos" w:cs="Arial"/>
                <w:sz w:val="20"/>
                <w:szCs w:val="20"/>
              </w:rPr>
              <w:t>proteomes</w:t>
            </w:r>
            <w:r w:rsidRPr="00B42E86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4AC78B06" w14:textId="77777777" w:rsidR="00D971FA" w:rsidRDefault="00D971FA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404D8B91" w14:textId="2FB03C03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79F0111D" w14:textId="50540008" w:rsidR="00A77B8E" w:rsidRPr="00D971FA" w:rsidRDefault="00A43EA7" w:rsidP="00503392">
            <w:pPr>
              <w:rPr>
                <w:rFonts w:ascii="Aptos" w:hAnsi="Aptos" w:cs="Arial"/>
                <w:sz w:val="20"/>
                <w:szCs w:val="20"/>
              </w:rPr>
            </w:pPr>
            <w:r w:rsidRPr="00F2057B">
              <w:rPr>
                <w:rFonts w:ascii="Aptos" w:hAnsi="Aptos" w:cs="Arial"/>
                <w:sz w:val="20"/>
                <w:szCs w:val="20"/>
              </w:rPr>
              <w:t xml:space="preserve">Geothermally influenced salt lakes in the Danakil Depression, Ethiopia, some of the most extreme ecosystems known, are dominated by microbial communities consisting of haloarchaea and nanohaloarchaea (Belilla et al., 2021; Gutiérrez-Preciado et al., 2024). Analysis of metagenomes from Lake Assale or Karum (samples Ass and 9Ass collected during different years), cave reservoir at the Dallol proto-volcano salt canyons (9Gt) and two of the Western-Canyon Lakes (WCL2 and WCL3) (Gutiérrez-Preciado et al., 2024) using geNomad (Camargo et al., 2024) and VirSorter2 (Guo et al., 2021) yielded 2,085 viral contigs (≥5 kb). Among these, </w:t>
            </w:r>
            <w:r>
              <w:rPr>
                <w:rFonts w:ascii="Aptos" w:hAnsi="Aptos" w:cs="Arial"/>
                <w:sz w:val="20"/>
                <w:szCs w:val="20"/>
              </w:rPr>
              <w:t>two</w:t>
            </w:r>
            <w:r w:rsidRPr="00F2057B">
              <w:rPr>
                <w:rFonts w:ascii="Aptos" w:hAnsi="Aptos" w:cs="Arial"/>
                <w:sz w:val="20"/>
                <w:szCs w:val="20"/>
              </w:rPr>
              <w:t xml:space="preserve"> complete virus genomes (circular contigs, i.e., with direct terminal redundancies) could be assigned to haloarchaeal and nanohaloarchaeal hosts, respectively, based on specific CRISPR spacer-protospacer matches </w:t>
            </w:r>
            <w:r>
              <w:rPr>
                <w:rFonts w:ascii="Aptos" w:hAnsi="Aptos" w:cs="Arial"/>
                <w:sz w:val="20"/>
                <w:szCs w:val="20"/>
              </w:rPr>
              <w:t>(Zhou et al., 2025)</w:t>
            </w:r>
            <w:r w:rsidRPr="00F2057B">
              <w:rPr>
                <w:rFonts w:ascii="Aptos" w:hAnsi="Aptos" w:cs="Arial"/>
                <w:sz w:val="20"/>
                <w:szCs w:val="20"/>
              </w:rPr>
              <w:t xml:space="preserve">. Based on the presence of signature genes involved in virion morphogenesis, these viruses could be assigned to </w:t>
            </w:r>
            <w:r w:rsidRPr="006A5FFA">
              <w:rPr>
                <w:rFonts w:ascii="Aptos" w:hAnsi="Aptos" w:cs="Arial"/>
                <w:i/>
                <w:iCs/>
                <w:sz w:val="20"/>
                <w:szCs w:val="20"/>
              </w:rPr>
              <w:t>Haloruvirales</w:t>
            </w:r>
            <w:r>
              <w:rPr>
                <w:rFonts w:ascii="Aptos" w:hAnsi="Aptos" w:cs="Arial"/>
                <w:sz w:val="20"/>
                <w:szCs w:val="20"/>
              </w:rPr>
              <w:t>, an order of DNA viruses with enveloped pleomorphic virions composed of two major structural proteins, a membrane fusion/spike protein (homologous to HRPV</w:t>
            </w:r>
            <w:r w:rsidR="00EA5E6D">
              <w:rPr>
                <w:rFonts w:ascii="Aptos" w:hAnsi="Aptos" w:cs="Arial"/>
                <w:sz w:val="20"/>
                <w:szCs w:val="20"/>
              </w:rPr>
              <w:t>-</w:t>
            </w:r>
            <w:r>
              <w:rPr>
                <w:rFonts w:ascii="Aptos" w:hAnsi="Aptos" w:cs="Arial"/>
                <w:sz w:val="20"/>
                <w:szCs w:val="20"/>
              </w:rPr>
              <w:t>1 VP4</w:t>
            </w:r>
            <w:r w:rsidR="00EA5E6D">
              <w:rPr>
                <w:rFonts w:ascii="Aptos" w:hAnsi="Aptos" w:cs="Arial"/>
                <w:sz w:val="20"/>
                <w:szCs w:val="20"/>
              </w:rPr>
              <w:t xml:space="preserve">, gene </w:t>
            </w:r>
            <w:r w:rsidR="00EA5E6D" w:rsidRPr="0007748F">
              <w:rPr>
                <w:rFonts w:ascii="Aptos" w:hAnsi="Aptos" w:cs="Arial"/>
                <w:i/>
                <w:iCs/>
                <w:sz w:val="20"/>
                <w:szCs w:val="20"/>
              </w:rPr>
              <w:t>4</w:t>
            </w:r>
            <w:r>
              <w:rPr>
                <w:rFonts w:ascii="Aptos" w:hAnsi="Aptos" w:cs="Arial"/>
                <w:sz w:val="20"/>
                <w:szCs w:val="20"/>
              </w:rPr>
              <w:t>) and a membrane-embedded matrix protein (homologous to HRPV</w:t>
            </w:r>
            <w:r w:rsidR="00EA5E6D">
              <w:rPr>
                <w:rFonts w:ascii="Aptos" w:hAnsi="Aptos" w:cs="Arial"/>
                <w:sz w:val="20"/>
                <w:szCs w:val="20"/>
              </w:rPr>
              <w:t>-</w:t>
            </w:r>
            <w:r>
              <w:rPr>
                <w:rFonts w:ascii="Aptos" w:hAnsi="Aptos" w:cs="Arial"/>
                <w:sz w:val="20"/>
                <w:szCs w:val="20"/>
              </w:rPr>
              <w:t>1 VP3</w:t>
            </w:r>
            <w:r w:rsidR="00EA5E6D">
              <w:rPr>
                <w:rFonts w:ascii="Aptos" w:hAnsi="Aptos" w:cs="Arial"/>
                <w:sz w:val="20"/>
                <w:szCs w:val="20"/>
              </w:rPr>
              <w:t xml:space="preserve">, gene </w:t>
            </w:r>
            <w:r w:rsidR="00EA5E6D" w:rsidRPr="0007748F">
              <w:rPr>
                <w:rFonts w:ascii="Aptos" w:hAnsi="Aptos" w:cs="Arial"/>
                <w:i/>
                <w:iCs/>
                <w:sz w:val="20"/>
                <w:szCs w:val="20"/>
              </w:rPr>
              <w:t>3</w:t>
            </w:r>
            <w:r>
              <w:rPr>
                <w:rFonts w:ascii="Aptos" w:hAnsi="Aptos" w:cs="Arial"/>
                <w:sz w:val="20"/>
                <w:szCs w:val="20"/>
              </w:rPr>
              <w:t>)</w:t>
            </w:r>
            <w:r w:rsidR="00E41927">
              <w:rPr>
                <w:rFonts w:ascii="Aptos" w:hAnsi="Aptos" w:cs="Arial"/>
                <w:sz w:val="20"/>
                <w:szCs w:val="20"/>
              </w:rPr>
              <w:t xml:space="preserve"> (Figure 1)</w:t>
            </w:r>
            <w:r>
              <w:rPr>
                <w:rFonts w:ascii="Aptos" w:hAnsi="Aptos" w:cs="Arial"/>
                <w:sz w:val="20"/>
                <w:szCs w:val="20"/>
              </w:rPr>
              <w:t>. Here</w:t>
            </w:r>
            <w:r w:rsidRPr="00F2057B">
              <w:rPr>
                <w:rFonts w:ascii="Aptos" w:hAnsi="Aptos" w:cs="Arial"/>
                <w:sz w:val="20"/>
                <w:szCs w:val="20"/>
              </w:rPr>
              <w:t>, we propose classif</w:t>
            </w:r>
            <w:r>
              <w:rPr>
                <w:rFonts w:ascii="Aptos" w:hAnsi="Aptos" w:cs="Arial"/>
                <w:sz w:val="20"/>
                <w:szCs w:val="20"/>
              </w:rPr>
              <w:t xml:space="preserve">ying </w:t>
            </w:r>
            <w:r w:rsidR="00503392" w:rsidRPr="00503392">
              <w:rPr>
                <w:rFonts w:ascii="Aptos" w:hAnsi="Aptos" w:cs="Arial"/>
                <w:sz w:val="20"/>
                <w:szCs w:val="20"/>
              </w:rPr>
              <w:t>Danakil Halobacteriales pleomorphic virus 1</w:t>
            </w:r>
            <w:r w:rsidR="00503392">
              <w:rPr>
                <w:rFonts w:ascii="Aptos" w:hAnsi="Aptos" w:cs="Arial"/>
                <w:sz w:val="20"/>
                <w:szCs w:val="20"/>
              </w:rPr>
              <w:t xml:space="preserve"> (DHPV1) into a new species</w:t>
            </w:r>
            <w:r w:rsidR="0007748F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="0007748F" w:rsidRPr="0007748F">
              <w:rPr>
                <w:rFonts w:ascii="Aptos" w:hAnsi="Aptos" w:cs="Arial"/>
                <w:sz w:val="20"/>
                <w:szCs w:val="20"/>
              </w:rPr>
              <w:t>“</w:t>
            </w:r>
            <w:r w:rsidR="0007748F" w:rsidRPr="0007748F">
              <w:rPr>
                <w:rFonts w:ascii="Aptos" w:hAnsi="Aptos" w:cs="Arial"/>
                <w:i/>
                <w:iCs/>
                <w:sz w:val="20"/>
                <w:szCs w:val="20"/>
              </w:rPr>
              <w:t>Betapleolipovirus danakilense</w:t>
            </w:r>
            <w:r w:rsidR="0007748F" w:rsidRPr="0007748F">
              <w:rPr>
                <w:rFonts w:ascii="Aptos" w:hAnsi="Aptos" w:cs="Arial"/>
                <w:sz w:val="20"/>
                <w:szCs w:val="20"/>
              </w:rPr>
              <w:t>”</w:t>
            </w:r>
            <w:r w:rsidR="0007748F">
              <w:rPr>
                <w:rFonts w:ascii="Aptos" w:hAnsi="Aptos" w:cs="Arial"/>
                <w:sz w:val="20"/>
                <w:szCs w:val="20"/>
              </w:rPr>
              <w:t>,</w:t>
            </w:r>
            <w:r w:rsidR="00503392">
              <w:rPr>
                <w:rFonts w:ascii="Aptos" w:hAnsi="Aptos" w:cs="Arial"/>
                <w:sz w:val="20"/>
                <w:szCs w:val="20"/>
              </w:rPr>
              <w:t xml:space="preserve"> within genus </w:t>
            </w:r>
            <w:r w:rsidR="00503392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Betapleovirus </w:t>
            </w:r>
            <w:r w:rsidR="00503392">
              <w:rPr>
                <w:rFonts w:ascii="Aptos" w:hAnsi="Aptos" w:cs="Arial"/>
                <w:sz w:val="20"/>
                <w:szCs w:val="20"/>
              </w:rPr>
              <w:t xml:space="preserve">(family </w:t>
            </w:r>
            <w:r w:rsidR="00503392" w:rsidRPr="00503392">
              <w:rPr>
                <w:rFonts w:ascii="Aptos" w:hAnsi="Aptos" w:cs="Arial"/>
                <w:i/>
                <w:iCs/>
                <w:sz w:val="20"/>
                <w:szCs w:val="20"/>
              </w:rPr>
              <w:t>Pleolipoviridae</w:t>
            </w:r>
            <w:r w:rsidR="00503392">
              <w:rPr>
                <w:rFonts w:ascii="Aptos" w:hAnsi="Aptos" w:cs="Arial"/>
                <w:sz w:val="20"/>
                <w:szCs w:val="20"/>
              </w:rPr>
              <w:t xml:space="preserve">) and </w:t>
            </w:r>
            <w:r w:rsidR="00503392" w:rsidRPr="00503392">
              <w:rPr>
                <w:rFonts w:ascii="Aptos" w:hAnsi="Aptos" w:cs="Arial"/>
                <w:sz w:val="20"/>
                <w:szCs w:val="20"/>
              </w:rPr>
              <w:t>Danakil Nanohaloarchaeota pleomorphic virus 1</w:t>
            </w:r>
            <w:r w:rsidRPr="00F2057B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503392">
              <w:rPr>
                <w:rFonts w:ascii="Aptos" w:hAnsi="Aptos" w:cs="Arial"/>
                <w:sz w:val="20"/>
                <w:szCs w:val="20"/>
              </w:rPr>
              <w:t>(DNPV1) into a new family, “</w:t>
            </w:r>
            <w:r w:rsidR="00503392" w:rsidRPr="00D971FA">
              <w:rPr>
                <w:rFonts w:ascii="Aptos" w:hAnsi="Aptos" w:cs="Arial"/>
                <w:i/>
                <w:iCs/>
                <w:sz w:val="20"/>
                <w:szCs w:val="20"/>
              </w:rPr>
              <w:t>Nanopleoviridae</w:t>
            </w:r>
            <w:r w:rsidR="00503392" w:rsidRPr="00D971FA">
              <w:rPr>
                <w:rFonts w:ascii="Aptos" w:hAnsi="Aptos" w:cs="Arial"/>
                <w:sz w:val="20"/>
                <w:szCs w:val="20"/>
              </w:rPr>
              <w:t xml:space="preserve">” within the order </w:t>
            </w:r>
            <w:r w:rsidR="00503392" w:rsidRPr="00D971FA">
              <w:rPr>
                <w:rFonts w:ascii="Aptos" w:hAnsi="Aptos" w:cs="Arial"/>
                <w:i/>
                <w:iCs/>
                <w:sz w:val="20"/>
                <w:szCs w:val="20"/>
              </w:rPr>
              <w:t>Haloruvirales</w:t>
            </w:r>
            <w:r w:rsidRPr="00D971FA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Pr="00D971FA">
              <w:rPr>
                <w:rFonts w:ascii="Aptos" w:hAnsi="Aptos" w:cs="Arial"/>
                <w:sz w:val="20"/>
                <w:szCs w:val="20"/>
              </w:rPr>
              <w:t>(Table 1).</w:t>
            </w:r>
            <w:r w:rsidR="00A77B8E" w:rsidRPr="00D971FA">
              <w:rPr>
                <w:rFonts w:ascii="Aptos" w:hAnsi="Aptos" w:cs="Arial"/>
                <w:sz w:val="20"/>
                <w:szCs w:val="20"/>
              </w:rPr>
              <w:t xml:space="preserve">  </w:t>
            </w:r>
          </w:p>
          <w:p w14:paraId="5DF5DC88" w14:textId="77777777" w:rsidR="008C5949" w:rsidRPr="00D971FA" w:rsidRDefault="008C5949" w:rsidP="00503392">
            <w:pPr>
              <w:rPr>
                <w:rFonts w:ascii="Aptos" w:hAnsi="Aptos" w:cs="Arial"/>
                <w:sz w:val="20"/>
                <w:szCs w:val="20"/>
              </w:rPr>
            </w:pPr>
          </w:p>
          <w:p w14:paraId="35E3136A" w14:textId="498297C2" w:rsidR="004823AB" w:rsidRPr="007F0190" w:rsidRDefault="004823AB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To assess the relationship between DHPV1 and DNPV1 with other members of the kingdom </w:t>
            </w:r>
            <w:r w:rsidRPr="006A5FFA">
              <w:rPr>
                <w:rFonts w:ascii="Aptos" w:hAnsi="Aptos" w:cs="Arial"/>
                <w:i/>
                <w:iCs/>
                <w:sz w:val="20"/>
                <w:szCs w:val="20"/>
              </w:rPr>
              <w:t>Trapavirae</w:t>
            </w:r>
            <w:r>
              <w:rPr>
                <w:rFonts w:ascii="Aptos" w:hAnsi="Aptos" w:cs="Arial"/>
                <w:sz w:val="20"/>
                <w:szCs w:val="20"/>
              </w:rPr>
              <w:t>, we performed p</w:t>
            </w:r>
            <w:r w:rsidR="00D971FA" w:rsidRPr="00D971FA">
              <w:rPr>
                <w:rFonts w:ascii="Aptos" w:hAnsi="Aptos" w:cs="Arial"/>
                <w:sz w:val="20"/>
                <w:szCs w:val="20"/>
              </w:rPr>
              <w:t xml:space="preserve">hylogenomic analysis </w:t>
            </w:r>
            <w:r w:rsidR="00D971FA">
              <w:rPr>
                <w:rFonts w:ascii="Aptos" w:hAnsi="Aptos" w:cs="Arial"/>
                <w:sz w:val="20"/>
                <w:szCs w:val="20"/>
              </w:rPr>
              <w:t xml:space="preserve">using the VICTOR, </w:t>
            </w:r>
            <w:r>
              <w:rPr>
                <w:rFonts w:ascii="Aptos" w:hAnsi="Aptos" w:cs="Arial"/>
                <w:sz w:val="20"/>
                <w:szCs w:val="20"/>
              </w:rPr>
              <w:t xml:space="preserve">a tool </w:t>
            </w:r>
            <w:r w:rsidR="00D971FA">
              <w:rPr>
                <w:rFonts w:ascii="Aptos" w:hAnsi="Aptos" w:cs="Arial"/>
                <w:sz w:val="20"/>
                <w:szCs w:val="20"/>
              </w:rPr>
              <w:t xml:space="preserve">previously applied for </w:t>
            </w:r>
            <w:r>
              <w:rPr>
                <w:rFonts w:ascii="Aptos" w:hAnsi="Aptos" w:cs="Arial"/>
                <w:sz w:val="20"/>
                <w:szCs w:val="20"/>
              </w:rPr>
              <w:t>analyzing the relationships between</w:t>
            </w:r>
            <w:r w:rsidR="00D971FA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virus groups within kingdom </w:t>
            </w:r>
            <w:r w:rsidRPr="006A5FFA">
              <w:rPr>
                <w:rFonts w:ascii="Aptos" w:hAnsi="Aptos" w:cs="Arial"/>
                <w:i/>
                <w:iCs/>
                <w:sz w:val="20"/>
                <w:szCs w:val="20"/>
              </w:rPr>
              <w:t>Trapavirae</w:t>
            </w:r>
            <w:r>
              <w:rPr>
                <w:rFonts w:ascii="Aptos" w:hAnsi="Aptos" w:cs="Arial"/>
                <w:sz w:val="20"/>
                <w:szCs w:val="20"/>
              </w:rPr>
              <w:t xml:space="preserve"> and for delineation of </w:t>
            </w:r>
            <w:r w:rsidR="00D971FA">
              <w:rPr>
                <w:rFonts w:ascii="Aptos" w:hAnsi="Aptos" w:cs="Arial"/>
                <w:sz w:val="20"/>
                <w:szCs w:val="20"/>
              </w:rPr>
              <w:t xml:space="preserve">genera within </w:t>
            </w:r>
            <w:r w:rsidR="00D971FA" w:rsidRPr="00D971FA">
              <w:rPr>
                <w:rFonts w:ascii="Aptos" w:hAnsi="Aptos" w:cs="Arial"/>
                <w:i/>
                <w:iCs/>
                <w:sz w:val="20"/>
                <w:szCs w:val="20"/>
              </w:rPr>
              <w:t>Pleolipoviridae</w:t>
            </w:r>
            <w:r w:rsidR="00D971FA">
              <w:rPr>
                <w:rFonts w:ascii="Aptos" w:hAnsi="Aptos" w:cs="Arial"/>
                <w:sz w:val="20"/>
                <w:szCs w:val="20"/>
              </w:rPr>
              <w:t xml:space="preserve"> (Liu et al., 2022)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  <w:r w:rsidR="00434619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E41927">
              <w:rPr>
                <w:rFonts w:ascii="Aptos" w:hAnsi="Aptos" w:cs="Arial"/>
                <w:sz w:val="20"/>
                <w:szCs w:val="20"/>
              </w:rPr>
              <w:t xml:space="preserve">This analysis </w:t>
            </w:r>
            <w:r w:rsidR="007F0190">
              <w:rPr>
                <w:rFonts w:ascii="Aptos" w:hAnsi="Aptos" w:cs="Arial"/>
                <w:sz w:val="20"/>
                <w:szCs w:val="20"/>
              </w:rPr>
              <w:t xml:space="preserve">confirmed the monophyly of the previously established families </w:t>
            </w:r>
            <w:r w:rsidR="007F0190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Pleolipoviridae </w:t>
            </w:r>
            <w:r w:rsidR="007F0190">
              <w:rPr>
                <w:rFonts w:ascii="Aptos" w:hAnsi="Aptos" w:cs="Arial"/>
                <w:sz w:val="20"/>
                <w:szCs w:val="20"/>
              </w:rPr>
              <w:t>(Liu et al., 2022)</w:t>
            </w:r>
            <w:r w:rsidR="007F0190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7F0190">
              <w:rPr>
                <w:rFonts w:ascii="Aptos" w:hAnsi="Aptos" w:cs="Arial"/>
                <w:sz w:val="20"/>
                <w:szCs w:val="20"/>
              </w:rPr>
              <w:t xml:space="preserve">and </w:t>
            </w:r>
            <w:r w:rsidR="007F0190" w:rsidRPr="004823AB">
              <w:rPr>
                <w:rFonts w:ascii="Aptos" w:hAnsi="Aptos" w:cs="Arial"/>
                <w:i/>
                <w:iCs/>
                <w:sz w:val="20"/>
                <w:szCs w:val="20"/>
              </w:rPr>
              <w:t>Thalassapleoviridae</w:t>
            </w:r>
            <w:r w:rsidR="007F0190">
              <w:rPr>
                <w:rFonts w:ascii="Aptos" w:hAnsi="Aptos" w:cs="Arial"/>
                <w:sz w:val="20"/>
                <w:szCs w:val="20"/>
              </w:rPr>
              <w:t xml:space="preserve"> (Baquero et </w:t>
            </w:r>
            <w:r w:rsidR="007F0190">
              <w:rPr>
                <w:rFonts w:ascii="Aptos" w:hAnsi="Aptos" w:cs="Arial"/>
                <w:sz w:val="20"/>
                <w:szCs w:val="20"/>
              </w:rPr>
              <w:lastRenderedPageBreak/>
              <w:t xml:space="preserve">al., 2024) and </w:t>
            </w:r>
            <w:r w:rsidR="00E41927">
              <w:rPr>
                <w:rFonts w:ascii="Aptos" w:hAnsi="Aptos" w:cs="Arial"/>
                <w:sz w:val="20"/>
                <w:szCs w:val="20"/>
              </w:rPr>
              <w:t xml:space="preserve">showed that DHPV1 was nested within a clade corresponding to the </w:t>
            </w:r>
            <w:r w:rsidR="00E41927" w:rsidRPr="00E41927">
              <w:rPr>
                <w:rFonts w:ascii="Aptos" w:hAnsi="Aptos" w:cs="Arial"/>
                <w:i/>
                <w:iCs/>
                <w:sz w:val="20"/>
                <w:szCs w:val="20"/>
              </w:rPr>
              <w:t>Pleolipoviridae</w:t>
            </w:r>
            <w:r w:rsidR="00E41927">
              <w:rPr>
                <w:rFonts w:ascii="Aptos" w:hAnsi="Aptos" w:cs="Arial"/>
                <w:sz w:val="20"/>
                <w:szCs w:val="20"/>
              </w:rPr>
              <w:t xml:space="preserve"> genus </w:t>
            </w:r>
            <w:r w:rsidR="00E41927">
              <w:rPr>
                <w:rFonts w:ascii="Aptos" w:hAnsi="Aptos" w:cs="Arial"/>
                <w:i/>
                <w:iCs/>
                <w:sz w:val="20"/>
                <w:szCs w:val="20"/>
              </w:rPr>
              <w:t>Betapleolipovirus</w:t>
            </w:r>
            <w:r w:rsidR="00E41927" w:rsidRPr="00E41927">
              <w:rPr>
                <w:rFonts w:ascii="Aptos" w:hAnsi="Aptos" w:cs="Arial"/>
                <w:sz w:val="20"/>
                <w:szCs w:val="20"/>
              </w:rPr>
              <w:t>, whereas</w:t>
            </w:r>
            <w:r w:rsidR="00E41927">
              <w:rPr>
                <w:rFonts w:ascii="Aptos" w:hAnsi="Aptos" w:cs="Arial"/>
                <w:sz w:val="20"/>
                <w:szCs w:val="20"/>
              </w:rPr>
              <w:t xml:space="preserve"> DNPV1 and </w:t>
            </w:r>
            <w:r w:rsidR="0007748F">
              <w:rPr>
                <w:rFonts w:ascii="Aptos" w:hAnsi="Aptos" w:cs="Arial"/>
                <w:sz w:val="20"/>
                <w:szCs w:val="20"/>
              </w:rPr>
              <w:t xml:space="preserve">a </w:t>
            </w:r>
            <w:r w:rsidR="00E41927">
              <w:rPr>
                <w:rFonts w:ascii="Aptos" w:hAnsi="Aptos" w:cs="Arial"/>
                <w:sz w:val="20"/>
                <w:szCs w:val="20"/>
              </w:rPr>
              <w:t xml:space="preserve">related provirus </w:t>
            </w:r>
            <w:r w:rsidR="0007748F">
              <w:rPr>
                <w:rFonts w:ascii="Aptos" w:hAnsi="Aptos" w:cs="Arial"/>
                <w:sz w:val="20"/>
                <w:szCs w:val="20"/>
              </w:rPr>
              <w:t xml:space="preserve">(Atlit Nanohaloarchaeota pleomorphic virus 1, </w:t>
            </w:r>
            <w:r w:rsidR="00E41927">
              <w:rPr>
                <w:rFonts w:ascii="Aptos" w:hAnsi="Aptos" w:cs="Arial"/>
                <w:sz w:val="20"/>
                <w:szCs w:val="20"/>
              </w:rPr>
              <w:t>ANPV1</w:t>
            </w:r>
            <w:r w:rsidR="0007748F">
              <w:rPr>
                <w:rFonts w:ascii="Aptos" w:hAnsi="Aptos" w:cs="Arial"/>
                <w:sz w:val="20"/>
                <w:szCs w:val="20"/>
              </w:rPr>
              <w:t xml:space="preserve">; Zhou et al., 2025) </w:t>
            </w:r>
            <w:r w:rsidR="00E41927">
              <w:rPr>
                <w:rFonts w:ascii="Aptos" w:hAnsi="Aptos" w:cs="Arial"/>
                <w:sz w:val="20"/>
                <w:szCs w:val="20"/>
              </w:rPr>
              <w:t xml:space="preserve">formed a separate group outside of </w:t>
            </w:r>
            <w:r w:rsidR="00E41927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Pleolipoviridae </w:t>
            </w:r>
            <w:r w:rsidR="00E41927">
              <w:rPr>
                <w:rFonts w:ascii="Aptos" w:hAnsi="Aptos" w:cs="Arial"/>
                <w:sz w:val="20"/>
                <w:szCs w:val="20"/>
              </w:rPr>
              <w:t xml:space="preserve">(Figure 2). Notably, unlike all classified viruses in the genus </w:t>
            </w:r>
            <w:r w:rsidR="00E41927">
              <w:rPr>
                <w:rFonts w:ascii="Aptos" w:hAnsi="Aptos" w:cs="Arial"/>
                <w:i/>
                <w:iCs/>
                <w:sz w:val="20"/>
                <w:szCs w:val="20"/>
              </w:rPr>
              <w:t>Betapleolipovirus</w:t>
            </w:r>
            <w:r w:rsidR="00E41927">
              <w:rPr>
                <w:rFonts w:ascii="Aptos" w:hAnsi="Aptos" w:cs="Arial"/>
                <w:sz w:val="20"/>
                <w:szCs w:val="20"/>
              </w:rPr>
              <w:t xml:space="preserve">, DHPV1 does not encode a signature protein suspected </w:t>
            </w:r>
            <w:r w:rsidR="007A5746">
              <w:rPr>
                <w:rFonts w:ascii="Aptos" w:hAnsi="Aptos" w:cs="Arial"/>
                <w:sz w:val="20"/>
                <w:szCs w:val="20"/>
              </w:rPr>
              <w:t>of</w:t>
            </w:r>
            <w:r w:rsidR="00E41927">
              <w:rPr>
                <w:rFonts w:ascii="Aptos" w:hAnsi="Aptos" w:cs="Arial"/>
                <w:sz w:val="20"/>
                <w:szCs w:val="20"/>
              </w:rPr>
              <w:t xml:space="preserve"> be</w:t>
            </w:r>
            <w:r w:rsidR="007A5746">
              <w:rPr>
                <w:rFonts w:ascii="Aptos" w:hAnsi="Aptos" w:cs="Arial"/>
                <w:sz w:val="20"/>
                <w:szCs w:val="20"/>
              </w:rPr>
              <w:t>ing</w:t>
            </w:r>
            <w:r w:rsidR="00E41927">
              <w:rPr>
                <w:rFonts w:ascii="Aptos" w:hAnsi="Aptos" w:cs="Arial"/>
                <w:sz w:val="20"/>
                <w:szCs w:val="20"/>
              </w:rPr>
              <w:t xml:space="preserve"> involved in genome replication. Instead, the virus encodes a rolling circle replication initiation endonuclease (Rep). Although rolling circle Reps are typical of members of the genus </w:t>
            </w:r>
            <w:r w:rsidR="00E41927" w:rsidRPr="00E41927">
              <w:rPr>
                <w:rFonts w:ascii="Aptos" w:hAnsi="Aptos" w:cs="Arial"/>
                <w:i/>
                <w:iCs/>
                <w:sz w:val="20"/>
                <w:szCs w:val="20"/>
              </w:rPr>
              <w:t>Alphapleolipovirus</w:t>
            </w:r>
            <w:r w:rsidR="00E41927">
              <w:rPr>
                <w:rFonts w:ascii="Aptos" w:hAnsi="Aptos" w:cs="Arial"/>
                <w:sz w:val="20"/>
                <w:szCs w:val="20"/>
              </w:rPr>
              <w:t xml:space="preserve">, the Rep of DHPV1 is not recognizably similar to any of these proteins. </w:t>
            </w:r>
            <w:bookmarkStart w:id="0" w:name="_Hlk206950891"/>
            <w:r w:rsidR="00E41927">
              <w:rPr>
                <w:rFonts w:ascii="Aptos" w:hAnsi="Aptos" w:cs="Arial"/>
                <w:sz w:val="20"/>
                <w:szCs w:val="20"/>
              </w:rPr>
              <w:t xml:space="preserve">Instead, BlastP analysis showed that DHPV1 Rep is </w:t>
            </w:r>
            <w:r w:rsidR="007A5746">
              <w:rPr>
                <w:rFonts w:ascii="Aptos" w:hAnsi="Aptos" w:cs="Arial"/>
                <w:sz w:val="20"/>
                <w:szCs w:val="20"/>
              </w:rPr>
              <w:t>related to homologs encoded by simulovirids</w:t>
            </w:r>
            <w:r w:rsidR="00E41927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7A5746" w:rsidRPr="007A5746">
              <w:rPr>
                <w:rFonts w:ascii="Aptos" w:hAnsi="Aptos" w:cs="Arial"/>
                <w:sz w:val="20"/>
                <w:szCs w:val="20"/>
              </w:rPr>
              <w:t>Haloterrigena jeotgali icosahedral virus 1</w:t>
            </w:r>
            <w:r w:rsidR="007A5746">
              <w:rPr>
                <w:rFonts w:ascii="Aptos" w:hAnsi="Aptos" w:cs="Arial"/>
                <w:sz w:val="20"/>
                <w:szCs w:val="20"/>
              </w:rPr>
              <w:t xml:space="preserve"> and SNJ1 (30% sequence identity to both).</w:t>
            </w:r>
            <w:bookmarkEnd w:id="0"/>
            <w:r w:rsidR="007A5746">
              <w:rPr>
                <w:rFonts w:ascii="Aptos" w:hAnsi="Aptos" w:cs="Arial"/>
                <w:sz w:val="20"/>
                <w:szCs w:val="20"/>
              </w:rPr>
              <w:t xml:space="preserve"> </w:t>
            </w:r>
            <w:bookmarkStart w:id="1" w:name="_Hlk206951041"/>
            <w:r w:rsidR="007A5746">
              <w:rPr>
                <w:rFonts w:ascii="Aptos" w:hAnsi="Aptos" w:cs="Arial"/>
                <w:sz w:val="20"/>
                <w:szCs w:val="20"/>
              </w:rPr>
              <w:t xml:space="preserve">In this respect, DHPV1 resembles </w:t>
            </w:r>
            <w:r w:rsidR="007A5746" w:rsidRPr="007A5746">
              <w:rPr>
                <w:rFonts w:ascii="Aptos" w:hAnsi="Aptos" w:cs="Arial"/>
                <w:sz w:val="20"/>
                <w:szCs w:val="20"/>
              </w:rPr>
              <w:t xml:space="preserve">Haloferax volcanii pleomorphic virus 1 </w:t>
            </w:r>
            <w:r w:rsidR="007A5746">
              <w:rPr>
                <w:rFonts w:ascii="Aptos" w:hAnsi="Aptos" w:cs="Arial"/>
                <w:sz w:val="20"/>
                <w:szCs w:val="20"/>
              </w:rPr>
              <w:t xml:space="preserve">(HVPV-1), an unclassified pleolipovirid which is nested within the genus </w:t>
            </w:r>
            <w:r w:rsidR="007A5746">
              <w:rPr>
                <w:rFonts w:ascii="Aptos" w:hAnsi="Aptos" w:cs="Arial"/>
                <w:i/>
                <w:iCs/>
                <w:sz w:val="20"/>
                <w:szCs w:val="20"/>
              </w:rPr>
              <w:t>Betapleolipovirus</w:t>
            </w:r>
            <w:r w:rsidR="007A5746">
              <w:rPr>
                <w:rFonts w:ascii="Aptos" w:hAnsi="Aptos" w:cs="Arial"/>
                <w:sz w:val="20"/>
                <w:szCs w:val="20"/>
              </w:rPr>
              <w:t xml:space="preserve"> but lacks the signature gene typical of viruses in this genus</w:t>
            </w:r>
            <w:r w:rsidR="007F0190">
              <w:rPr>
                <w:rFonts w:ascii="Aptos" w:hAnsi="Aptos" w:cs="Arial"/>
                <w:sz w:val="20"/>
                <w:szCs w:val="20"/>
              </w:rPr>
              <w:t xml:space="preserve"> (</w:t>
            </w:r>
            <w:r w:rsidR="007F0190" w:rsidRPr="007F0190">
              <w:rPr>
                <w:rFonts w:ascii="Aptos" w:hAnsi="Aptos" w:cs="Arial"/>
                <w:sz w:val="20"/>
                <w:szCs w:val="20"/>
              </w:rPr>
              <w:t>Alarcón-Schumacher</w:t>
            </w:r>
            <w:r w:rsidR="007F0190">
              <w:rPr>
                <w:rFonts w:ascii="Aptos" w:hAnsi="Aptos" w:cs="Arial"/>
                <w:sz w:val="20"/>
                <w:szCs w:val="20"/>
              </w:rPr>
              <w:t xml:space="preserve"> et al., 2022)</w:t>
            </w:r>
            <w:r w:rsidR="007A5746">
              <w:rPr>
                <w:rFonts w:ascii="Aptos" w:hAnsi="Aptos" w:cs="Arial"/>
                <w:sz w:val="20"/>
                <w:szCs w:val="20"/>
              </w:rPr>
              <w:t>. Notably, however, HVPV-1 also lacks the gene for the rolling-circle Rep.</w:t>
            </w:r>
            <w:r w:rsidR="008C465F">
              <w:rPr>
                <w:rFonts w:ascii="Aptos" w:hAnsi="Aptos" w:cs="Arial"/>
                <w:sz w:val="20"/>
                <w:szCs w:val="20"/>
              </w:rPr>
              <w:t xml:space="preserve"> Thus, </w:t>
            </w:r>
            <w:r w:rsidR="007F0190">
              <w:rPr>
                <w:rFonts w:ascii="Aptos" w:hAnsi="Aptos" w:cs="Arial"/>
                <w:sz w:val="20"/>
                <w:szCs w:val="20"/>
              </w:rPr>
              <w:t>consideration of the replication protein gene as a demarcation criterion might prove to be impractical and at odds with the phylogenomic analysis.</w:t>
            </w:r>
            <w:bookmarkEnd w:id="1"/>
            <w:r w:rsidR="007F0190">
              <w:rPr>
                <w:rFonts w:ascii="Aptos" w:hAnsi="Aptos" w:cs="Arial"/>
                <w:sz w:val="20"/>
                <w:szCs w:val="20"/>
              </w:rPr>
              <w:t xml:space="preserve"> Alternatively, with the expanding diversity of pleolipovirids discovered through metagenomics (</w:t>
            </w:r>
            <w:r w:rsidR="007F0190" w:rsidRPr="007F0190">
              <w:rPr>
                <w:rFonts w:ascii="Aptos" w:hAnsi="Aptos" w:cs="Arial"/>
                <w:sz w:val="20"/>
                <w:szCs w:val="20"/>
              </w:rPr>
              <w:t>Alarcón-Schumacher</w:t>
            </w:r>
            <w:r w:rsidR="007F0190">
              <w:rPr>
                <w:rFonts w:ascii="Aptos" w:hAnsi="Aptos" w:cs="Arial"/>
                <w:sz w:val="20"/>
                <w:szCs w:val="20"/>
              </w:rPr>
              <w:t xml:space="preserve"> et al., 2023), </w:t>
            </w:r>
            <w:r w:rsidR="007F0190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Betapleolipovirus </w:t>
            </w:r>
            <w:r w:rsidR="007F0190">
              <w:rPr>
                <w:rFonts w:ascii="Aptos" w:hAnsi="Aptos" w:cs="Arial"/>
                <w:sz w:val="20"/>
                <w:szCs w:val="20"/>
              </w:rPr>
              <w:t xml:space="preserve">genus in particular and </w:t>
            </w:r>
            <w:r w:rsidR="007F0190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Pleolipoviridae </w:t>
            </w:r>
            <w:r w:rsidR="007F0190">
              <w:rPr>
                <w:rFonts w:ascii="Aptos" w:hAnsi="Aptos" w:cs="Arial"/>
                <w:sz w:val="20"/>
                <w:szCs w:val="20"/>
              </w:rPr>
              <w:t>family, in general, might need revision.</w:t>
            </w:r>
          </w:p>
          <w:p w14:paraId="5778F963" w14:textId="77777777" w:rsidR="004823AB" w:rsidRDefault="004823AB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439F55D" w14:textId="45C5763A" w:rsidR="00A77B8E" w:rsidRDefault="007F0190" w:rsidP="00A328B4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7F0190">
              <w:rPr>
                <w:rFonts w:ascii="Aptos" w:hAnsi="Aptos" w:cs="Arial"/>
                <w:sz w:val="20"/>
                <w:szCs w:val="20"/>
              </w:rPr>
              <w:t xml:space="preserve">As </w:t>
            </w:r>
            <w:r>
              <w:rPr>
                <w:rFonts w:ascii="Aptos" w:hAnsi="Aptos" w:cs="Arial"/>
                <w:sz w:val="20"/>
                <w:szCs w:val="20"/>
              </w:rPr>
              <w:t xml:space="preserve">noted above, </w:t>
            </w:r>
            <w:r w:rsidRPr="007F0190">
              <w:rPr>
                <w:rFonts w:ascii="Aptos" w:hAnsi="Aptos" w:cs="Arial"/>
                <w:sz w:val="20"/>
                <w:szCs w:val="20"/>
              </w:rPr>
              <w:t xml:space="preserve">DNPV1 </w:t>
            </w:r>
            <w:r>
              <w:rPr>
                <w:rFonts w:ascii="Aptos" w:hAnsi="Aptos" w:cs="Arial"/>
                <w:sz w:val="20"/>
                <w:szCs w:val="20"/>
              </w:rPr>
              <w:t xml:space="preserve">and related provirus ANPV1 formed a separate group outside of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Pleolipoviridae </w:t>
            </w:r>
            <w:r>
              <w:rPr>
                <w:rFonts w:ascii="Aptos" w:hAnsi="Aptos" w:cs="Arial"/>
                <w:sz w:val="20"/>
                <w:szCs w:val="20"/>
              </w:rPr>
              <w:t xml:space="preserve">and all other clades of related viruses, including </w:t>
            </w:r>
            <w:r w:rsidR="007E3C6A">
              <w:rPr>
                <w:rFonts w:ascii="Aptos" w:hAnsi="Aptos" w:cs="Arial"/>
                <w:sz w:val="20"/>
                <w:szCs w:val="20"/>
              </w:rPr>
              <w:t xml:space="preserve">viruses of the family </w:t>
            </w:r>
            <w:r w:rsidRPr="007F0190">
              <w:rPr>
                <w:rFonts w:ascii="Aptos" w:hAnsi="Aptos" w:cs="Arial"/>
                <w:i/>
                <w:iCs/>
                <w:sz w:val="20"/>
                <w:szCs w:val="20"/>
              </w:rPr>
              <w:t>Thalassapleoviridae</w:t>
            </w:r>
            <w:r w:rsidRPr="007F0190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7E3C6A">
              <w:rPr>
                <w:rFonts w:ascii="Aptos" w:hAnsi="Aptos" w:cs="Arial"/>
                <w:sz w:val="20"/>
                <w:szCs w:val="20"/>
              </w:rPr>
              <w:t xml:space="preserve">infecting hyperthermophilic archaea of the class Archaeoglobi </w:t>
            </w:r>
            <w:r w:rsidRPr="007F0190">
              <w:rPr>
                <w:rFonts w:ascii="Aptos" w:hAnsi="Aptos" w:cs="Arial"/>
                <w:sz w:val="20"/>
                <w:szCs w:val="20"/>
              </w:rPr>
              <w:t>(Baquero et al., 2024)</w:t>
            </w:r>
            <w:r w:rsidR="007E3C6A">
              <w:rPr>
                <w:rFonts w:ascii="Aptos" w:hAnsi="Aptos" w:cs="Arial"/>
                <w:sz w:val="20"/>
                <w:szCs w:val="20"/>
              </w:rPr>
              <w:t xml:space="preserve"> as well as </w:t>
            </w:r>
            <w:r w:rsidR="0014714F">
              <w:rPr>
                <w:rFonts w:ascii="Aptos" w:hAnsi="Aptos" w:cs="Arial"/>
                <w:sz w:val="20"/>
                <w:szCs w:val="20"/>
              </w:rPr>
              <w:t>the</w:t>
            </w:r>
            <w:r w:rsidR="007E3C6A">
              <w:rPr>
                <w:rFonts w:ascii="Aptos" w:hAnsi="Aptos" w:cs="Arial"/>
                <w:sz w:val="20"/>
                <w:szCs w:val="20"/>
              </w:rPr>
              <w:t xml:space="preserve"> unclassified pleomorphic viruses associated with methanogenic archaea of the </w:t>
            </w:r>
            <w:r w:rsidR="007E3C6A" w:rsidRPr="007E3C6A">
              <w:rPr>
                <w:rFonts w:ascii="Aptos" w:hAnsi="Aptos" w:cs="Arial"/>
                <w:sz w:val="20"/>
                <w:szCs w:val="20"/>
              </w:rPr>
              <w:t>Mathanomassiliicoccales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7E3C6A">
              <w:rPr>
                <w:rFonts w:ascii="Aptos" w:hAnsi="Aptos" w:cs="Arial"/>
                <w:sz w:val="20"/>
                <w:szCs w:val="20"/>
              </w:rPr>
              <w:t xml:space="preserve">and </w:t>
            </w:r>
            <w:r w:rsidR="007E3C6A" w:rsidRPr="007E3C6A">
              <w:rPr>
                <w:rFonts w:ascii="Aptos" w:hAnsi="Aptos" w:cs="Arial"/>
                <w:sz w:val="20"/>
                <w:szCs w:val="20"/>
              </w:rPr>
              <w:t xml:space="preserve">Mathanonatronarchaea </w:t>
            </w:r>
            <w:r w:rsidR="007E3C6A">
              <w:rPr>
                <w:rFonts w:ascii="Aptos" w:hAnsi="Aptos" w:cs="Arial"/>
                <w:sz w:val="20"/>
                <w:szCs w:val="20"/>
              </w:rPr>
              <w:t xml:space="preserve">(Medvedeva et al., 2023; </w:t>
            </w:r>
            <w:r>
              <w:rPr>
                <w:rFonts w:ascii="Aptos" w:hAnsi="Aptos" w:cs="Arial"/>
                <w:sz w:val="20"/>
                <w:szCs w:val="20"/>
              </w:rPr>
              <w:t>Figure 2)</w:t>
            </w:r>
            <w:r w:rsidR="004823AB" w:rsidRPr="007F0190">
              <w:rPr>
                <w:rFonts w:ascii="Aptos" w:hAnsi="Aptos" w:cs="Arial"/>
                <w:sz w:val="20"/>
                <w:szCs w:val="20"/>
              </w:rPr>
              <w:t>.</w:t>
            </w:r>
            <w:r w:rsidR="007E3C6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7E3C6A" w:rsidRPr="007F0190">
              <w:rPr>
                <w:rFonts w:ascii="Aptos" w:hAnsi="Aptos" w:cs="Arial"/>
                <w:sz w:val="20"/>
                <w:szCs w:val="20"/>
              </w:rPr>
              <w:t xml:space="preserve">DNPV1 </w:t>
            </w:r>
            <w:r w:rsidR="007E3C6A">
              <w:rPr>
                <w:rFonts w:ascii="Aptos" w:hAnsi="Aptos" w:cs="Arial"/>
                <w:sz w:val="20"/>
                <w:szCs w:val="20"/>
              </w:rPr>
              <w:t>and ANPV1</w:t>
            </w:r>
            <w:r w:rsidR="00D971F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7E3C6A">
              <w:rPr>
                <w:rFonts w:ascii="Aptos" w:hAnsi="Aptos" w:cs="Arial"/>
                <w:sz w:val="20"/>
                <w:szCs w:val="20"/>
              </w:rPr>
              <w:t xml:space="preserve">represent the first pleomorphic viruses associated with ultra-small symbiotic archaea of the phylum </w:t>
            </w:r>
            <w:r w:rsidR="007E3C6A" w:rsidRPr="0078157B">
              <w:rPr>
                <w:rFonts w:ascii="Aptos" w:hAnsi="Aptos" w:cs="Arial"/>
                <w:sz w:val="20"/>
                <w:szCs w:val="20"/>
              </w:rPr>
              <w:t>Nano</w:t>
            </w:r>
            <w:r w:rsidR="00B214DD" w:rsidRPr="0078157B">
              <w:rPr>
                <w:rFonts w:ascii="Aptos" w:eastAsia="DengXian" w:hAnsi="Aptos" w:cs="Arial"/>
                <w:sz w:val="20"/>
                <w:szCs w:val="20"/>
                <w:lang w:eastAsia="zh-CN"/>
              </w:rPr>
              <w:t>halo</w:t>
            </w:r>
            <w:r w:rsidR="007E3C6A" w:rsidRPr="0078157B">
              <w:rPr>
                <w:rFonts w:ascii="Aptos" w:hAnsi="Aptos" w:cs="Arial"/>
                <w:sz w:val="20"/>
                <w:szCs w:val="20"/>
              </w:rPr>
              <w:t>archaeota</w:t>
            </w:r>
            <w:r w:rsidR="007E3C6A">
              <w:rPr>
                <w:rFonts w:ascii="Aptos" w:hAnsi="Aptos" w:cs="Arial"/>
                <w:sz w:val="20"/>
                <w:szCs w:val="20"/>
              </w:rPr>
              <w:t xml:space="preserve"> (Zhou et al., 2025). Separation of pleomorphic viruses in phylogenomic analyses according to their host phylogeny suggests deep divergence of the corresponding viruses from their common ancestor and co-evolution with their respective hosts. We propose classifying DNPV1 into a separate family, “</w:t>
            </w:r>
            <w:r w:rsidR="007E3C6A">
              <w:rPr>
                <w:rFonts w:ascii="Aptos" w:hAnsi="Aptos" w:cs="Arial"/>
                <w:i/>
                <w:iCs/>
                <w:sz w:val="20"/>
                <w:szCs w:val="20"/>
              </w:rPr>
              <w:t>Nanopleoviridae</w:t>
            </w:r>
            <w:r w:rsidR="007E3C6A">
              <w:rPr>
                <w:rFonts w:ascii="Aptos" w:hAnsi="Aptos" w:cs="Arial"/>
                <w:sz w:val="20"/>
                <w:szCs w:val="20"/>
              </w:rPr>
              <w:t xml:space="preserve">”, and to place this family into order </w:t>
            </w:r>
            <w:r w:rsidR="007E3C6A" w:rsidRPr="006A5FFA">
              <w:rPr>
                <w:rFonts w:ascii="Aptos" w:hAnsi="Aptos" w:cs="Arial"/>
                <w:i/>
                <w:iCs/>
                <w:sz w:val="20"/>
                <w:szCs w:val="20"/>
              </w:rPr>
              <w:t>Haloruvirales</w:t>
            </w:r>
            <w:r w:rsidR="007E3C6A">
              <w:rPr>
                <w:rFonts w:ascii="Aptos" w:hAnsi="Aptos" w:cs="Arial"/>
                <w:sz w:val="20"/>
                <w:szCs w:val="20"/>
              </w:rPr>
              <w:t xml:space="preserve">, which currently includes </w:t>
            </w:r>
            <w:r w:rsidR="007E3C6A">
              <w:rPr>
                <w:rFonts w:ascii="Aptos" w:hAnsi="Aptos" w:cs="Arial"/>
                <w:i/>
                <w:iCs/>
                <w:sz w:val="20"/>
                <w:szCs w:val="20"/>
              </w:rPr>
              <w:t>Pleolipoviridae.</w:t>
            </w:r>
            <w:r w:rsidR="0008796A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08796A">
              <w:rPr>
                <w:rFonts w:ascii="Aptos" w:hAnsi="Aptos" w:cs="Arial"/>
                <w:sz w:val="20"/>
                <w:szCs w:val="20"/>
              </w:rPr>
              <w:t>We note, however, that g</w:t>
            </w:r>
            <w:r w:rsidR="0008796A" w:rsidRPr="0008796A">
              <w:rPr>
                <w:rFonts w:ascii="Aptos" w:hAnsi="Aptos" w:cs="Arial"/>
                <w:sz w:val="20"/>
                <w:szCs w:val="20"/>
              </w:rPr>
              <w:t>iven the vast diversity of haloarchaeal pleolipoviruses, most of which are unclassified (</w:t>
            </w:r>
            <w:r w:rsidR="0008796A" w:rsidRPr="007F0190">
              <w:rPr>
                <w:rFonts w:ascii="Aptos" w:hAnsi="Aptos" w:cs="Arial"/>
                <w:sz w:val="20"/>
                <w:szCs w:val="20"/>
              </w:rPr>
              <w:t>Alarcón-Schumacher</w:t>
            </w:r>
            <w:r w:rsidR="0008796A">
              <w:rPr>
                <w:rFonts w:ascii="Aptos" w:hAnsi="Aptos" w:cs="Arial"/>
                <w:sz w:val="20"/>
                <w:szCs w:val="20"/>
              </w:rPr>
              <w:t xml:space="preserve"> et al., 2023</w:t>
            </w:r>
            <w:r w:rsidR="0008796A" w:rsidRPr="0008796A">
              <w:rPr>
                <w:rFonts w:ascii="Aptos" w:hAnsi="Aptos" w:cs="Arial"/>
                <w:sz w:val="20"/>
                <w:szCs w:val="20"/>
              </w:rPr>
              <w:t>), it is expected that the family will be elevated to an order level</w:t>
            </w:r>
            <w:r w:rsidR="0008796A">
              <w:rPr>
                <w:rFonts w:ascii="Aptos" w:hAnsi="Aptos" w:cs="Arial"/>
                <w:sz w:val="20"/>
                <w:szCs w:val="20"/>
              </w:rPr>
              <w:t>. In such case, “</w:t>
            </w:r>
            <w:r w:rsidR="0008796A">
              <w:rPr>
                <w:rFonts w:ascii="Aptos" w:hAnsi="Aptos" w:cs="Arial"/>
                <w:i/>
                <w:iCs/>
                <w:sz w:val="20"/>
                <w:szCs w:val="20"/>
              </w:rPr>
              <w:t>Nanopleoviridae</w:t>
            </w:r>
            <w:r w:rsidR="0008796A">
              <w:rPr>
                <w:rFonts w:ascii="Aptos" w:hAnsi="Aptos" w:cs="Arial"/>
                <w:sz w:val="20"/>
                <w:szCs w:val="20"/>
              </w:rPr>
              <w:t>” would have to</w:t>
            </w:r>
            <w:r w:rsidR="00A328B4">
              <w:rPr>
                <w:rFonts w:ascii="Aptos" w:hAnsi="Aptos" w:cs="Arial"/>
                <w:sz w:val="20"/>
                <w:szCs w:val="20"/>
              </w:rPr>
              <w:t xml:space="preserve"> be</w:t>
            </w:r>
            <w:r w:rsidR="0008796A">
              <w:rPr>
                <w:rFonts w:ascii="Aptos" w:hAnsi="Aptos" w:cs="Arial"/>
                <w:sz w:val="20"/>
                <w:szCs w:val="20"/>
              </w:rPr>
              <w:t xml:space="preserve"> moved to a separate order.</w:t>
            </w: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03C6FB67" w14:textId="77777777" w:rsidR="007F0190" w:rsidRDefault="007F0190" w:rsidP="007F0190">
            <w:pPr>
              <w:spacing w:after="240"/>
              <w:rPr>
                <w:rFonts w:ascii="Aptos" w:hAnsi="Aptos" w:cs="Arial"/>
                <w:sz w:val="20"/>
                <w:szCs w:val="20"/>
              </w:rPr>
            </w:pPr>
            <w:r w:rsidRPr="007F0190">
              <w:rPr>
                <w:rFonts w:ascii="Aptos" w:hAnsi="Aptos" w:cs="Arial"/>
                <w:sz w:val="20"/>
                <w:szCs w:val="20"/>
              </w:rPr>
              <w:t>Alarcón-Schumacher T, Lücking D, Erdmann S.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7F0190">
              <w:rPr>
                <w:rFonts w:ascii="Aptos" w:hAnsi="Aptos" w:cs="Arial"/>
                <w:sz w:val="20"/>
                <w:szCs w:val="20"/>
              </w:rPr>
              <w:t xml:space="preserve">Revisiting evolutionary trajectories and the organization of the </w:t>
            </w:r>
            <w:r w:rsidRPr="0057761E">
              <w:rPr>
                <w:rFonts w:ascii="Aptos" w:hAnsi="Aptos" w:cs="Arial"/>
                <w:i/>
                <w:iCs/>
                <w:sz w:val="20"/>
                <w:szCs w:val="20"/>
              </w:rPr>
              <w:t>Pleolipoviridae</w:t>
            </w:r>
            <w:r w:rsidRPr="007F0190">
              <w:rPr>
                <w:rFonts w:ascii="Aptos" w:hAnsi="Aptos" w:cs="Arial"/>
                <w:sz w:val="20"/>
                <w:szCs w:val="20"/>
              </w:rPr>
              <w:t xml:space="preserve"> family.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7F0190">
              <w:rPr>
                <w:rFonts w:ascii="Aptos" w:hAnsi="Aptos" w:cs="Arial"/>
                <w:sz w:val="20"/>
                <w:szCs w:val="20"/>
              </w:rPr>
              <w:t>PLoS Genet. 2023;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7F0190">
              <w:rPr>
                <w:rFonts w:ascii="Aptos" w:hAnsi="Aptos" w:cs="Arial"/>
                <w:sz w:val="20"/>
                <w:szCs w:val="20"/>
              </w:rPr>
              <w:t>19(10):e1010998. doi: 10.1371/journal.pgen.1010998. PMID: 37831715</w:t>
            </w:r>
          </w:p>
          <w:p w14:paraId="4662366D" w14:textId="510F92A9" w:rsidR="007F0190" w:rsidRDefault="007F0190" w:rsidP="007F0190">
            <w:pPr>
              <w:spacing w:after="240"/>
              <w:rPr>
                <w:rFonts w:ascii="Aptos" w:hAnsi="Aptos" w:cs="Arial"/>
                <w:sz w:val="20"/>
                <w:szCs w:val="20"/>
              </w:rPr>
            </w:pPr>
            <w:r w:rsidRPr="007F0190">
              <w:rPr>
                <w:rFonts w:ascii="Aptos" w:hAnsi="Aptos" w:cs="Arial"/>
                <w:sz w:val="20"/>
                <w:szCs w:val="20"/>
              </w:rPr>
              <w:t>Alarcón-Schumacher T, Naor A, Gophna U, Erdmann S.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7F0190">
              <w:rPr>
                <w:rFonts w:ascii="Aptos" w:hAnsi="Aptos" w:cs="Arial"/>
                <w:sz w:val="20"/>
                <w:szCs w:val="20"/>
              </w:rPr>
              <w:t xml:space="preserve">Isolation of a virus causing a chronic infection in the archaeal model organism </w:t>
            </w:r>
            <w:r w:rsidRPr="0057761E">
              <w:rPr>
                <w:rFonts w:ascii="Aptos" w:hAnsi="Aptos" w:cs="Arial"/>
                <w:i/>
                <w:iCs/>
                <w:sz w:val="20"/>
                <w:szCs w:val="20"/>
              </w:rPr>
              <w:t>Haloferax volcanii</w:t>
            </w:r>
            <w:r w:rsidRPr="007F0190">
              <w:rPr>
                <w:rFonts w:ascii="Aptos" w:hAnsi="Aptos" w:cs="Arial"/>
                <w:sz w:val="20"/>
                <w:szCs w:val="20"/>
              </w:rPr>
              <w:t xml:space="preserve"> reveals antiviral activities of a provirus.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7F0190">
              <w:rPr>
                <w:rFonts w:ascii="Aptos" w:hAnsi="Aptos" w:cs="Arial"/>
                <w:sz w:val="20"/>
                <w:szCs w:val="20"/>
              </w:rPr>
              <w:t>Proc Natl Acad Sci U S A. 2022;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7F0190">
              <w:rPr>
                <w:rFonts w:ascii="Aptos" w:hAnsi="Aptos" w:cs="Arial"/>
                <w:sz w:val="20"/>
                <w:szCs w:val="20"/>
              </w:rPr>
              <w:t>119(35):e2205037119. doi: 10.1073/pnas.2205037119. PMID: 35994644</w:t>
            </w:r>
          </w:p>
          <w:p w14:paraId="206003A1" w14:textId="581C07C0" w:rsidR="004823AB" w:rsidRDefault="004823AB" w:rsidP="004823AB">
            <w:pPr>
              <w:spacing w:after="240"/>
              <w:rPr>
                <w:rFonts w:ascii="Aptos" w:hAnsi="Aptos" w:cs="Arial"/>
                <w:sz w:val="20"/>
                <w:szCs w:val="20"/>
              </w:rPr>
            </w:pPr>
            <w:r w:rsidRPr="004823AB">
              <w:rPr>
                <w:rFonts w:ascii="Aptos" w:hAnsi="Aptos" w:cs="Arial"/>
                <w:sz w:val="20"/>
                <w:szCs w:val="20"/>
              </w:rPr>
              <w:t>Baquero DP, Bignon EA, Krupovic M. Pleomorphic viruses establish stable relationship with marine hyperthermophilic archaea.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4823AB">
              <w:rPr>
                <w:rFonts w:ascii="Aptos" w:hAnsi="Aptos" w:cs="Arial"/>
                <w:sz w:val="20"/>
                <w:szCs w:val="20"/>
              </w:rPr>
              <w:t>ISME J. 2024 Jan 8;18(1):wrae008. doi: 10.1093/ismejo/wrae008.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4823AB">
              <w:rPr>
                <w:rFonts w:ascii="Aptos" w:hAnsi="Aptos" w:cs="Arial"/>
                <w:sz w:val="20"/>
                <w:szCs w:val="20"/>
              </w:rPr>
              <w:t>PMID: 38366050</w:t>
            </w:r>
          </w:p>
          <w:p w14:paraId="7A784A02" w14:textId="24CB253B" w:rsidR="002C5144" w:rsidRPr="00F2057B" w:rsidRDefault="002C5144" w:rsidP="002C5144">
            <w:pPr>
              <w:spacing w:after="240"/>
              <w:rPr>
                <w:rFonts w:ascii="Aptos" w:hAnsi="Aptos" w:cs="Arial"/>
                <w:sz w:val="20"/>
                <w:szCs w:val="20"/>
              </w:rPr>
            </w:pPr>
            <w:r w:rsidRPr="00F2057B">
              <w:rPr>
                <w:rFonts w:ascii="Aptos" w:hAnsi="Aptos" w:cs="Arial"/>
                <w:sz w:val="20"/>
                <w:szCs w:val="20"/>
              </w:rPr>
              <w:t>Belilla J, Iniesto M, Moreira D, Benzerara K, López-García JM, López-Archilla AI, Reboul G, Deschamps P, Gérard E, López-García P. Archaeal overdominance close to life-limiting conditions in geothermally influenced hypersaline lakes at the Danakil Depression, Ethiopia. Environ Microbiol. 2021; 23(11):7168-7182. doi: 10.1111/1462-2920.15771. PMID: 34519149</w:t>
            </w:r>
          </w:p>
          <w:p w14:paraId="73BC39F1" w14:textId="77777777" w:rsidR="002C5144" w:rsidRDefault="002C5144" w:rsidP="002C5144">
            <w:pPr>
              <w:spacing w:after="240"/>
              <w:rPr>
                <w:rFonts w:ascii="Aptos" w:hAnsi="Aptos" w:cs="Arial"/>
                <w:sz w:val="20"/>
                <w:szCs w:val="20"/>
              </w:rPr>
            </w:pPr>
            <w:r w:rsidRPr="00F2057B">
              <w:rPr>
                <w:rFonts w:ascii="Aptos" w:hAnsi="Aptos" w:cs="Arial"/>
                <w:sz w:val="20"/>
                <w:szCs w:val="20"/>
              </w:rPr>
              <w:t>Camargo AP, Roux S, Schulz F, Babinski M, Xu Y, Hu B, Chain PSG, Nayfach S, Kyrpides NC. Identification of mobile genetic elements with geNomad. Nat Biotechnol. 2024; 42(8):1303-1312. doi: 10.1038/s41587-023-01953-y. PMID: 37735266</w:t>
            </w:r>
          </w:p>
          <w:p w14:paraId="350FD7B5" w14:textId="77777777" w:rsidR="002C5144" w:rsidRPr="00F2057B" w:rsidRDefault="002C5144" w:rsidP="002C5144">
            <w:pPr>
              <w:spacing w:after="240"/>
              <w:rPr>
                <w:rFonts w:ascii="Aptos" w:hAnsi="Aptos" w:cs="Arial"/>
                <w:sz w:val="20"/>
                <w:szCs w:val="20"/>
              </w:rPr>
            </w:pPr>
            <w:r w:rsidRPr="00F2057B">
              <w:rPr>
                <w:rFonts w:ascii="Aptos" w:hAnsi="Aptos" w:cs="Arial"/>
                <w:sz w:val="20"/>
                <w:szCs w:val="20"/>
              </w:rPr>
              <w:t xml:space="preserve">Guo J, Bolduc B, Zayed AA, Varsani A, Dominguez-Huerta G, Delmont TO, Pratama AA, Gazitúa MC, Vik D, Sullivan MB, Roux S. VirSorter2: a multi-classifier, expert-guided approach to detect diverse </w:t>
            </w:r>
            <w:r w:rsidRPr="00F2057B">
              <w:rPr>
                <w:rFonts w:ascii="Aptos" w:hAnsi="Aptos" w:cs="Arial"/>
                <w:sz w:val="20"/>
                <w:szCs w:val="20"/>
              </w:rPr>
              <w:lastRenderedPageBreak/>
              <w:t>DNA and RNA viruses. Microbiome. 2021; 9(1):37. doi: 10.1186/s40168-020-00990-y. PMID: 33522966</w:t>
            </w:r>
          </w:p>
          <w:p w14:paraId="3BD3168B" w14:textId="77777777" w:rsidR="002C5144" w:rsidRDefault="002C5144" w:rsidP="002C5144">
            <w:pPr>
              <w:spacing w:after="240"/>
              <w:rPr>
                <w:rFonts w:ascii="Aptos" w:hAnsi="Aptos" w:cs="Arial"/>
                <w:sz w:val="20"/>
                <w:szCs w:val="20"/>
              </w:rPr>
            </w:pPr>
            <w:r w:rsidRPr="00F2057B">
              <w:rPr>
                <w:rFonts w:ascii="Aptos" w:hAnsi="Aptos" w:cs="Arial"/>
                <w:sz w:val="20"/>
                <w:szCs w:val="20"/>
              </w:rPr>
              <w:t>Gutiérrez-Preciado A, Dede B, Baker BA, Eme L, Moreira D, López-García P. Extremely acidic proteomes and metabolic flexibility in bacteria and highly diversified archaea thriving in geothermal chaotropic brines. Nat Ecol Evol. 2024 Oct;8(10):1856-1869. doi: 10.1038/s41559-024-02505-6. PMID: 39134651</w:t>
            </w:r>
          </w:p>
          <w:p w14:paraId="146C6D99" w14:textId="77777777" w:rsidR="00EE76DF" w:rsidRDefault="002C5144" w:rsidP="00EE76DF">
            <w:pPr>
              <w:spacing w:after="240"/>
              <w:rPr>
                <w:rFonts w:ascii="Aptos" w:hAnsi="Aptos" w:cs="Arial"/>
                <w:sz w:val="20"/>
                <w:szCs w:val="20"/>
              </w:rPr>
            </w:pPr>
            <w:r w:rsidRPr="002C5144">
              <w:rPr>
                <w:rFonts w:ascii="Aptos" w:hAnsi="Aptos" w:cs="Arial"/>
                <w:sz w:val="20"/>
                <w:szCs w:val="20"/>
              </w:rPr>
              <w:t xml:space="preserve">Liu Y, Dyall-Smith M, Oksanen HM. ICTV Virus Taxonomy Profile: </w:t>
            </w:r>
            <w:r w:rsidRPr="0057761E">
              <w:rPr>
                <w:rFonts w:ascii="Aptos" w:hAnsi="Aptos" w:cs="Arial"/>
                <w:i/>
                <w:iCs/>
                <w:sz w:val="20"/>
                <w:szCs w:val="20"/>
              </w:rPr>
              <w:t>Pleolipoviridae</w:t>
            </w:r>
            <w:r w:rsidRPr="002C5144">
              <w:rPr>
                <w:rFonts w:ascii="Aptos" w:hAnsi="Aptos" w:cs="Arial"/>
                <w:sz w:val="20"/>
                <w:szCs w:val="20"/>
              </w:rPr>
              <w:t xml:space="preserve"> 2022.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2C5144">
              <w:rPr>
                <w:rFonts w:ascii="Aptos" w:hAnsi="Aptos" w:cs="Arial"/>
                <w:sz w:val="20"/>
                <w:szCs w:val="20"/>
              </w:rPr>
              <w:t>J Gen Virol. 2022;103(11). doi: 10.1099/jgv.0.001793.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2C5144">
              <w:rPr>
                <w:rFonts w:ascii="Aptos" w:hAnsi="Aptos" w:cs="Arial"/>
                <w:sz w:val="20"/>
                <w:szCs w:val="20"/>
              </w:rPr>
              <w:t>PMID: 36374180</w:t>
            </w:r>
          </w:p>
          <w:p w14:paraId="145AB938" w14:textId="6C60C0A7" w:rsidR="007E3C6A" w:rsidRDefault="007E3C6A" w:rsidP="007E3C6A">
            <w:pPr>
              <w:spacing w:after="240"/>
              <w:rPr>
                <w:rFonts w:ascii="Aptos" w:hAnsi="Aptos" w:cs="Arial"/>
                <w:sz w:val="20"/>
                <w:szCs w:val="20"/>
              </w:rPr>
            </w:pPr>
            <w:r w:rsidRPr="007E3C6A">
              <w:rPr>
                <w:rFonts w:ascii="Aptos" w:hAnsi="Aptos" w:cs="Arial"/>
                <w:sz w:val="20"/>
                <w:szCs w:val="20"/>
              </w:rPr>
              <w:t>Medvedeva S, Borrel G, Krupovic M, Gribaldo S.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7E3C6A">
              <w:rPr>
                <w:rFonts w:ascii="Aptos" w:hAnsi="Aptos" w:cs="Arial"/>
                <w:sz w:val="20"/>
                <w:szCs w:val="20"/>
              </w:rPr>
              <w:t>A compendium of viruses from methanogenic archaea reveals their diversity and adaptations to the gut environment.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7E3C6A">
              <w:rPr>
                <w:rFonts w:ascii="Aptos" w:hAnsi="Aptos" w:cs="Arial"/>
                <w:sz w:val="20"/>
                <w:szCs w:val="20"/>
              </w:rPr>
              <w:t>Nat Microbiol. 2023;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7E3C6A">
              <w:rPr>
                <w:rFonts w:ascii="Aptos" w:hAnsi="Aptos" w:cs="Arial"/>
                <w:sz w:val="20"/>
                <w:szCs w:val="20"/>
              </w:rPr>
              <w:t>8(11):2170-2182. doi: 10.1038/s41564-023-01485-w. PMID: 37749252</w:t>
            </w:r>
          </w:p>
          <w:p w14:paraId="274AE7DE" w14:textId="79562550" w:rsidR="00EE76DF" w:rsidRDefault="00EE76DF" w:rsidP="00EE76DF">
            <w:pPr>
              <w:spacing w:after="240"/>
              <w:rPr>
                <w:rFonts w:ascii="Aptos" w:hAnsi="Aptos" w:cs="Arial"/>
                <w:sz w:val="20"/>
                <w:szCs w:val="20"/>
              </w:rPr>
            </w:pPr>
            <w:r w:rsidRPr="00813DE9">
              <w:rPr>
                <w:rFonts w:ascii="Aptos" w:hAnsi="Aptos" w:cs="Arial"/>
                <w:sz w:val="20"/>
                <w:szCs w:val="20"/>
              </w:rPr>
              <w:t>Meier-Kolthoff JP, Göker M. VICTOR: genome-based phylogeny and classification of prokaryotic viruses.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813DE9">
              <w:rPr>
                <w:rFonts w:ascii="Aptos" w:hAnsi="Aptos" w:cs="Arial"/>
                <w:sz w:val="20"/>
                <w:szCs w:val="20"/>
              </w:rPr>
              <w:t>Bioinformatics. 2017;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813DE9">
              <w:rPr>
                <w:rFonts w:ascii="Aptos" w:hAnsi="Aptos" w:cs="Arial"/>
                <w:sz w:val="20"/>
                <w:szCs w:val="20"/>
              </w:rPr>
              <w:t>33(21):3396-3404. doi: 10.1093/bioinformatics/btx440.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813DE9">
              <w:rPr>
                <w:rFonts w:ascii="Aptos" w:hAnsi="Aptos" w:cs="Arial"/>
                <w:sz w:val="20"/>
                <w:szCs w:val="20"/>
              </w:rPr>
              <w:t>PMID: 29036289</w:t>
            </w:r>
          </w:p>
          <w:p w14:paraId="7D1B1CCD" w14:textId="7780E4C5" w:rsidR="00953FFE" w:rsidRPr="00E17B7B" w:rsidRDefault="002C5144" w:rsidP="00E17B7B">
            <w:pPr>
              <w:spacing w:after="240"/>
              <w:rPr>
                <w:rFonts w:ascii="Aptos" w:hAnsi="Aptos" w:cs="Arial"/>
                <w:sz w:val="20"/>
                <w:szCs w:val="20"/>
              </w:rPr>
            </w:pPr>
            <w:r w:rsidRPr="00F34ADA">
              <w:rPr>
                <w:rFonts w:ascii="Aptos" w:hAnsi="Aptos" w:cs="Arial"/>
                <w:sz w:val="20"/>
                <w:szCs w:val="20"/>
              </w:rPr>
              <w:t>Zhou</w:t>
            </w:r>
            <w:r>
              <w:rPr>
                <w:rFonts w:ascii="Aptos" w:hAnsi="Aptos" w:cs="Arial"/>
                <w:sz w:val="20"/>
                <w:szCs w:val="20"/>
              </w:rPr>
              <w:t xml:space="preserve"> Y</w:t>
            </w:r>
            <w:r w:rsidRPr="00F34ADA">
              <w:rPr>
                <w:rFonts w:ascii="Aptos" w:hAnsi="Aptos" w:cs="Arial"/>
                <w:sz w:val="20"/>
                <w:szCs w:val="20"/>
              </w:rPr>
              <w:t>, Gutiérrez-Preciado</w:t>
            </w:r>
            <w:r>
              <w:rPr>
                <w:rFonts w:ascii="Aptos" w:hAnsi="Aptos" w:cs="Arial"/>
                <w:sz w:val="20"/>
                <w:szCs w:val="20"/>
              </w:rPr>
              <w:t xml:space="preserve"> A</w:t>
            </w:r>
            <w:r w:rsidRPr="00F34ADA">
              <w:rPr>
                <w:rFonts w:ascii="Aptos" w:hAnsi="Aptos" w:cs="Arial"/>
                <w:sz w:val="20"/>
                <w:szCs w:val="20"/>
              </w:rPr>
              <w:t>, Liu</w:t>
            </w:r>
            <w:r>
              <w:rPr>
                <w:rFonts w:ascii="Aptos" w:hAnsi="Aptos" w:cs="Arial"/>
                <w:sz w:val="20"/>
                <w:szCs w:val="20"/>
              </w:rPr>
              <w:t xml:space="preserve"> Y</w:t>
            </w:r>
            <w:r w:rsidRPr="00F34ADA">
              <w:rPr>
                <w:rFonts w:ascii="Aptos" w:hAnsi="Aptos" w:cs="Arial"/>
                <w:sz w:val="20"/>
                <w:szCs w:val="20"/>
              </w:rPr>
              <w:t>, Moreira</w:t>
            </w:r>
            <w:r>
              <w:rPr>
                <w:rFonts w:ascii="Aptos" w:hAnsi="Aptos" w:cs="Arial"/>
                <w:sz w:val="20"/>
                <w:szCs w:val="20"/>
              </w:rPr>
              <w:t xml:space="preserve"> D</w:t>
            </w:r>
            <w:r w:rsidRPr="00F34ADA">
              <w:rPr>
                <w:rFonts w:ascii="Aptos" w:hAnsi="Aptos" w:cs="Arial"/>
                <w:sz w:val="20"/>
                <w:szCs w:val="20"/>
              </w:rPr>
              <w:t>, Yakimov</w:t>
            </w:r>
            <w:r>
              <w:rPr>
                <w:rFonts w:ascii="Aptos" w:hAnsi="Aptos" w:cs="Arial"/>
                <w:sz w:val="20"/>
                <w:szCs w:val="20"/>
              </w:rPr>
              <w:t xml:space="preserve"> MM</w:t>
            </w:r>
            <w:r w:rsidRPr="00F34ADA">
              <w:rPr>
                <w:rFonts w:ascii="Aptos" w:hAnsi="Aptos" w:cs="Arial"/>
                <w:sz w:val="20"/>
                <w:szCs w:val="20"/>
              </w:rPr>
              <w:t>, López-García</w:t>
            </w:r>
            <w:r>
              <w:rPr>
                <w:rFonts w:ascii="Aptos" w:hAnsi="Aptos" w:cs="Arial"/>
                <w:sz w:val="20"/>
                <w:szCs w:val="20"/>
              </w:rPr>
              <w:t xml:space="preserve"> P</w:t>
            </w:r>
            <w:r w:rsidRPr="00F34ADA">
              <w:rPr>
                <w:rFonts w:ascii="Aptos" w:hAnsi="Aptos" w:cs="Arial"/>
                <w:sz w:val="20"/>
                <w:szCs w:val="20"/>
              </w:rPr>
              <w:t>, Krupovic</w:t>
            </w:r>
            <w:r>
              <w:rPr>
                <w:rFonts w:ascii="Aptos" w:hAnsi="Aptos" w:cs="Arial"/>
                <w:sz w:val="20"/>
                <w:szCs w:val="20"/>
              </w:rPr>
              <w:t xml:space="preserve"> M. </w:t>
            </w:r>
            <w:r w:rsidRPr="00F34ADA">
              <w:rPr>
                <w:rFonts w:ascii="Aptos" w:hAnsi="Aptos" w:cs="Arial"/>
                <w:sz w:val="20"/>
                <w:szCs w:val="20"/>
              </w:rPr>
              <w:t xml:space="preserve"> Nested parasitism in hypersaline environments: viruses and virus satellites of haloarchaea and their nanosized cellular symbionts</w:t>
            </w:r>
            <w:r>
              <w:rPr>
                <w:rFonts w:ascii="Aptos" w:hAnsi="Aptos" w:cs="Arial"/>
                <w:sz w:val="20"/>
                <w:szCs w:val="20"/>
              </w:rPr>
              <w:t xml:space="preserve">. bioRxiv. 2025; </w:t>
            </w:r>
            <w:r w:rsidRPr="00F34ADA">
              <w:rPr>
                <w:rFonts w:ascii="Aptos" w:hAnsi="Aptos" w:cs="Arial"/>
                <w:sz w:val="20"/>
                <w:szCs w:val="20"/>
              </w:rPr>
              <w:t>doi: https://doi.org/10.1101/2025.02.15.638363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418270AE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F790F">
        <w:trPr>
          <w:trHeight w:val="73"/>
        </w:trPr>
        <w:tc>
          <w:tcPr>
            <w:tcW w:w="2263" w:type="dxa"/>
            <w:shd w:val="clear" w:color="auto" w:fill="auto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  <w:shd w:val="clear" w:color="auto" w:fill="auto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1EBF10D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22F4B256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7AB725A6" w:rsidR="006C0F51" w:rsidRPr="006C0F51" w:rsidRDefault="006C0F51" w:rsidP="00503392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66906A3B" w14:textId="18ABE65C" w:rsidR="00A43EA7" w:rsidRDefault="00A43EA7" w:rsidP="00A43EA7">
      <w:pPr>
        <w:rPr>
          <w:rFonts w:ascii="Aptos" w:hAnsi="Aptos"/>
          <w:sz w:val="20"/>
          <w:szCs w:val="20"/>
        </w:rPr>
      </w:pPr>
      <w:r w:rsidRPr="00AD247C">
        <w:rPr>
          <w:rFonts w:ascii="Aptos" w:hAnsi="Aptos"/>
          <w:b/>
          <w:bCs/>
          <w:sz w:val="20"/>
          <w:szCs w:val="20"/>
        </w:rPr>
        <w:t>Table 1.</w:t>
      </w:r>
      <w:r>
        <w:rPr>
          <w:rFonts w:ascii="Aptos" w:hAnsi="Aptos"/>
          <w:sz w:val="20"/>
          <w:szCs w:val="20"/>
        </w:rPr>
        <w:t xml:space="preserve"> Proposed taxonomy and classified viruses.</w:t>
      </w:r>
    </w:p>
    <w:tbl>
      <w:tblPr>
        <w:tblW w:w="9981" w:type="dxa"/>
        <w:tblLook w:val="04A0" w:firstRow="1" w:lastRow="0" w:firstColumn="1" w:lastColumn="0" w:noHBand="0" w:noVBand="1"/>
      </w:tblPr>
      <w:tblGrid>
        <w:gridCol w:w="1253"/>
        <w:gridCol w:w="1660"/>
        <w:gridCol w:w="1575"/>
        <w:gridCol w:w="1603"/>
        <w:gridCol w:w="1814"/>
        <w:gridCol w:w="1160"/>
        <w:gridCol w:w="916"/>
      </w:tblGrid>
      <w:tr w:rsidR="00A43EA7" w:rsidRPr="00AD247C" w14:paraId="05AF938B" w14:textId="77777777" w:rsidTr="007B68EC">
        <w:trPr>
          <w:trHeight w:val="288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494D" w14:textId="77777777" w:rsidR="00A43EA7" w:rsidRPr="00E278EF" w:rsidRDefault="00A43EA7" w:rsidP="005B0598">
            <w:pPr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  <w:t>Order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0F014" w14:textId="77777777" w:rsidR="00A43EA7" w:rsidRPr="002F7A15" w:rsidRDefault="00A43EA7" w:rsidP="005B0598">
            <w:pPr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</w:pPr>
            <w:r w:rsidRPr="002F7A15"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  <w:t>Family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718B1" w14:textId="77777777" w:rsidR="00A43EA7" w:rsidRPr="002F7A15" w:rsidRDefault="00A43EA7" w:rsidP="005B0598">
            <w:pPr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</w:pPr>
            <w:r w:rsidRPr="002F7A15"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  <w:t>Genus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B0795" w14:textId="77777777" w:rsidR="00A43EA7" w:rsidRPr="002F7A15" w:rsidRDefault="00A43EA7" w:rsidP="005B0598">
            <w:pPr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</w:pPr>
            <w:r w:rsidRPr="002F7A15"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  <w:t>Species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EAB54" w14:textId="77777777" w:rsidR="00A43EA7" w:rsidRPr="00AD247C" w:rsidRDefault="00A43EA7" w:rsidP="005B0598">
            <w:pPr>
              <w:ind w:left="-21" w:right="-2487"/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</w:pPr>
            <w:r w:rsidRPr="00AD247C"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  <w:t>Virus name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FAB4E" w14:textId="77777777" w:rsidR="00A43EA7" w:rsidRPr="00AD247C" w:rsidRDefault="00A43EA7" w:rsidP="005B0598">
            <w:pPr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</w:pPr>
            <w:r w:rsidRPr="00AD247C"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  <w:t>GenBank accession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B977E" w14:textId="77777777" w:rsidR="00A43EA7" w:rsidRPr="00AD247C" w:rsidRDefault="00A43EA7" w:rsidP="005B0598">
            <w:pPr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</w:pPr>
            <w:r w:rsidRPr="00AD247C"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  <w:t>Genome size, bp</w:t>
            </w:r>
          </w:p>
        </w:tc>
      </w:tr>
      <w:tr w:rsidR="00A43EA7" w:rsidRPr="00AD247C" w14:paraId="21412774" w14:textId="77777777" w:rsidTr="007B68EC">
        <w:trPr>
          <w:trHeight w:val="288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FC03" w14:textId="641F7193" w:rsidR="00A43EA7" w:rsidRPr="00A43EA7" w:rsidRDefault="00A43EA7" w:rsidP="00A43EA7">
            <w:pPr>
              <w:rPr>
                <w:rFonts w:ascii="Aptos" w:hAnsi="Aptos" w:cs="Arial"/>
                <w:i/>
                <w:iCs/>
                <w:color w:val="000000"/>
                <w:sz w:val="18"/>
                <w:szCs w:val="18"/>
              </w:rPr>
            </w:pPr>
            <w:r w:rsidRPr="00A43EA7">
              <w:rPr>
                <w:rFonts w:ascii="Aptos" w:hAnsi="Aptos" w:cs="Arial"/>
                <w:i/>
                <w:iCs/>
                <w:sz w:val="18"/>
                <w:szCs w:val="18"/>
              </w:rPr>
              <w:t>Haloruvirales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C1A1" w14:textId="684FD2D4" w:rsidR="00A43EA7" w:rsidRPr="00E278EF" w:rsidRDefault="00A43EA7" w:rsidP="00A43EA7">
            <w:pPr>
              <w:rPr>
                <w:rFonts w:ascii="Aptos" w:hAnsi="Aptos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ptos" w:hAnsi="Aptos" w:cs="Arial"/>
                <w:i/>
                <w:iCs/>
                <w:color w:val="000000"/>
                <w:sz w:val="18"/>
                <w:szCs w:val="18"/>
              </w:rPr>
              <w:t>Pleolipoviridae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FC5B" w14:textId="57D02E32" w:rsidR="00A43EA7" w:rsidRPr="00A43EA7" w:rsidRDefault="00A43EA7" w:rsidP="00A43EA7">
            <w:pPr>
              <w:rPr>
                <w:rFonts w:ascii="Aptos" w:hAnsi="Aptos" w:cs="Arial"/>
                <w:i/>
                <w:iCs/>
                <w:color w:val="000000"/>
                <w:sz w:val="18"/>
                <w:szCs w:val="18"/>
              </w:rPr>
            </w:pPr>
            <w:r w:rsidRPr="00A43EA7">
              <w:rPr>
                <w:rFonts w:ascii="Aptos" w:hAnsi="Aptos"/>
                <w:i/>
                <w:iCs/>
                <w:sz w:val="18"/>
                <w:szCs w:val="18"/>
              </w:rPr>
              <w:t>Betapleolipovirus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F1BF" w14:textId="07A431C8" w:rsidR="00A43EA7" w:rsidRPr="00A43EA7" w:rsidRDefault="00A43EA7" w:rsidP="00A43EA7">
            <w:pPr>
              <w:rPr>
                <w:rFonts w:ascii="Aptos" w:hAnsi="Aptos" w:cs="Arial"/>
                <w:i/>
                <w:iCs/>
                <w:color w:val="000000"/>
                <w:sz w:val="18"/>
                <w:szCs w:val="18"/>
              </w:rPr>
            </w:pPr>
            <w:r w:rsidRPr="00A43EA7">
              <w:rPr>
                <w:rFonts w:ascii="Aptos" w:hAnsi="Aptos"/>
                <w:i/>
                <w:iCs/>
                <w:sz w:val="18"/>
                <w:szCs w:val="18"/>
              </w:rPr>
              <w:t>Betapleolipovirus danakilense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F930" w14:textId="4F9852AC" w:rsidR="00A43EA7" w:rsidRPr="001B4596" w:rsidRDefault="007B68EC" w:rsidP="00A43EA7">
            <w:pPr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7B68EC">
              <w:rPr>
                <w:rFonts w:ascii="Aptos" w:hAnsi="Aptos" w:cs="Arial"/>
                <w:color w:val="000000"/>
                <w:sz w:val="18"/>
                <w:szCs w:val="18"/>
              </w:rPr>
              <w:t>Danakil Halobacteriales pleomorphic virus 1</w:t>
            </w:r>
            <w:r>
              <w:rPr>
                <w:rFonts w:ascii="Aptos" w:hAnsi="Aptos" w:cs="Arial"/>
                <w:color w:val="000000"/>
                <w:sz w:val="18"/>
                <w:szCs w:val="18"/>
              </w:rPr>
              <w:t xml:space="preserve"> (</w:t>
            </w:r>
            <w:r w:rsidR="00A43EA7" w:rsidRPr="001B4596">
              <w:rPr>
                <w:rFonts w:ascii="Aptos" w:hAnsi="Aptos" w:cs="Arial"/>
                <w:color w:val="000000"/>
                <w:sz w:val="18"/>
                <w:szCs w:val="18"/>
              </w:rPr>
              <w:t>DH</w:t>
            </w:r>
            <w:r w:rsidR="00A43EA7">
              <w:rPr>
                <w:rFonts w:ascii="Aptos" w:hAnsi="Aptos" w:cs="Arial"/>
                <w:color w:val="000000"/>
                <w:sz w:val="18"/>
                <w:szCs w:val="18"/>
              </w:rPr>
              <w:t>P</w:t>
            </w:r>
            <w:r w:rsidR="00A43EA7" w:rsidRPr="001B4596">
              <w:rPr>
                <w:rFonts w:ascii="Aptos" w:hAnsi="Aptos" w:cs="Arial"/>
                <w:color w:val="000000"/>
                <w:sz w:val="18"/>
                <w:szCs w:val="18"/>
              </w:rPr>
              <w:t>V1</w:t>
            </w:r>
            <w:r>
              <w:rPr>
                <w:rFonts w:ascii="Aptos" w:hAnsi="Aptos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8740" w14:textId="47D8BF9E" w:rsidR="00A43EA7" w:rsidRPr="00A43EA7" w:rsidRDefault="00A43EA7" w:rsidP="00A43EA7">
            <w:pPr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A43EA7">
              <w:rPr>
                <w:rFonts w:ascii="Aptos" w:hAnsi="Aptos"/>
                <w:sz w:val="18"/>
                <w:szCs w:val="18"/>
              </w:rPr>
              <w:t>PQ827551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496F" w14:textId="2B93A93B" w:rsidR="00A43EA7" w:rsidRPr="00A43EA7" w:rsidRDefault="00A43EA7" w:rsidP="00A43EA7">
            <w:pPr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A43EA7">
              <w:rPr>
                <w:rFonts w:ascii="Aptos" w:hAnsi="Aptos"/>
                <w:sz w:val="18"/>
                <w:szCs w:val="18"/>
              </w:rPr>
              <w:t>9186</w:t>
            </w:r>
          </w:p>
        </w:tc>
      </w:tr>
      <w:tr w:rsidR="00A43EA7" w:rsidRPr="00AD247C" w14:paraId="660FFC5F" w14:textId="77777777" w:rsidTr="007B68EC">
        <w:trPr>
          <w:trHeight w:val="288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57FE" w14:textId="4B635739" w:rsidR="00A43EA7" w:rsidRPr="00A43EA7" w:rsidRDefault="00A43EA7" w:rsidP="00A43EA7">
            <w:pPr>
              <w:rPr>
                <w:rFonts w:ascii="Aptos" w:hAnsi="Aptos" w:cs="Arial"/>
                <w:i/>
                <w:iCs/>
                <w:color w:val="000000"/>
                <w:sz w:val="18"/>
                <w:szCs w:val="18"/>
              </w:rPr>
            </w:pPr>
            <w:r w:rsidRPr="00A43EA7">
              <w:rPr>
                <w:rFonts w:ascii="Aptos" w:hAnsi="Aptos" w:cs="Arial"/>
                <w:i/>
                <w:iCs/>
                <w:sz w:val="18"/>
                <w:szCs w:val="18"/>
              </w:rPr>
              <w:t>Haloruvirales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96B9" w14:textId="14112789" w:rsidR="00A43EA7" w:rsidRPr="00314924" w:rsidRDefault="00A43EA7" w:rsidP="00A43EA7">
            <w:pPr>
              <w:rPr>
                <w:rFonts w:ascii="Aptos" w:hAnsi="Aptos" w:cs="Arial"/>
                <w:i/>
                <w:iCs/>
                <w:color w:val="000000"/>
                <w:sz w:val="18"/>
                <w:szCs w:val="18"/>
              </w:rPr>
            </w:pPr>
            <w:r w:rsidRPr="00314924">
              <w:rPr>
                <w:rFonts w:ascii="Aptos" w:hAnsi="Aptos" w:cs="Arial"/>
                <w:i/>
                <w:iCs/>
                <w:color w:val="000000"/>
                <w:sz w:val="18"/>
                <w:szCs w:val="18"/>
              </w:rPr>
              <w:t>Nanopleoviridae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FCD1" w14:textId="684A3AC6" w:rsidR="00A43EA7" w:rsidRPr="00314924" w:rsidRDefault="00A43EA7" w:rsidP="00A43EA7">
            <w:pPr>
              <w:rPr>
                <w:rFonts w:ascii="Aptos" w:hAnsi="Aptos" w:cs="Arial"/>
                <w:i/>
                <w:iCs/>
                <w:color w:val="000000"/>
                <w:sz w:val="18"/>
                <w:szCs w:val="18"/>
              </w:rPr>
            </w:pPr>
            <w:r w:rsidRPr="00314924">
              <w:rPr>
                <w:rFonts w:ascii="Aptos" w:hAnsi="Aptos"/>
                <w:i/>
                <w:iCs/>
                <w:sz w:val="18"/>
                <w:szCs w:val="18"/>
              </w:rPr>
              <w:t>Milaagivirus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ADF3" w14:textId="413192AF" w:rsidR="00A43EA7" w:rsidRPr="00314924" w:rsidRDefault="00A43EA7" w:rsidP="00A43EA7">
            <w:pPr>
              <w:rPr>
                <w:rFonts w:ascii="Aptos" w:hAnsi="Aptos" w:cs="Arial"/>
                <w:i/>
                <w:iCs/>
                <w:color w:val="000000"/>
                <w:sz w:val="18"/>
                <w:szCs w:val="18"/>
              </w:rPr>
            </w:pPr>
            <w:r w:rsidRPr="00314924">
              <w:rPr>
                <w:rFonts w:ascii="Aptos" w:hAnsi="Aptos"/>
                <w:i/>
                <w:iCs/>
                <w:sz w:val="18"/>
                <w:szCs w:val="18"/>
              </w:rPr>
              <w:t>Milaagivirus danakilense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1CD1" w14:textId="21A86A07" w:rsidR="00A43EA7" w:rsidRPr="001B4596" w:rsidRDefault="007B68EC" w:rsidP="00A43EA7">
            <w:pPr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7B68EC">
              <w:rPr>
                <w:rFonts w:ascii="Aptos" w:hAnsi="Aptos" w:cs="Arial"/>
                <w:color w:val="000000"/>
                <w:sz w:val="18"/>
                <w:szCs w:val="18"/>
              </w:rPr>
              <w:t>Danakil Nanohaloarchaeota pleomorphic virus 1</w:t>
            </w:r>
            <w:r>
              <w:rPr>
                <w:rFonts w:ascii="Aptos" w:hAnsi="Aptos" w:cs="Arial"/>
                <w:color w:val="000000"/>
                <w:sz w:val="18"/>
                <w:szCs w:val="18"/>
              </w:rPr>
              <w:t xml:space="preserve"> (</w:t>
            </w:r>
            <w:r w:rsidR="00A43EA7" w:rsidRPr="001B4596">
              <w:rPr>
                <w:rFonts w:ascii="Aptos" w:hAnsi="Aptos" w:cs="Arial"/>
                <w:color w:val="000000"/>
                <w:sz w:val="18"/>
                <w:szCs w:val="18"/>
              </w:rPr>
              <w:t>D</w:t>
            </w:r>
            <w:r w:rsidR="00A43EA7">
              <w:rPr>
                <w:rFonts w:ascii="Aptos" w:hAnsi="Aptos" w:cs="Arial"/>
                <w:color w:val="000000"/>
                <w:sz w:val="18"/>
                <w:szCs w:val="18"/>
              </w:rPr>
              <w:t>NP</w:t>
            </w:r>
            <w:r w:rsidR="00A43EA7" w:rsidRPr="001B4596">
              <w:rPr>
                <w:rFonts w:ascii="Aptos" w:hAnsi="Aptos" w:cs="Arial"/>
                <w:color w:val="000000"/>
                <w:sz w:val="18"/>
                <w:szCs w:val="18"/>
              </w:rPr>
              <w:t>V</w:t>
            </w:r>
            <w:r w:rsidR="00A43EA7">
              <w:rPr>
                <w:rFonts w:ascii="Aptos" w:hAnsi="Aptos" w:cs="Arial"/>
                <w:color w:val="000000"/>
                <w:sz w:val="18"/>
                <w:szCs w:val="18"/>
              </w:rPr>
              <w:t>1</w:t>
            </w:r>
            <w:r>
              <w:rPr>
                <w:rFonts w:ascii="Aptos" w:hAnsi="Aptos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5A17" w14:textId="502913C4" w:rsidR="00A43EA7" w:rsidRPr="00A43EA7" w:rsidRDefault="00A43EA7" w:rsidP="00A43EA7">
            <w:pPr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A43EA7">
              <w:rPr>
                <w:rFonts w:ascii="Aptos" w:hAnsi="Aptos"/>
                <w:sz w:val="18"/>
                <w:szCs w:val="18"/>
              </w:rPr>
              <w:t>PQ827562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E7DE" w14:textId="7713C53A" w:rsidR="00A43EA7" w:rsidRPr="00A43EA7" w:rsidRDefault="00A43EA7" w:rsidP="00A43EA7">
            <w:pPr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A43EA7">
              <w:rPr>
                <w:rFonts w:ascii="Aptos" w:hAnsi="Aptos"/>
                <w:sz w:val="18"/>
                <w:szCs w:val="18"/>
              </w:rPr>
              <w:t>9084</w:t>
            </w:r>
          </w:p>
        </w:tc>
      </w:tr>
    </w:tbl>
    <w:p w14:paraId="510966CE" w14:textId="77777777" w:rsidR="0014714F" w:rsidRDefault="0014714F" w:rsidP="00FC2269">
      <w:pPr>
        <w:rPr>
          <w:rFonts w:ascii="Aptos" w:hAnsi="Aptos"/>
          <w:noProof/>
          <w:color w:val="0070C0"/>
        </w:rPr>
      </w:pPr>
    </w:p>
    <w:p w14:paraId="24DC0BEE" w14:textId="28C2804E" w:rsidR="0014714F" w:rsidRDefault="0014714F" w:rsidP="00FC2269">
      <w:pPr>
        <w:rPr>
          <w:rFonts w:ascii="Aptos" w:hAnsi="Aptos"/>
          <w:noProof/>
          <w:color w:val="0070C0"/>
        </w:rPr>
      </w:pPr>
      <w:r>
        <w:rPr>
          <w:rFonts w:ascii="Aptos" w:hAnsi="Aptos"/>
          <w:noProof/>
          <w:color w:val="0070C0"/>
        </w:rPr>
        <w:drawing>
          <wp:inline distT="0" distB="0" distL="0" distR="0" wp14:anchorId="48C0F7D1" wp14:editId="2DEFF1B5">
            <wp:extent cx="5035306" cy="1537719"/>
            <wp:effectExtent l="0" t="0" r="0" b="5715"/>
            <wp:docPr id="19833955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395564" name="Picture 198339556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306" cy="1537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3D4CD" w14:textId="77777777" w:rsidR="0014714F" w:rsidRDefault="0014714F" w:rsidP="00FC2269">
      <w:pPr>
        <w:rPr>
          <w:rFonts w:ascii="Aptos" w:hAnsi="Aptos"/>
          <w:noProof/>
          <w:color w:val="0070C0"/>
        </w:rPr>
      </w:pPr>
    </w:p>
    <w:p w14:paraId="004A70CE" w14:textId="70B9D98E" w:rsidR="006B67C0" w:rsidRDefault="006B67C0" w:rsidP="00FC2269">
      <w:pPr>
        <w:rPr>
          <w:rFonts w:ascii="Aptos" w:hAnsi="Aptos"/>
          <w:sz w:val="20"/>
          <w:szCs w:val="20"/>
        </w:rPr>
      </w:pPr>
      <w:r w:rsidRPr="005023D3">
        <w:rPr>
          <w:rFonts w:ascii="Aptos" w:hAnsi="Aptos"/>
          <w:b/>
          <w:bCs/>
          <w:sz w:val="20"/>
          <w:szCs w:val="20"/>
        </w:rPr>
        <w:t>Figure 1.</w:t>
      </w:r>
      <w:r>
        <w:rPr>
          <w:rFonts w:ascii="Aptos" w:hAnsi="Aptos"/>
          <w:sz w:val="20"/>
          <w:szCs w:val="20"/>
        </w:rPr>
        <w:t xml:space="preserve"> Genome maps of new h</w:t>
      </w:r>
      <w:r w:rsidRPr="006B67C0">
        <w:rPr>
          <w:rFonts w:ascii="Aptos" w:hAnsi="Aptos"/>
          <w:sz w:val="20"/>
          <w:szCs w:val="20"/>
        </w:rPr>
        <w:t>aloruviral</w:t>
      </w:r>
      <w:r>
        <w:rPr>
          <w:rFonts w:ascii="Aptos" w:hAnsi="Aptos"/>
          <w:sz w:val="20"/>
          <w:szCs w:val="20"/>
        </w:rPr>
        <w:t xml:space="preserve">s. a. </w:t>
      </w:r>
      <w:r w:rsidRPr="00FA2CEE">
        <w:rPr>
          <w:rFonts w:ascii="Aptos" w:hAnsi="Aptos"/>
          <w:sz w:val="20"/>
          <w:szCs w:val="20"/>
        </w:rPr>
        <w:t xml:space="preserve">Danakil haloarchaeal </w:t>
      </w:r>
      <w:r>
        <w:rPr>
          <w:rFonts w:ascii="Aptos" w:hAnsi="Aptos"/>
          <w:sz w:val="20"/>
          <w:szCs w:val="20"/>
        </w:rPr>
        <w:t>pleomorphic</w:t>
      </w:r>
      <w:r w:rsidRPr="00FA2CEE">
        <w:rPr>
          <w:rFonts w:ascii="Aptos" w:hAnsi="Aptos"/>
          <w:sz w:val="20"/>
          <w:szCs w:val="20"/>
        </w:rPr>
        <w:t xml:space="preserve"> virus 1</w:t>
      </w:r>
      <w:r>
        <w:rPr>
          <w:rFonts w:ascii="Aptos" w:hAnsi="Aptos"/>
          <w:sz w:val="20"/>
          <w:szCs w:val="20"/>
        </w:rPr>
        <w:t xml:space="preserve"> (</w:t>
      </w:r>
      <w:r w:rsidRPr="00FA2CEE">
        <w:rPr>
          <w:rFonts w:ascii="Aptos" w:hAnsi="Aptos"/>
          <w:sz w:val="20"/>
          <w:szCs w:val="20"/>
        </w:rPr>
        <w:t>DH</w:t>
      </w:r>
      <w:r>
        <w:rPr>
          <w:rFonts w:ascii="Aptos" w:hAnsi="Aptos"/>
          <w:sz w:val="20"/>
          <w:szCs w:val="20"/>
        </w:rPr>
        <w:t>P</w:t>
      </w:r>
      <w:r w:rsidRPr="00FA2CEE">
        <w:rPr>
          <w:rFonts w:ascii="Aptos" w:hAnsi="Aptos"/>
          <w:sz w:val="20"/>
          <w:szCs w:val="20"/>
        </w:rPr>
        <w:t>V1</w:t>
      </w:r>
      <w:r>
        <w:rPr>
          <w:rFonts w:ascii="Aptos" w:hAnsi="Aptos"/>
          <w:sz w:val="20"/>
          <w:szCs w:val="20"/>
        </w:rPr>
        <w:t xml:space="preserve">). b. </w:t>
      </w:r>
      <w:r w:rsidRPr="00FA2CEE">
        <w:rPr>
          <w:rFonts w:ascii="Aptos" w:hAnsi="Aptos"/>
          <w:sz w:val="20"/>
          <w:szCs w:val="20"/>
        </w:rPr>
        <w:t xml:space="preserve">Danakil nanohaloarchaeal </w:t>
      </w:r>
      <w:r>
        <w:rPr>
          <w:rFonts w:ascii="Aptos" w:hAnsi="Aptos"/>
          <w:sz w:val="20"/>
          <w:szCs w:val="20"/>
        </w:rPr>
        <w:t>pleomorphic</w:t>
      </w:r>
      <w:r w:rsidRPr="00FA2CEE">
        <w:rPr>
          <w:rFonts w:ascii="Aptos" w:hAnsi="Aptos"/>
          <w:sz w:val="20"/>
          <w:szCs w:val="20"/>
        </w:rPr>
        <w:t xml:space="preserve"> virus 1</w:t>
      </w:r>
      <w:r>
        <w:rPr>
          <w:rFonts w:ascii="Aptos" w:hAnsi="Aptos"/>
          <w:sz w:val="20"/>
          <w:szCs w:val="20"/>
        </w:rPr>
        <w:t xml:space="preserve"> (</w:t>
      </w:r>
      <w:r w:rsidRPr="00FA2CEE">
        <w:rPr>
          <w:rFonts w:ascii="Aptos" w:hAnsi="Aptos"/>
          <w:sz w:val="20"/>
          <w:szCs w:val="20"/>
        </w:rPr>
        <w:t>DN</w:t>
      </w:r>
      <w:r>
        <w:rPr>
          <w:rFonts w:ascii="Aptos" w:hAnsi="Aptos"/>
          <w:sz w:val="20"/>
          <w:szCs w:val="20"/>
        </w:rPr>
        <w:t>P</w:t>
      </w:r>
      <w:r w:rsidRPr="00FA2CEE">
        <w:rPr>
          <w:rFonts w:ascii="Aptos" w:hAnsi="Aptos"/>
          <w:sz w:val="20"/>
          <w:szCs w:val="20"/>
        </w:rPr>
        <w:t>V1</w:t>
      </w:r>
      <w:r>
        <w:rPr>
          <w:rFonts w:ascii="Aptos" w:hAnsi="Aptos"/>
          <w:sz w:val="20"/>
          <w:szCs w:val="20"/>
        </w:rPr>
        <w:t>).</w:t>
      </w:r>
      <w:r w:rsidRPr="00FA2CEE">
        <w:t xml:space="preserve"> </w:t>
      </w:r>
      <w:r>
        <w:rPr>
          <w:rFonts w:ascii="Aptos" w:hAnsi="Aptos"/>
          <w:sz w:val="20"/>
          <w:szCs w:val="20"/>
        </w:rPr>
        <w:t>HTH, helix-turn-helix domain protein</w:t>
      </w:r>
      <w:r w:rsidRPr="00FA2CEE">
        <w:rPr>
          <w:rFonts w:ascii="Aptos" w:hAnsi="Aptos"/>
          <w:sz w:val="20"/>
          <w:szCs w:val="20"/>
        </w:rPr>
        <w:t xml:space="preserve">; REase, restriction endonuclease; </w:t>
      </w:r>
      <w:r>
        <w:rPr>
          <w:rFonts w:ascii="Aptos" w:hAnsi="Aptos"/>
          <w:sz w:val="20"/>
          <w:szCs w:val="20"/>
        </w:rPr>
        <w:t>Rep, rolling circle replication initiation protein</w:t>
      </w:r>
      <w:r w:rsidR="009F5C57">
        <w:rPr>
          <w:rFonts w:ascii="Aptos" w:hAnsi="Aptos"/>
          <w:sz w:val="20"/>
          <w:szCs w:val="20"/>
        </w:rPr>
        <w:t>; HRPV-1, Halorubrum pleomorphic virus 1</w:t>
      </w:r>
      <w:r>
        <w:rPr>
          <w:rFonts w:ascii="Aptos" w:hAnsi="Aptos"/>
          <w:sz w:val="20"/>
          <w:szCs w:val="20"/>
        </w:rPr>
        <w:t>.</w:t>
      </w:r>
    </w:p>
    <w:p w14:paraId="1634ECEE" w14:textId="77777777" w:rsidR="009B713E" w:rsidRDefault="009B713E" w:rsidP="00FC2269">
      <w:pPr>
        <w:rPr>
          <w:rFonts w:ascii="Aptos" w:hAnsi="Aptos"/>
          <w:sz w:val="20"/>
          <w:szCs w:val="20"/>
        </w:rPr>
      </w:pPr>
    </w:p>
    <w:p w14:paraId="2A0BA026" w14:textId="77777777" w:rsidR="0014714F" w:rsidRDefault="00EE76DF" w:rsidP="00FC2269">
      <w:pPr>
        <w:rPr>
          <w:rFonts w:ascii="Aptos" w:hAnsi="Aptos"/>
          <w:b/>
          <w:bCs/>
          <w:sz w:val="20"/>
          <w:szCs w:val="20"/>
        </w:rPr>
      </w:pPr>
      <w:r>
        <w:rPr>
          <w:rFonts w:ascii="Aptos" w:hAnsi="Aptos"/>
          <w:noProof/>
          <w:color w:val="0070C0"/>
        </w:rPr>
        <w:lastRenderedPageBreak/>
        <w:drawing>
          <wp:inline distT="0" distB="0" distL="0" distR="0" wp14:anchorId="18A983CF" wp14:editId="78E25B9B">
            <wp:extent cx="5111506" cy="5248667"/>
            <wp:effectExtent l="0" t="0" r="0" b="0"/>
            <wp:docPr id="4818473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847312" name="Picture 48184731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506" cy="5248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DD729" w14:textId="77777777" w:rsidR="0014714F" w:rsidRDefault="0014714F" w:rsidP="00FC2269">
      <w:pPr>
        <w:rPr>
          <w:rFonts w:ascii="Aptos" w:hAnsi="Aptos"/>
          <w:b/>
          <w:bCs/>
          <w:sz w:val="20"/>
          <w:szCs w:val="20"/>
        </w:rPr>
      </w:pPr>
    </w:p>
    <w:p w14:paraId="7C2E60FE" w14:textId="1B0BA461" w:rsidR="00EE76DF" w:rsidRPr="00F110F7" w:rsidRDefault="00EE76DF" w:rsidP="00FC2269">
      <w:pPr>
        <w:rPr>
          <w:rFonts w:ascii="Aptos" w:hAnsi="Aptos"/>
          <w:color w:val="0070C0"/>
        </w:rPr>
      </w:pPr>
      <w:r w:rsidRPr="006615F1">
        <w:rPr>
          <w:rFonts w:ascii="Aptos" w:hAnsi="Aptos"/>
          <w:b/>
          <w:bCs/>
          <w:sz w:val="20"/>
          <w:szCs w:val="20"/>
        </w:rPr>
        <w:t xml:space="preserve">Figure </w:t>
      </w:r>
      <w:r>
        <w:rPr>
          <w:rFonts w:ascii="Aptos" w:hAnsi="Aptos"/>
          <w:b/>
          <w:bCs/>
          <w:sz w:val="20"/>
          <w:szCs w:val="20"/>
        </w:rPr>
        <w:t>2</w:t>
      </w:r>
      <w:r w:rsidRPr="006615F1">
        <w:rPr>
          <w:rFonts w:ascii="Aptos" w:hAnsi="Aptos"/>
          <w:b/>
          <w:bCs/>
          <w:sz w:val="20"/>
          <w:szCs w:val="20"/>
        </w:rPr>
        <w:t>.</w:t>
      </w:r>
      <w:r>
        <w:rPr>
          <w:rFonts w:ascii="Aptos" w:hAnsi="Aptos"/>
          <w:sz w:val="20"/>
          <w:szCs w:val="20"/>
        </w:rPr>
        <w:t xml:space="preserve"> </w:t>
      </w:r>
      <w:r w:rsidRPr="00813DE9">
        <w:rPr>
          <w:rFonts w:ascii="Aptos" w:hAnsi="Aptos"/>
          <w:sz w:val="20"/>
          <w:szCs w:val="20"/>
        </w:rPr>
        <w:t xml:space="preserve">Inferred phylogenomic tree of pleomorphic viruses associated with </w:t>
      </w:r>
      <w:r>
        <w:rPr>
          <w:rFonts w:ascii="Aptos" w:hAnsi="Aptos"/>
          <w:sz w:val="20"/>
          <w:szCs w:val="20"/>
        </w:rPr>
        <w:t>different archaeal lineages. The tree is</w:t>
      </w:r>
      <w:r w:rsidRPr="00813DE9">
        <w:rPr>
          <w:rFonts w:ascii="Aptos" w:hAnsi="Aptos"/>
          <w:sz w:val="20"/>
          <w:szCs w:val="20"/>
        </w:rPr>
        <w:t xml:space="preserve"> based on whole genome VICTOR analysis at the amino acid level </w:t>
      </w:r>
      <w:r>
        <w:rPr>
          <w:rFonts w:ascii="Aptos" w:hAnsi="Aptos"/>
          <w:sz w:val="20"/>
          <w:szCs w:val="20"/>
        </w:rPr>
        <w:t>(</w:t>
      </w:r>
      <w:r w:rsidRPr="00813DE9">
        <w:rPr>
          <w:rFonts w:ascii="Aptos" w:hAnsi="Aptos" w:cs="Arial"/>
          <w:sz w:val="20"/>
          <w:szCs w:val="20"/>
        </w:rPr>
        <w:t xml:space="preserve">Meier-Kolthoff </w:t>
      </w:r>
      <w:r>
        <w:rPr>
          <w:rFonts w:ascii="Aptos" w:hAnsi="Aptos" w:cs="Arial"/>
          <w:sz w:val="20"/>
          <w:szCs w:val="20"/>
        </w:rPr>
        <w:t>and</w:t>
      </w:r>
      <w:r w:rsidRPr="00813DE9">
        <w:rPr>
          <w:rFonts w:ascii="Aptos" w:hAnsi="Aptos" w:cs="Arial"/>
          <w:sz w:val="20"/>
          <w:szCs w:val="20"/>
        </w:rPr>
        <w:t xml:space="preserve"> Göker</w:t>
      </w:r>
      <w:r>
        <w:rPr>
          <w:rFonts w:ascii="Aptos" w:hAnsi="Aptos" w:cs="Arial"/>
          <w:sz w:val="20"/>
          <w:szCs w:val="20"/>
        </w:rPr>
        <w:t>, 2017)</w:t>
      </w:r>
      <w:r w:rsidRPr="00813DE9">
        <w:rPr>
          <w:rFonts w:ascii="Aptos" w:hAnsi="Aptos"/>
          <w:sz w:val="20"/>
          <w:szCs w:val="20"/>
        </w:rPr>
        <w:t>. The tree is midpoint rooted and the branch length is scaled in terms of the Genome BLAST Distance Phylogeny (GBDP) distance formula D6.</w:t>
      </w:r>
      <w:r w:rsidRPr="006615F1">
        <w:t xml:space="preserve"> </w:t>
      </w:r>
      <w:r w:rsidRPr="006615F1">
        <w:rPr>
          <w:rFonts w:ascii="Aptos" w:hAnsi="Aptos"/>
          <w:sz w:val="20"/>
          <w:szCs w:val="20"/>
        </w:rPr>
        <w:t>The numbers above branches are GBDP pseudo-bootstrap support values</w:t>
      </w:r>
      <w:r>
        <w:rPr>
          <w:rFonts w:ascii="Aptos" w:hAnsi="Aptos"/>
          <w:sz w:val="20"/>
          <w:szCs w:val="20"/>
        </w:rPr>
        <w:t xml:space="preserve"> </w:t>
      </w:r>
      <w:r w:rsidRPr="006615F1">
        <w:rPr>
          <w:rFonts w:ascii="Aptos" w:hAnsi="Aptos"/>
          <w:sz w:val="20"/>
          <w:szCs w:val="20"/>
        </w:rPr>
        <w:t>from 100 replications.</w:t>
      </w:r>
    </w:p>
    <w:sectPr w:rsidR="00EE76DF" w:rsidRPr="00F110F7" w:rsidSect="00A82FBB">
      <w:headerReference w:type="default" r:id="rId18"/>
      <w:footerReference w:type="default" r:id="rId19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28B8E" w14:textId="77777777" w:rsidR="001B78F6" w:rsidRDefault="001B78F6">
      <w:r>
        <w:separator/>
      </w:r>
    </w:p>
  </w:endnote>
  <w:endnote w:type="continuationSeparator" w:id="0">
    <w:p w14:paraId="4256A9DC" w14:textId="77777777" w:rsidR="001B78F6" w:rsidRDefault="001B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4FFAB" w14:textId="77777777" w:rsidR="001B78F6" w:rsidRDefault="001B78F6">
      <w:r>
        <w:separator/>
      </w:r>
    </w:p>
  </w:footnote>
  <w:footnote w:type="continuationSeparator" w:id="0">
    <w:p w14:paraId="471B5136" w14:textId="77777777" w:rsidR="001B78F6" w:rsidRDefault="001B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E3ACD"/>
    <w:multiLevelType w:val="multilevel"/>
    <w:tmpl w:val="0BF4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01448"/>
    <w:rsid w:val="00017BF9"/>
    <w:rsid w:val="00023385"/>
    <w:rsid w:val="00035A87"/>
    <w:rsid w:val="00036544"/>
    <w:rsid w:val="000406E1"/>
    <w:rsid w:val="00040CB0"/>
    <w:rsid w:val="0004176B"/>
    <w:rsid w:val="000449DB"/>
    <w:rsid w:val="0007748F"/>
    <w:rsid w:val="0008012E"/>
    <w:rsid w:val="0008796A"/>
    <w:rsid w:val="000A146A"/>
    <w:rsid w:val="000A7027"/>
    <w:rsid w:val="000B1BF3"/>
    <w:rsid w:val="000B5D78"/>
    <w:rsid w:val="000B6878"/>
    <w:rsid w:val="000D182E"/>
    <w:rsid w:val="000E54FF"/>
    <w:rsid w:val="000F51F4"/>
    <w:rsid w:val="000F7067"/>
    <w:rsid w:val="00106232"/>
    <w:rsid w:val="0011008F"/>
    <w:rsid w:val="00117C72"/>
    <w:rsid w:val="0013113D"/>
    <w:rsid w:val="001322FC"/>
    <w:rsid w:val="00146EAB"/>
    <w:rsid w:val="0014714F"/>
    <w:rsid w:val="00171083"/>
    <w:rsid w:val="00172351"/>
    <w:rsid w:val="00185AD3"/>
    <w:rsid w:val="00186770"/>
    <w:rsid w:val="001B78F6"/>
    <w:rsid w:val="001D0007"/>
    <w:rsid w:val="001D3E3E"/>
    <w:rsid w:val="00207506"/>
    <w:rsid w:val="00220A26"/>
    <w:rsid w:val="002312CE"/>
    <w:rsid w:val="0023149A"/>
    <w:rsid w:val="0023696B"/>
    <w:rsid w:val="0024086E"/>
    <w:rsid w:val="0025498B"/>
    <w:rsid w:val="00273642"/>
    <w:rsid w:val="00286CCD"/>
    <w:rsid w:val="00296DA3"/>
    <w:rsid w:val="002A5A83"/>
    <w:rsid w:val="002C5144"/>
    <w:rsid w:val="002D4340"/>
    <w:rsid w:val="00314924"/>
    <w:rsid w:val="00320F89"/>
    <w:rsid w:val="00327E73"/>
    <w:rsid w:val="00333392"/>
    <w:rsid w:val="00334E42"/>
    <w:rsid w:val="00355CE0"/>
    <w:rsid w:val="00363A30"/>
    <w:rsid w:val="0037243A"/>
    <w:rsid w:val="00373EAE"/>
    <w:rsid w:val="00382FE8"/>
    <w:rsid w:val="00383BBF"/>
    <w:rsid w:val="0038593F"/>
    <w:rsid w:val="00392077"/>
    <w:rsid w:val="003A166F"/>
    <w:rsid w:val="003A18C5"/>
    <w:rsid w:val="003A5ED7"/>
    <w:rsid w:val="003A67DF"/>
    <w:rsid w:val="003B0883"/>
    <w:rsid w:val="003B3832"/>
    <w:rsid w:val="003C5428"/>
    <w:rsid w:val="003F2A97"/>
    <w:rsid w:val="003F5219"/>
    <w:rsid w:val="0043110C"/>
    <w:rsid w:val="00434619"/>
    <w:rsid w:val="00437970"/>
    <w:rsid w:val="00444D18"/>
    <w:rsid w:val="00471256"/>
    <w:rsid w:val="004823AB"/>
    <w:rsid w:val="004878C2"/>
    <w:rsid w:val="004C087B"/>
    <w:rsid w:val="004C69C6"/>
    <w:rsid w:val="004F2F1E"/>
    <w:rsid w:val="004F3196"/>
    <w:rsid w:val="00503392"/>
    <w:rsid w:val="00505F32"/>
    <w:rsid w:val="005352F3"/>
    <w:rsid w:val="00536426"/>
    <w:rsid w:val="00543F86"/>
    <w:rsid w:val="0055461D"/>
    <w:rsid w:val="0057761E"/>
    <w:rsid w:val="0058465A"/>
    <w:rsid w:val="00590DF3"/>
    <w:rsid w:val="00595BE1"/>
    <w:rsid w:val="005A54C3"/>
    <w:rsid w:val="005A6C32"/>
    <w:rsid w:val="005B4C7D"/>
    <w:rsid w:val="005B6679"/>
    <w:rsid w:val="005E00B3"/>
    <w:rsid w:val="005E2D1E"/>
    <w:rsid w:val="006043FB"/>
    <w:rsid w:val="00607227"/>
    <w:rsid w:val="006109F7"/>
    <w:rsid w:val="00647814"/>
    <w:rsid w:val="00654598"/>
    <w:rsid w:val="00675447"/>
    <w:rsid w:val="0067795B"/>
    <w:rsid w:val="00683D0C"/>
    <w:rsid w:val="0069192D"/>
    <w:rsid w:val="006A5FFA"/>
    <w:rsid w:val="006B67C0"/>
    <w:rsid w:val="006B7AB8"/>
    <w:rsid w:val="006C0F51"/>
    <w:rsid w:val="006D18F6"/>
    <w:rsid w:val="006D428E"/>
    <w:rsid w:val="00723577"/>
    <w:rsid w:val="0072682D"/>
    <w:rsid w:val="00736440"/>
    <w:rsid w:val="00737875"/>
    <w:rsid w:val="00740A3F"/>
    <w:rsid w:val="00741880"/>
    <w:rsid w:val="00750DE6"/>
    <w:rsid w:val="007555AD"/>
    <w:rsid w:val="00775ED9"/>
    <w:rsid w:val="0078157B"/>
    <w:rsid w:val="007A5746"/>
    <w:rsid w:val="007A7A8B"/>
    <w:rsid w:val="007B0F70"/>
    <w:rsid w:val="007B6511"/>
    <w:rsid w:val="007B68EC"/>
    <w:rsid w:val="007E0EF5"/>
    <w:rsid w:val="007E3C6A"/>
    <w:rsid w:val="007E667B"/>
    <w:rsid w:val="007F0190"/>
    <w:rsid w:val="00804ADD"/>
    <w:rsid w:val="00822B3A"/>
    <w:rsid w:val="00824208"/>
    <w:rsid w:val="008308A0"/>
    <w:rsid w:val="00834CFD"/>
    <w:rsid w:val="00852D43"/>
    <w:rsid w:val="00865726"/>
    <w:rsid w:val="0086582D"/>
    <w:rsid w:val="008815EE"/>
    <w:rsid w:val="00883A5C"/>
    <w:rsid w:val="008A22E9"/>
    <w:rsid w:val="008B0273"/>
    <w:rsid w:val="008B43B1"/>
    <w:rsid w:val="008C465F"/>
    <w:rsid w:val="008C5949"/>
    <w:rsid w:val="008F51E2"/>
    <w:rsid w:val="00901EBC"/>
    <w:rsid w:val="00903048"/>
    <w:rsid w:val="009078FF"/>
    <w:rsid w:val="00914006"/>
    <w:rsid w:val="00942B23"/>
    <w:rsid w:val="009457C8"/>
    <w:rsid w:val="00953FFE"/>
    <w:rsid w:val="00964F7C"/>
    <w:rsid w:val="009703AF"/>
    <w:rsid w:val="00974174"/>
    <w:rsid w:val="009741D1"/>
    <w:rsid w:val="00974C28"/>
    <w:rsid w:val="00976E37"/>
    <w:rsid w:val="009A3B4A"/>
    <w:rsid w:val="009B713E"/>
    <w:rsid w:val="009C5F63"/>
    <w:rsid w:val="009F5C57"/>
    <w:rsid w:val="009F7856"/>
    <w:rsid w:val="00A10BA1"/>
    <w:rsid w:val="00A165AB"/>
    <w:rsid w:val="00A174CC"/>
    <w:rsid w:val="00A2357C"/>
    <w:rsid w:val="00A328B4"/>
    <w:rsid w:val="00A43EA7"/>
    <w:rsid w:val="00A443CA"/>
    <w:rsid w:val="00A63FC1"/>
    <w:rsid w:val="00A77B8E"/>
    <w:rsid w:val="00A82FBB"/>
    <w:rsid w:val="00AA4711"/>
    <w:rsid w:val="00AD201A"/>
    <w:rsid w:val="00AD2884"/>
    <w:rsid w:val="00AD5A3A"/>
    <w:rsid w:val="00AD759B"/>
    <w:rsid w:val="00AE2E79"/>
    <w:rsid w:val="00AE528C"/>
    <w:rsid w:val="00AF4998"/>
    <w:rsid w:val="00B03B7F"/>
    <w:rsid w:val="00B1187F"/>
    <w:rsid w:val="00B20478"/>
    <w:rsid w:val="00B214DD"/>
    <w:rsid w:val="00B35CC8"/>
    <w:rsid w:val="00B47589"/>
    <w:rsid w:val="00B83730"/>
    <w:rsid w:val="00BD6C0B"/>
    <w:rsid w:val="00BD7967"/>
    <w:rsid w:val="00BE4F5A"/>
    <w:rsid w:val="00C512CD"/>
    <w:rsid w:val="00C55633"/>
    <w:rsid w:val="00C8775F"/>
    <w:rsid w:val="00C95FB7"/>
    <w:rsid w:val="00CD2C82"/>
    <w:rsid w:val="00CF59EA"/>
    <w:rsid w:val="00CF7806"/>
    <w:rsid w:val="00D04287"/>
    <w:rsid w:val="00D062BE"/>
    <w:rsid w:val="00D10857"/>
    <w:rsid w:val="00D13AD5"/>
    <w:rsid w:val="00D23567"/>
    <w:rsid w:val="00D46663"/>
    <w:rsid w:val="00D77E1C"/>
    <w:rsid w:val="00D971FA"/>
    <w:rsid w:val="00DD58AA"/>
    <w:rsid w:val="00DD5EF3"/>
    <w:rsid w:val="00DE01F5"/>
    <w:rsid w:val="00E034BE"/>
    <w:rsid w:val="00E17B7B"/>
    <w:rsid w:val="00E203D7"/>
    <w:rsid w:val="00E267B4"/>
    <w:rsid w:val="00E37077"/>
    <w:rsid w:val="00E41927"/>
    <w:rsid w:val="00E50727"/>
    <w:rsid w:val="00E55792"/>
    <w:rsid w:val="00E80BBD"/>
    <w:rsid w:val="00E863D4"/>
    <w:rsid w:val="00E969AE"/>
    <w:rsid w:val="00EA5E6D"/>
    <w:rsid w:val="00ED4569"/>
    <w:rsid w:val="00EE484F"/>
    <w:rsid w:val="00EE76DF"/>
    <w:rsid w:val="00EF2448"/>
    <w:rsid w:val="00F110F7"/>
    <w:rsid w:val="00F62692"/>
    <w:rsid w:val="00F66A2B"/>
    <w:rsid w:val="00F711CE"/>
    <w:rsid w:val="00F74510"/>
    <w:rsid w:val="00F9028E"/>
    <w:rsid w:val="00F911F1"/>
    <w:rsid w:val="00F943F9"/>
    <w:rsid w:val="00FA1DC3"/>
    <w:rsid w:val="00FB300C"/>
    <w:rsid w:val="00FC2269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uri.lopez@universite-paris-saclay.fr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ikhail.iakimov@cnr.it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vid.moreira@universite-paris-saclay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ctv.global/sc" TargetMode="External"/><Relationship Id="rId10" Type="http://schemas.openxmlformats.org/officeDocument/2006/relationships/hyperlink" Target="mailto:ana.gutierrez@universite-paris-saclay.f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yifan.zhou@pasteur.fr" TargetMode="External"/><Relationship Id="rId14" Type="http://schemas.openxmlformats.org/officeDocument/2006/relationships/hyperlink" Target="mailto:mart.krupovic@pasteur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2491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17</cp:revision>
  <dcterms:created xsi:type="dcterms:W3CDTF">2025-07-03T13:19:00Z</dcterms:created>
  <dcterms:modified xsi:type="dcterms:W3CDTF">2025-09-16T16:32:00Z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