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4D1882E7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2024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3945"/>
        <w:gridCol w:w="3571"/>
      </w:tblGrid>
      <w:tr w:rsidR="00E37077" w:rsidRPr="00C95FB7" w14:paraId="3BAAFFE7" w14:textId="77777777" w:rsidTr="0037360D"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693BF175" w14:textId="64B773A6" w:rsidR="00E37077" w:rsidRPr="005B4CDC" w:rsidRDefault="005B4CDC" w:rsidP="00DD58AA">
            <w:pPr>
              <w:rPr>
                <w:rFonts w:ascii="Aptos" w:hAnsi="Aptos" w:cs="Arial"/>
                <w:sz w:val="20"/>
              </w:rPr>
            </w:pPr>
            <w:r w:rsidRPr="001C79B1">
              <w:rPr>
                <w:rFonts w:ascii="Aptos" w:hAnsi="Aptos" w:cs="Arial"/>
                <w:bCs/>
                <w:sz w:val="20"/>
                <w:szCs w:val="20"/>
              </w:rPr>
              <w:t xml:space="preserve">Abolish five </w:t>
            </w:r>
            <w:r w:rsidR="00C014F9">
              <w:rPr>
                <w:rFonts w:ascii="Aptos" w:hAnsi="Aptos" w:cs="Arial"/>
                <w:bCs/>
                <w:sz w:val="20"/>
                <w:szCs w:val="20"/>
              </w:rPr>
              <w:t xml:space="preserve">unassigned </w:t>
            </w:r>
            <w:r w:rsidRPr="001C79B1">
              <w:rPr>
                <w:rFonts w:ascii="Aptos" w:hAnsi="Aptos" w:cs="Arial"/>
                <w:bCs/>
                <w:sz w:val="20"/>
                <w:szCs w:val="20"/>
              </w:rPr>
              <w:t xml:space="preserve">species in the </w:t>
            </w:r>
            <w:r w:rsidR="00454984" w:rsidRPr="001C79B1">
              <w:rPr>
                <w:rFonts w:ascii="Aptos" w:hAnsi="Aptos" w:cs="Arial"/>
                <w:bCs/>
                <w:sz w:val="20"/>
                <w:szCs w:val="20"/>
              </w:rPr>
              <w:t>f</w:t>
            </w:r>
            <w:r w:rsidRPr="001C79B1">
              <w:rPr>
                <w:rFonts w:ascii="Aptos" w:hAnsi="Aptos" w:cs="Arial"/>
                <w:bCs/>
                <w:sz w:val="20"/>
                <w:szCs w:val="20"/>
              </w:rPr>
              <w:t xml:space="preserve">amily </w:t>
            </w:r>
            <w:proofErr w:type="spellStart"/>
            <w:r w:rsidRPr="001C79B1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Tombusviridae</w:t>
            </w:r>
            <w:proofErr w:type="spellEnd"/>
          </w:p>
        </w:tc>
      </w:tr>
      <w:tr w:rsidR="00E37077" w:rsidRPr="00C95FB7" w14:paraId="6479468A" w14:textId="77777777" w:rsidTr="0037360D">
        <w:trPr>
          <w:gridAfter w:val="1"/>
          <w:wAfter w:w="3647" w:type="dxa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Rientrocorpodeltesto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3856" w:type="dxa"/>
            <w:shd w:val="clear" w:color="auto" w:fill="auto"/>
          </w:tcPr>
          <w:p w14:paraId="3A9C1428" w14:textId="047493CF" w:rsidR="00E37077" w:rsidRPr="001C79B1" w:rsidRDefault="0037360D" w:rsidP="00DD58AA">
            <w:pPr>
              <w:pStyle w:val="Rientrocorpodeltesto"/>
              <w:ind w:left="0" w:firstLine="0"/>
              <w:rPr>
                <w:rFonts w:ascii="Aptos" w:hAnsi="Aptos" w:cs="Arial"/>
                <w:bCs/>
                <w:iCs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2024.017P.</w:t>
            </w:r>
            <w:r w:rsidR="00155365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.v1.Tombusviridae_abolishsp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Grigliatabella"/>
        <w:tblW w:w="9323" w:type="dxa"/>
        <w:tblLook w:val="04A0" w:firstRow="1" w:lastRow="0" w:firstColumn="1" w:lastColumn="0" w:noHBand="0" w:noVBand="1"/>
      </w:tblPr>
      <w:tblGrid>
        <w:gridCol w:w="1674"/>
        <w:gridCol w:w="3473"/>
        <w:gridCol w:w="2605"/>
        <w:gridCol w:w="1571"/>
      </w:tblGrid>
      <w:tr w:rsidR="009703AF" w14:paraId="46D8D295" w14:textId="4B68158E" w:rsidTr="00704681">
        <w:trPr>
          <w:trHeight w:val="173"/>
        </w:trPr>
        <w:tc>
          <w:tcPr>
            <w:tcW w:w="9323" w:type="dxa"/>
            <w:gridSpan w:val="4"/>
            <w:shd w:val="clear" w:color="auto" w:fill="F2F2F2" w:themeFill="background1" w:themeFillShade="F2"/>
          </w:tcPr>
          <w:p w14:paraId="730FC69E" w14:textId="2BAB90CF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9703AF" w14:paraId="142871FE" w14:textId="3F439A07" w:rsidTr="004A4EE0">
        <w:trPr>
          <w:trHeight w:val="411"/>
        </w:trPr>
        <w:tc>
          <w:tcPr>
            <w:tcW w:w="1706" w:type="dxa"/>
            <w:shd w:val="clear" w:color="auto" w:fill="F2F2F2" w:themeFill="background1" w:themeFillShade="F2"/>
          </w:tcPr>
          <w:p w14:paraId="52C384EB" w14:textId="06BD849A" w:rsidR="009703AF" w:rsidRPr="009A3B4A" w:rsidRDefault="009703AF" w:rsidP="00DD58AA">
            <w:pPr>
              <w:rPr>
                <w:rFonts w:ascii="Aptos" w:hAnsi="Aptos" w:cs="Arial"/>
                <w:sz w:val="18"/>
                <w:szCs w:val="18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610" w:type="dxa"/>
            <w:shd w:val="clear" w:color="auto" w:fill="F2F2F2" w:themeFill="background1" w:themeFillShade="F2"/>
          </w:tcPr>
          <w:p w14:paraId="31CF02AA" w14:textId="63FF7EE8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shd w:val="clear" w:color="auto" w:fill="F2F2F2" w:themeFill="background1" w:themeFillShade="F2"/>
          </w:tcPr>
          <w:p w14:paraId="6DA5FEAF" w14:textId="10D5DDC3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F78D756" w14:textId="13B6395A" w:rsidR="009703AF" w:rsidRPr="00AF4998" w:rsidRDefault="009703AF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Corresponding 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>(s)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  </w:t>
            </w:r>
            <w:r w:rsidR="00AF4998" w:rsidRPr="00AF4998"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>X</w:t>
            </w:r>
          </w:p>
        </w:tc>
      </w:tr>
      <w:tr w:rsidR="009703AF" w:rsidRPr="00897DCA" w14:paraId="25991084" w14:textId="1F2FA2C1" w:rsidTr="004A4EE0">
        <w:tc>
          <w:tcPr>
            <w:tcW w:w="1706" w:type="dxa"/>
            <w:vAlign w:val="center"/>
          </w:tcPr>
          <w:p w14:paraId="7E9FF899" w14:textId="3EE9455E" w:rsidR="009703AF" w:rsidRPr="00897DCA" w:rsidRDefault="00897DCA" w:rsidP="009A3B4A">
            <w:pPr>
              <w:rPr>
                <w:rFonts w:ascii="Aptos" w:hAnsi="Aptos" w:cs="Arial"/>
                <w:b/>
                <w:sz w:val="18"/>
                <w:szCs w:val="18"/>
                <w:lang w:val="it-IT"/>
              </w:rPr>
            </w:pPr>
            <w:r w:rsidRPr="00897DCA">
              <w:rPr>
                <w:rFonts w:ascii="Aptos" w:hAnsi="Aptos" w:cs="Arial"/>
                <w:sz w:val="20"/>
                <w:szCs w:val="20"/>
                <w:lang w:val="it-IT"/>
              </w:rPr>
              <w:t>Scheets K</w:t>
            </w:r>
          </w:p>
        </w:tc>
        <w:tc>
          <w:tcPr>
            <w:tcW w:w="3610" w:type="dxa"/>
            <w:vAlign w:val="center"/>
          </w:tcPr>
          <w:p w14:paraId="5A10F992" w14:textId="470869E1" w:rsidR="009703AF" w:rsidRPr="005B4CDC" w:rsidRDefault="005B4CDC" w:rsidP="009A3B4A">
            <w:pPr>
              <w:rPr>
                <w:rFonts w:ascii="Aptos" w:hAnsi="Aptos" w:cs="Arial"/>
                <w:bCs/>
                <w:sz w:val="18"/>
                <w:szCs w:val="18"/>
                <w:lang w:val="en-GB"/>
              </w:rPr>
            </w:pPr>
            <w:r>
              <w:rPr>
                <w:rFonts w:ascii="Aptos" w:hAnsi="Aptos" w:cs="Arial"/>
                <w:bCs/>
                <w:sz w:val="18"/>
                <w:szCs w:val="18"/>
                <w:lang w:val="en-GB"/>
              </w:rPr>
              <w:t xml:space="preserve">Department of Plant Pathology, Ecology and Evolution, </w:t>
            </w:r>
            <w:r w:rsidRPr="005B4CDC">
              <w:rPr>
                <w:rFonts w:ascii="Aptos" w:hAnsi="Aptos" w:cs="Arial"/>
                <w:bCs/>
                <w:sz w:val="18"/>
                <w:szCs w:val="18"/>
                <w:lang w:val="en-GB"/>
              </w:rPr>
              <w:t>Oklahoma State University</w:t>
            </w:r>
            <w:r>
              <w:rPr>
                <w:rFonts w:ascii="Aptos" w:hAnsi="Aptos" w:cs="Arial"/>
                <w:bCs/>
                <w:sz w:val="18"/>
                <w:szCs w:val="18"/>
                <w:lang w:val="en-GB"/>
              </w:rPr>
              <w:t xml:space="preserve">, </w:t>
            </w:r>
            <w:r w:rsidRPr="005B4CDC">
              <w:rPr>
                <w:rFonts w:ascii="Aptos" w:hAnsi="Aptos" w:cs="Arial"/>
                <w:bCs/>
                <w:sz w:val="18"/>
                <w:szCs w:val="18"/>
                <w:lang w:val="en-GB"/>
              </w:rPr>
              <w:t>Stillwater, O</w:t>
            </w:r>
            <w:r>
              <w:rPr>
                <w:rFonts w:ascii="Aptos" w:hAnsi="Aptos" w:cs="Arial"/>
                <w:bCs/>
                <w:sz w:val="18"/>
                <w:szCs w:val="18"/>
                <w:lang w:val="en-GB"/>
              </w:rPr>
              <w:t>K</w:t>
            </w:r>
            <w:r w:rsidRPr="005B4CDC">
              <w:rPr>
                <w:rFonts w:ascii="Aptos" w:hAnsi="Aptos" w:cs="Arial"/>
                <w:bCs/>
                <w:sz w:val="18"/>
                <w:szCs w:val="18"/>
                <w:lang w:val="en-GB"/>
              </w:rPr>
              <w:t>, USA</w:t>
            </w:r>
          </w:p>
        </w:tc>
        <w:tc>
          <w:tcPr>
            <w:tcW w:w="2448" w:type="dxa"/>
            <w:vAlign w:val="center"/>
          </w:tcPr>
          <w:p w14:paraId="584336C5" w14:textId="1898495C" w:rsidR="009703AF" w:rsidRPr="00897DCA" w:rsidRDefault="00897DCA" w:rsidP="00897DCA">
            <w:pPr>
              <w:rPr>
                <w:rFonts w:ascii="Aptos" w:hAnsi="Aptos" w:cs="Arial"/>
                <w:bCs/>
                <w:sz w:val="18"/>
                <w:szCs w:val="18"/>
                <w:lang w:val="it-IT"/>
              </w:rPr>
            </w:pPr>
            <w:r w:rsidRPr="00897DCA">
              <w:rPr>
                <w:rFonts w:ascii="Aptos" w:hAnsi="Aptos" w:cs="Arial"/>
                <w:bCs/>
                <w:sz w:val="18"/>
                <w:szCs w:val="18"/>
                <w:lang w:val="it-IT"/>
              </w:rPr>
              <w:t>kay.scheets@okstate.edu</w:t>
            </w:r>
          </w:p>
        </w:tc>
        <w:tc>
          <w:tcPr>
            <w:tcW w:w="1559" w:type="dxa"/>
            <w:vAlign w:val="center"/>
          </w:tcPr>
          <w:p w14:paraId="01837D6A" w14:textId="21CF2521" w:rsidR="009703AF" w:rsidRPr="00897DCA" w:rsidRDefault="004A4EE0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  <w:lang w:val="it-IT"/>
              </w:rPr>
            </w:pPr>
            <w:r>
              <w:rPr>
                <w:rFonts w:ascii="Aptos" w:hAnsi="Aptos" w:cs="Arial"/>
                <w:b/>
                <w:sz w:val="18"/>
                <w:szCs w:val="18"/>
                <w:lang w:val="it-IT"/>
              </w:rPr>
              <w:t>X</w:t>
            </w:r>
          </w:p>
        </w:tc>
      </w:tr>
      <w:tr w:rsidR="009703AF" w:rsidRPr="00897DCA" w14:paraId="1B668FB3" w14:textId="2C6F00EF" w:rsidTr="004A4EE0">
        <w:tc>
          <w:tcPr>
            <w:tcW w:w="1706" w:type="dxa"/>
            <w:vAlign w:val="center"/>
          </w:tcPr>
          <w:p w14:paraId="7C1B4F79" w14:textId="44AF469E" w:rsidR="009703AF" w:rsidRPr="00897DCA" w:rsidRDefault="00897DCA" w:rsidP="009A3B4A">
            <w:pPr>
              <w:rPr>
                <w:rFonts w:ascii="Aptos" w:hAnsi="Aptos" w:cs="Arial"/>
                <w:b/>
                <w:sz w:val="18"/>
                <w:szCs w:val="18"/>
                <w:lang w:val="it-IT"/>
              </w:rPr>
            </w:pPr>
            <w:r w:rsidRPr="00897DCA">
              <w:rPr>
                <w:rFonts w:ascii="Aptos" w:hAnsi="Aptos" w:cs="Arial"/>
                <w:sz w:val="20"/>
                <w:szCs w:val="20"/>
                <w:lang w:val="it-IT"/>
              </w:rPr>
              <w:t>Hernandez C</w:t>
            </w:r>
          </w:p>
        </w:tc>
        <w:tc>
          <w:tcPr>
            <w:tcW w:w="3610" w:type="dxa"/>
            <w:vAlign w:val="center"/>
          </w:tcPr>
          <w:p w14:paraId="3EC4C5A6" w14:textId="58D39FCA" w:rsidR="009703AF" w:rsidRPr="005B4CDC" w:rsidRDefault="005B4CDC" w:rsidP="009A3B4A">
            <w:pPr>
              <w:rPr>
                <w:rFonts w:ascii="Aptos" w:hAnsi="Aptos" w:cs="Arial"/>
                <w:bCs/>
                <w:sz w:val="18"/>
                <w:szCs w:val="18"/>
                <w:lang w:val="en-GB"/>
              </w:rPr>
            </w:pPr>
            <w:r w:rsidRPr="005B4CDC">
              <w:rPr>
                <w:rFonts w:ascii="Aptos" w:hAnsi="Aptos" w:cs="Arial"/>
                <w:bCs/>
                <w:sz w:val="18"/>
                <w:szCs w:val="18"/>
                <w:lang w:val="en-GB"/>
              </w:rPr>
              <w:t xml:space="preserve">Instituto de </w:t>
            </w:r>
            <w:proofErr w:type="spellStart"/>
            <w:r w:rsidRPr="005B4CDC">
              <w:rPr>
                <w:rFonts w:ascii="Aptos" w:hAnsi="Aptos" w:cs="Arial"/>
                <w:bCs/>
                <w:sz w:val="18"/>
                <w:szCs w:val="18"/>
                <w:lang w:val="en-GB"/>
              </w:rPr>
              <w:t>Biologia</w:t>
            </w:r>
            <w:proofErr w:type="spellEnd"/>
            <w:r w:rsidRPr="005B4CDC">
              <w:rPr>
                <w:rFonts w:ascii="Aptos" w:hAnsi="Aptos" w:cs="Arial"/>
                <w:bCs/>
                <w:sz w:val="18"/>
                <w:szCs w:val="18"/>
                <w:lang w:val="en-GB"/>
              </w:rPr>
              <w:t xml:space="preserve"> Molecular y Cellular de Planta</w:t>
            </w:r>
            <w:r>
              <w:rPr>
                <w:rFonts w:ascii="Aptos" w:hAnsi="Aptos" w:cs="Arial"/>
                <w:bCs/>
                <w:sz w:val="18"/>
                <w:szCs w:val="18"/>
                <w:lang w:val="en-GB"/>
              </w:rPr>
              <w:t xml:space="preserve">, </w:t>
            </w:r>
            <w:r w:rsidRPr="005B4CDC">
              <w:rPr>
                <w:rFonts w:ascii="Aptos" w:hAnsi="Aptos" w:cs="Arial"/>
                <w:bCs/>
                <w:sz w:val="18"/>
                <w:szCs w:val="18"/>
                <w:lang w:val="en-GB"/>
              </w:rPr>
              <w:t>CSIC</w:t>
            </w:r>
            <w:r>
              <w:rPr>
                <w:rFonts w:ascii="Aptos" w:hAnsi="Aptos" w:cs="Arial"/>
                <w:bCs/>
                <w:sz w:val="18"/>
                <w:szCs w:val="18"/>
                <w:lang w:val="en-GB"/>
              </w:rPr>
              <w:t>-UPV,</w:t>
            </w:r>
            <w:r w:rsidRPr="005B4CDC">
              <w:rPr>
                <w:rFonts w:ascii="Aptos" w:hAnsi="Aptos" w:cs="Arial"/>
                <w:bCs/>
                <w:sz w:val="18"/>
                <w:szCs w:val="18"/>
                <w:lang w:val="en-GB"/>
              </w:rPr>
              <w:t xml:space="preserve"> Valencia, Spain</w:t>
            </w:r>
          </w:p>
        </w:tc>
        <w:tc>
          <w:tcPr>
            <w:tcW w:w="2448" w:type="dxa"/>
            <w:vAlign w:val="center"/>
          </w:tcPr>
          <w:p w14:paraId="1DDF5257" w14:textId="79B4D8CB" w:rsidR="009703AF" w:rsidRPr="00897DCA" w:rsidRDefault="00897DCA" w:rsidP="00897DCA">
            <w:pPr>
              <w:rPr>
                <w:rFonts w:ascii="Aptos" w:hAnsi="Aptos" w:cs="Arial"/>
                <w:bCs/>
                <w:sz w:val="18"/>
                <w:szCs w:val="18"/>
                <w:lang w:val="it-IT"/>
              </w:rPr>
            </w:pPr>
            <w:r w:rsidRPr="00897DCA">
              <w:rPr>
                <w:rFonts w:ascii="Aptos" w:hAnsi="Aptos" w:cs="Arial"/>
                <w:bCs/>
                <w:sz w:val="18"/>
                <w:szCs w:val="18"/>
                <w:lang w:val="it-IT"/>
              </w:rPr>
              <w:t>cahernan@ibmcp.upv.es</w:t>
            </w:r>
          </w:p>
        </w:tc>
        <w:tc>
          <w:tcPr>
            <w:tcW w:w="1559" w:type="dxa"/>
            <w:vAlign w:val="center"/>
          </w:tcPr>
          <w:p w14:paraId="398397DC" w14:textId="63F54794" w:rsidR="009703AF" w:rsidRPr="00897DCA" w:rsidRDefault="009703AF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  <w:lang w:val="it-IT"/>
              </w:rPr>
            </w:pPr>
          </w:p>
        </w:tc>
      </w:tr>
      <w:tr w:rsidR="009703AF" w:rsidRPr="00897DCA" w14:paraId="1EC2C947" w14:textId="08659965" w:rsidTr="004A4EE0">
        <w:tc>
          <w:tcPr>
            <w:tcW w:w="1706" w:type="dxa"/>
            <w:vAlign w:val="center"/>
          </w:tcPr>
          <w:p w14:paraId="48A3936E" w14:textId="61F13D96" w:rsidR="009703AF" w:rsidRPr="00897DCA" w:rsidRDefault="00897DCA" w:rsidP="009A3B4A">
            <w:pPr>
              <w:rPr>
                <w:rFonts w:ascii="Aptos" w:hAnsi="Aptos" w:cs="Arial"/>
                <w:b/>
                <w:sz w:val="18"/>
                <w:szCs w:val="18"/>
                <w:lang w:val="it-IT"/>
              </w:rPr>
            </w:pPr>
            <w:r w:rsidRPr="00897DCA">
              <w:rPr>
                <w:rFonts w:ascii="Aptos" w:hAnsi="Aptos" w:cs="Arial"/>
                <w:sz w:val="20"/>
                <w:szCs w:val="20"/>
                <w:lang w:val="it-IT"/>
              </w:rPr>
              <w:t>Jordan R</w:t>
            </w:r>
          </w:p>
        </w:tc>
        <w:tc>
          <w:tcPr>
            <w:tcW w:w="3610" w:type="dxa"/>
            <w:vAlign w:val="center"/>
          </w:tcPr>
          <w:p w14:paraId="465BAECA" w14:textId="642AC033" w:rsidR="009703AF" w:rsidRPr="00C642BB" w:rsidRDefault="00C642BB" w:rsidP="009A3B4A">
            <w:pPr>
              <w:rPr>
                <w:rFonts w:ascii="Aptos" w:hAnsi="Aptos" w:cs="Arial"/>
                <w:bCs/>
                <w:sz w:val="18"/>
                <w:szCs w:val="18"/>
                <w:lang w:val="en-GB"/>
              </w:rPr>
            </w:pPr>
            <w:r w:rsidRPr="00C642BB">
              <w:rPr>
                <w:rFonts w:ascii="Aptos" w:hAnsi="Aptos" w:cs="Arial"/>
                <w:bCs/>
                <w:sz w:val="18"/>
                <w:szCs w:val="18"/>
                <w:lang w:val="en-GB"/>
              </w:rPr>
              <w:t xml:space="preserve">Floral and Nursery Plants </w:t>
            </w:r>
            <w:r>
              <w:rPr>
                <w:rFonts w:ascii="Aptos" w:hAnsi="Aptos" w:cs="Arial"/>
                <w:bCs/>
                <w:sz w:val="18"/>
                <w:szCs w:val="18"/>
                <w:lang w:val="en-GB"/>
              </w:rPr>
              <w:t>Research Unit US National Arboretum, USDA-ARS, Beltsville, Maryland, USA</w:t>
            </w:r>
          </w:p>
        </w:tc>
        <w:tc>
          <w:tcPr>
            <w:tcW w:w="2448" w:type="dxa"/>
            <w:vAlign w:val="center"/>
          </w:tcPr>
          <w:p w14:paraId="464D4E54" w14:textId="03867DEB" w:rsidR="009703AF" w:rsidRPr="00897DCA" w:rsidRDefault="00897DCA" w:rsidP="00897DCA">
            <w:pPr>
              <w:rPr>
                <w:rFonts w:ascii="Aptos" w:hAnsi="Aptos" w:cs="Arial"/>
                <w:bCs/>
                <w:sz w:val="18"/>
                <w:szCs w:val="18"/>
                <w:lang w:val="it-IT"/>
              </w:rPr>
            </w:pPr>
            <w:r w:rsidRPr="00897DCA">
              <w:rPr>
                <w:rFonts w:ascii="Aptos" w:hAnsi="Aptos" w:cs="Arial"/>
                <w:bCs/>
                <w:sz w:val="18"/>
                <w:szCs w:val="18"/>
                <w:lang w:val="it-IT"/>
              </w:rPr>
              <w:t>ramon.jordan@usda.gov</w:t>
            </w:r>
          </w:p>
        </w:tc>
        <w:tc>
          <w:tcPr>
            <w:tcW w:w="1559" w:type="dxa"/>
            <w:vAlign w:val="center"/>
          </w:tcPr>
          <w:p w14:paraId="3CBA77FB" w14:textId="2B04C666" w:rsidR="009703AF" w:rsidRPr="00897DCA" w:rsidRDefault="009703AF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  <w:lang w:val="it-IT"/>
              </w:rPr>
            </w:pPr>
          </w:p>
        </w:tc>
      </w:tr>
      <w:tr w:rsidR="009703AF" w:rsidRPr="00897DCA" w14:paraId="1E87AB62" w14:textId="5899AC2D" w:rsidTr="004A4EE0">
        <w:tc>
          <w:tcPr>
            <w:tcW w:w="1706" w:type="dxa"/>
            <w:vAlign w:val="center"/>
          </w:tcPr>
          <w:p w14:paraId="31B07DB0" w14:textId="05E15D51" w:rsidR="009703AF" w:rsidRPr="00897DCA" w:rsidRDefault="00897DCA" w:rsidP="009A3B4A">
            <w:pPr>
              <w:rPr>
                <w:rFonts w:ascii="Aptos" w:hAnsi="Aptos" w:cs="Arial"/>
                <w:b/>
                <w:sz w:val="18"/>
                <w:szCs w:val="18"/>
                <w:lang w:val="it-IT"/>
              </w:rPr>
            </w:pPr>
            <w:r w:rsidRPr="00897DCA">
              <w:rPr>
                <w:rFonts w:ascii="Aptos" w:hAnsi="Aptos" w:cs="Arial"/>
                <w:sz w:val="20"/>
                <w:szCs w:val="20"/>
                <w:lang w:val="it-IT"/>
              </w:rPr>
              <w:t>Miller WA</w:t>
            </w:r>
          </w:p>
        </w:tc>
        <w:tc>
          <w:tcPr>
            <w:tcW w:w="3610" w:type="dxa"/>
            <w:vAlign w:val="center"/>
          </w:tcPr>
          <w:p w14:paraId="5AD29B0F" w14:textId="5C41EFC2" w:rsidR="009703AF" w:rsidRPr="005B4CDC" w:rsidRDefault="005B4CDC" w:rsidP="009A3B4A">
            <w:pPr>
              <w:rPr>
                <w:rFonts w:ascii="Aptos" w:hAnsi="Aptos" w:cs="Arial"/>
                <w:bCs/>
                <w:sz w:val="18"/>
                <w:szCs w:val="18"/>
                <w:lang w:val="en-GB"/>
              </w:rPr>
            </w:pPr>
            <w:r w:rsidRPr="005B4CDC">
              <w:rPr>
                <w:rFonts w:ascii="Aptos" w:hAnsi="Aptos" w:cs="Arial"/>
                <w:bCs/>
                <w:sz w:val="18"/>
                <w:szCs w:val="18"/>
                <w:lang w:val="en-GB"/>
              </w:rPr>
              <w:t>Department o</w:t>
            </w:r>
            <w:r>
              <w:rPr>
                <w:rFonts w:ascii="Aptos" w:hAnsi="Aptos" w:cs="Arial"/>
                <w:bCs/>
                <w:sz w:val="18"/>
                <w:szCs w:val="18"/>
                <w:lang w:val="en-GB"/>
              </w:rPr>
              <w:t xml:space="preserve">f Plant Pathology, Entomology and Microbiology, </w:t>
            </w:r>
            <w:r w:rsidRPr="005B4CDC">
              <w:rPr>
                <w:rFonts w:ascii="Aptos" w:hAnsi="Aptos" w:cs="Arial"/>
                <w:bCs/>
                <w:sz w:val="18"/>
                <w:szCs w:val="18"/>
                <w:lang w:val="en-GB"/>
              </w:rPr>
              <w:t xml:space="preserve">Iowa State University, </w:t>
            </w:r>
            <w:r>
              <w:rPr>
                <w:rFonts w:ascii="Aptos" w:hAnsi="Aptos" w:cs="Arial"/>
                <w:bCs/>
                <w:sz w:val="18"/>
                <w:szCs w:val="18"/>
                <w:lang w:val="en-GB"/>
              </w:rPr>
              <w:t>Ames, Iowa, USA</w:t>
            </w:r>
          </w:p>
        </w:tc>
        <w:tc>
          <w:tcPr>
            <w:tcW w:w="2448" w:type="dxa"/>
            <w:vAlign w:val="center"/>
          </w:tcPr>
          <w:p w14:paraId="5C936B49" w14:textId="4CE85924" w:rsidR="009703AF" w:rsidRPr="00897DCA" w:rsidRDefault="00897DCA" w:rsidP="00897DCA">
            <w:pPr>
              <w:rPr>
                <w:rFonts w:ascii="Aptos" w:hAnsi="Aptos" w:cs="Arial"/>
                <w:bCs/>
                <w:sz w:val="18"/>
                <w:szCs w:val="18"/>
                <w:lang w:val="it-IT"/>
              </w:rPr>
            </w:pPr>
            <w:r w:rsidRPr="00897DCA">
              <w:rPr>
                <w:rFonts w:ascii="Aptos" w:hAnsi="Aptos" w:cs="Arial"/>
                <w:bCs/>
                <w:sz w:val="18"/>
                <w:szCs w:val="18"/>
                <w:lang w:val="it-IT"/>
              </w:rPr>
              <w:t>wamiller@iastate.edu</w:t>
            </w:r>
          </w:p>
        </w:tc>
        <w:tc>
          <w:tcPr>
            <w:tcW w:w="1559" w:type="dxa"/>
            <w:vAlign w:val="center"/>
          </w:tcPr>
          <w:p w14:paraId="1A6F2BF1" w14:textId="713BF4F1" w:rsidR="009703AF" w:rsidRPr="00897DCA" w:rsidRDefault="009703AF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  <w:lang w:val="it-IT"/>
              </w:rPr>
            </w:pPr>
          </w:p>
        </w:tc>
      </w:tr>
      <w:tr w:rsidR="009703AF" w:rsidRPr="00897DCA" w14:paraId="4EB04DC5" w14:textId="35F57E1D" w:rsidTr="004A4EE0">
        <w:tc>
          <w:tcPr>
            <w:tcW w:w="1706" w:type="dxa"/>
            <w:vAlign w:val="center"/>
          </w:tcPr>
          <w:p w14:paraId="55C69C9A" w14:textId="5B1D43E9" w:rsidR="009703AF" w:rsidRPr="00897DCA" w:rsidRDefault="00897DCA" w:rsidP="009A3B4A">
            <w:pPr>
              <w:rPr>
                <w:rFonts w:ascii="Aptos" w:hAnsi="Aptos" w:cs="Arial"/>
                <w:b/>
                <w:sz w:val="18"/>
                <w:szCs w:val="18"/>
                <w:lang w:val="it-IT"/>
              </w:rPr>
            </w:pPr>
            <w:r w:rsidRPr="00897DCA">
              <w:rPr>
                <w:rFonts w:ascii="Aptos" w:hAnsi="Aptos" w:cs="Arial"/>
                <w:sz w:val="20"/>
                <w:szCs w:val="20"/>
                <w:lang w:val="it-IT"/>
              </w:rPr>
              <w:t>Prigigallo</w:t>
            </w:r>
            <w:r>
              <w:rPr>
                <w:rFonts w:ascii="Aptos" w:hAnsi="Aptos" w:cs="Arial"/>
                <w:sz w:val="20"/>
                <w:szCs w:val="20"/>
                <w:lang w:val="it-IT"/>
              </w:rPr>
              <w:t xml:space="preserve"> MI</w:t>
            </w:r>
          </w:p>
        </w:tc>
        <w:tc>
          <w:tcPr>
            <w:tcW w:w="3610" w:type="dxa"/>
            <w:vAlign w:val="center"/>
          </w:tcPr>
          <w:p w14:paraId="3F729D28" w14:textId="7D64C209" w:rsidR="009703AF" w:rsidRPr="005B4CDC" w:rsidRDefault="005B4CDC" w:rsidP="009A3B4A">
            <w:pPr>
              <w:rPr>
                <w:rFonts w:ascii="Aptos" w:hAnsi="Aptos" w:cs="Arial"/>
                <w:bCs/>
                <w:sz w:val="18"/>
                <w:szCs w:val="18"/>
                <w:lang w:val="it-IT"/>
              </w:rPr>
            </w:pPr>
            <w:r w:rsidRPr="005B4CDC">
              <w:rPr>
                <w:rFonts w:ascii="Aptos" w:hAnsi="Aptos" w:cs="Arial"/>
                <w:bCs/>
                <w:sz w:val="18"/>
                <w:szCs w:val="18"/>
                <w:lang w:val="it-IT"/>
              </w:rPr>
              <w:t>CNR, Istituto per la Protezione Sostenibile delle Piante, Bari, Italy</w:t>
            </w:r>
          </w:p>
        </w:tc>
        <w:tc>
          <w:tcPr>
            <w:tcW w:w="2448" w:type="dxa"/>
            <w:vAlign w:val="center"/>
          </w:tcPr>
          <w:p w14:paraId="2B03DFE0" w14:textId="54F80F62" w:rsidR="009703AF" w:rsidRPr="00897DCA" w:rsidRDefault="00897DCA" w:rsidP="00897DCA">
            <w:pPr>
              <w:rPr>
                <w:rFonts w:ascii="Aptos" w:hAnsi="Aptos" w:cs="Arial"/>
                <w:bCs/>
                <w:sz w:val="18"/>
                <w:szCs w:val="18"/>
                <w:lang w:val="it-IT"/>
              </w:rPr>
            </w:pPr>
            <w:r w:rsidRPr="00897DCA">
              <w:rPr>
                <w:rFonts w:ascii="Aptos" w:hAnsi="Aptos" w:cs="Arial"/>
                <w:bCs/>
                <w:sz w:val="18"/>
                <w:szCs w:val="18"/>
                <w:lang w:val="it-IT"/>
              </w:rPr>
              <w:t>mariaisabella.prigigallo@cnr.it</w:t>
            </w:r>
          </w:p>
        </w:tc>
        <w:tc>
          <w:tcPr>
            <w:tcW w:w="1559" w:type="dxa"/>
            <w:vAlign w:val="center"/>
          </w:tcPr>
          <w:p w14:paraId="25F3F5E7" w14:textId="2430C31B" w:rsidR="009703AF" w:rsidRPr="00897DCA" w:rsidRDefault="009703AF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  <w:lang w:val="it-IT"/>
              </w:rPr>
            </w:pPr>
          </w:p>
        </w:tc>
      </w:tr>
      <w:tr w:rsidR="009703AF" w:rsidRPr="00897DCA" w14:paraId="2F0A23D4" w14:textId="1B2D70D1" w:rsidTr="004A4EE0">
        <w:trPr>
          <w:trHeight w:val="63"/>
        </w:trPr>
        <w:tc>
          <w:tcPr>
            <w:tcW w:w="1706" w:type="dxa"/>
            <w:vAlign w:val="center"/>
          </w:tcPr>
          <w:p w14:paraId="5CA45DA6" w14:textId="286FB1F7" w:rsidR="009703AF" w:rsidRPr="00897DCA" w:rsidRDefault="00897DCA" w:rsidP="009A3B4A">
            <w:pPr>
              <w:rPr>
                <w:rFonts w:ascii="Aptos" w:hAnsi="Aptos" w:cs="Arial"/>
                <w:b/>
                <w:sz w:val="18"/>
                <w:szCs w:val="18"/>
                <w:lang w:val="it-IT"/>
              </w:rPr>
            </w:pPr>
            <w:r w:rsidRPr="00897DCA">
              <w:rPr>
                <w:rFonts w:ascii="Aptos" w:hAnsi="Aptos" w:cs="Arial"/>
                <w:sz w:val="20"/>
                <w:szCs w:val="20"/>
                <w:lang w:val="it-IT"/>
              </w:rPr>
              <w:t>Rubino</w:t>
            </w:r>
            <w:r>
              <w:rPr>
                <w:rFonts w:ascii="Aptos" w:hAnsi="Aptos" w:cs="Arial"/>
                <w:sz w:val="20"/>
                <w:szCs w:val="20"/>
                <w:lang w:val="it-IT"/>
              </w:rPr>
              <w:t xml:space="preserve"> L</w:t>
            </w:r>
          </w:p>
        </w:tc>
        <w:tc>
          <w:tcPr>
            <w:tcW w:w="3610" w:type="dxa"/>
            <w:vAlign w:val="center"/>
          </w:tcPr>
          <w:p w14:paraId="28A99667" w14:textId="040466ED" w:rsidR="009703AF" w:rsidRPr="005B4CDC" w:rsidRDefault="005B4CDC" w:rsidP="009A3B4A">
            <w:pPr>
              <w:rPr>
                <w:rFonts w:ascii="Aptos" w:hAnsi="Aptos" w:cs="Arial"/>
                <w:bCs/>
                <w:sz w:val="18"/>
                <w:szCs w:val="18"/>
                <w:lang w:val="it-IT"/>
              </w:rPr>
            </w:pPr>
            <w:r w:rsidRPr="005B4CDC">
              <w:rPr>
                <w:rFonts w:ascii="Aptos" w:hAnsi="Aptos" w:cs="Arial"/>
                <w:bCs/>
                <w:sz w:val="18"/>
                <w:szCs w:val="18"/>
                <w:lang w:val="it-IT"/>
              </w:rPr>
              <w:t>CNR, Istituto per la Protezione Sostenibile delle Piante, Bari, Italy</w:t>
            </w:r>
          </w:p>
        </w:tc>
        <w:tc>
          <w:tcPr>
            <w:tcW w:w="2448" w:type="dxa"/>
            <w:vAlign w:val="center"/>
          </w:tcPr>
          <w:p w14:paraId="0CFBB2E1" w14:textId="4B72FE9D" w:rsidR="009703AF" w:rsidRPr="00897DCA" w:rsidRDefault="00897DCA" w:rsidP="009A3B4A">
            <w:pPr>
              <w:rPr>
                <w:rFonts w:ascii="Aptos" w:hAnsi="Aptos" w:cs="Arial"/>
                <w:bCs/>
                <w:sz w:val="18"/>
                <w:szCs w:val="18"/>
                <w:lang w:val="it-IT"/>
              </w:rPr>
            </w:pPr>
            <w:r w:rsidRPr="00897DCA">
              <w:rPr>
                <w:rFonts w:ascii="Aptos" w:hAnsi="Aptos" w:cs="Arial"/>
                <w:bCs/>
                <w:sz w:val="18"/>
                <w:szCs w:val="18"/>
                <w:lang w:val="it-IT"/>
              </w:rPr>
              <w:t>luisa.rubino@cnr.it</w:t>
            </w:r>
          </w:p>
        </w:tc>
        <w:tc>
          <w:tcPr>
            <w:tcW w:w="1559" w:type="dxa"/>
            <w:vAlign w:val="center"/>
          </w:tcPr>
          <w:p w14:paraId="394DC9DC" w14:textId="7DB99887" w:rsidR="009703AF" w:rsidRPr="00897DCA" w:rsidRDefault="009703AF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  <w:lang w:val="it-IT"/>
              </w:rPr>
            </w:pPr>
          </w:p>
        </w:tc>
      </w:tr>
      <w:tr w:rsidR="009703AF" w:rsidRPr="00897DCA" w14:paraId="557AB3EC" w14:textId="7845BEC8" w:rsidTr="004A4EE0">
        <w:trPr>
          <w:trHeight w:val="63"/>
        </w:trPr>
        <w:tc>
          <w:tcPr>
            <w:tcW w:w="1706" w:type="dxa"/>
            <w:vAlign w:val="center"/>
          </w:tcPr>
          <w:p w14:paraId="246CA457" w14:textId="77777777" w:rsidR="009703AF" w:rsidRPr="00897DCA" w:rsidRDefault="009703AF" w:rsidP="00DD58AA">
            <w:pPr>
              <w:rPr>
                <w:rFonts w:ascii="Aptos" w:hAnsi="Aptos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3610" w:type="dxa"/>
            <w:vAlign w:val="center"/>
          </w:tcPr>
          <w:p w14:paraId="76E95799" w14:textId="77777777" w:rsidR="009703AF" w:rsidRPr="005B4CDC" w:rsidRDefault="009703AF" w:rsidP="00DD58AA">
            <w:pPr>
              <w:rPr>
                <w:rFonts w:ascii="Aptos" w:hAnsi="Aptos" w:cs="Arial"/>
                <w:bCs/>
                <w:sz w:val="18"/>
                <w:szCs w:val="18"/>
                <w:lang w:val="it-IT"/>
              </w:rPr>
            </w:pPr>
          </w:p>
        </w:tc>
        <w:tc>
          <w:tcPr>
            <w:tcW w:w="2448" w:type="dxa"/>
            <w:vAlign w:val="center"/>
          </w:tcPr>
          <w:p w14:paraId="70D2790C" w14:textId="77777777" w:rsidR="009703AF" w:rsidRPr="00897DCA" w:rsidRDefault="009703AF" w:rsidP="00DD58AA">
            <w:pPr>
              <w:rPr>
                <w:rFonts w:ascii="Aptos" w:hAnsi="Aptos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26B4F1E6" w14:textId="541D7C50" w:rsidR="009703AF" w:rsidRPr="00897DCA" w:rsidRDefault="009703AF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  <w:lang w:val="it-IT"/>
              </w:rPr>
            </w:pPr>
          </w:p>
        </w:tc>
      </w:tr>
    </w:tbl>
    <w:p w14:paraId="27ACB96D" w14:textId="22D0375C" w:rsidR="00D062BE" w:rsidRPr="00897DCA" w:rsidRDefault="00D062BE">
      <w:pPr>
        <w:rPr>
          <w:rFonts w:ascii="Aptos" w:eastAsia="Times" w:hAnsi="Aptos" w:cs="Arial"/>
          <w:b/>
          <w:color w:val="000000"/>
          <w:sz w:val="20"/>
          <w:szCs w:val="20"/>
          <w:lang w:val="it-IT" w:eastAsia="en-GB"/>
        </w:rPr>
      </w:pPr>
    </w:p>
    <w:p w14:paraId="1382B4BD" w14:textId="434BD559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3686"/>
        <w:gridCol w:w="283"/>
        <w:gridCol w:w="4209"/>
        <w:gridCol w:w="327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67DA078A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382FE8">
        <w:tc>
          <w:tcPr>
            <w:tcW w:w="3686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3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382FE8">
        <w:tc>
          <w:tcPr>
            <w:tcW w:w="3686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382FE8">
        <w:tc>
          <w:tcPr>
            <w:tcW w:w="3686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370B6537" w:rsidR="00D062BE" w:rsidRDefault="00897DC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683F5094" w14:textId="77777777" w:rsidTr="00382FE8">
        <w:tc>
          <w:tcPr>
            <w:tcW w:w="3686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45EE4286" w14:textId="12943AA8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1D2E0AA9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9" w:history="1"/>
          </w:p>
        </w:tc>
      </w:tr>
      <w:tr w:rsidR="0072682D" w:rsidRPr="005B4CDC" w14:paraId="0BE0A499" w14:textId="77777777" w:rsidTr="00BE4F5A">
        <w:trPr>
          <w:trHeight w:val="841"/>
        </w:trPr>
        <w:tc>
          <w:tcPr>
            <w:tcW w:w="8505" w:type="dxa"/>
            <w:shd w:val="clear" w:color="auto" w:fill="auto"/>
          </w:tcPr>
          <w:p w14:paraId="7F4EC4CB" w14:textId="2393E5A7" w:rsidR="0072682D" w:rsidRPr="00897DCA" w:rsidRDefault="00141EF0" w:rsidP="00897DCA">
            <w:pPr>
              <w:rPr>
                <w:rFonts w:ascii="Aptos" w:hAnsi="Aptos" w:cs="Arial"/>
                <w:sz w:val="20"/>
                <w:szCs w:val="20"/>
                <w:lang w:val="it-IT"/>
              </w:rPr>
            </w:pPr>
            <w:r w:rsidRPr="00454984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>Tombusviridae</w:t>
            </w:r>
            <w:r>
              <w:rPr>
                <w:rFonts w:ascii="Aptos" w:hAnsi="Aptos" w:cs="Arial"/>
                <w:sz w:val="20"/>
                <w:szCs w:val="20"/>
                <w:lang w:val="it-IT"/>
              </w:rPr>
              <w:t xml:space="preserve"> SG</w:t>
            </w:r>
          </w:p>
        </w:tc>
      </w:tr>
    </w:tbl>
    <w:tbl>
      <w:tblPr>
        <w:tblStyle w:val="Grigliatabella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279B4E74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Grigliatabella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30A446AB" w:rsidR="003A18C5" w:rsidRDefault="003A18C5" w:rsidP="00C95E56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141EF0">
              <w:rPr>
                <w:rFonts w:ascii="Aptos" w:hAnsi="Aptos" w:cs="Arial"/>
                <w:bCs/>
                <w:sz w:val="20"/>
                <w:szCs w:val="20"/>
              </w:rPr>
              <w:t>21/06/2024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06F8D735" w14:textId="77777777" w:rsidR="0037360D" w:rsidRDefault="0037360D">
      <w:pPr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br w:type="page"/>
      </w:r>
    </w:p>
    <w:p w14:paraId="6142524C" w14:textId="2992FCCC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5170191B" w:rsidR="000A7027" w:rsidRDefault="00155365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178E1B92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4E72572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Grigliatabella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BE4F5A" w14:paraId="5AF16E14" w14:textId="77777777" w:rsidTr="00683D0C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1649694" w14:textId="77777777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DD/MM/YYYY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3A5173B8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1E73CFEA" w14:textId="60B39B12" w:rsidR="00A174CC" w:rsidRPr="00141EF0" w:rsidRDefault="00953FFE" w:rsidP="00F74510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Rientrocorpodeltesto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1BF53A01" w14:textId="489A20EC" w:rsidR="00DD58AA" w:rsidRPr="00F110F7" w:rsidRDefault="00155365" w:rsidP="00DD58AA">
      <w:pPr>
        <w:pStyle w:val="Rientrocorpodeltesto"/>
        <w:ind w:left="0" w:firstLine="0"/>
        <w:rPr>
          <w:rFonts w:ascii="Aptos" w:hAnsi="Aptos" w:cs="Arial"/>
          <w:color w:val="0070C0"/>
          <w:sz w:val="20"/>
        </w:rPr>
      </w:pPr>
      <w:hyperlink r:id="rId10" w:history="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F5A" w14:paraId="0C7B46BC" w14:textId="77777777" w:rsidTr="00683D0C">
        <w:trPr>
          <w:trHeight w:val="253"/>
        </w:trPr>
        <w:tc>
          <w:tcPr>
            <w:tcW w:w="9016" w:type="dxa"/>
            <w:shd w:val="clear" w:color="auto" w:fill="F2F2F2" w:themeFill="background1" w:themeFillShade="F2"/>
          </w:tcPr>
          <w:p w14:paraId="739DEC33" w14:textId="0D1FD47E" w:rsidR="00BE4F5A" w:rsidRDefault="00BE4F5A" w:rsidP="00DD58AA">
            <w:pPr>
              <w:pStyle w:val="Rientrocorpodeltesto"/>
              <w:ind w:left="0" w:firstLine="0"/>
              <w:rPr>
                <w:rFonts w:ascii="Aptos" w:hAnsi="Aptos" w:cs="Arial"/>
                <w:bCs/>
                <w:i/>
                <w:color w:val="A6A6A6" w:themeColor="background1" w:themeShade="A6"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>Name of accompanying Excel module</w:t>
            </w:r>
            <w:r w:rsidR="006C0F51">
              <w:rPr>
                <w:rFonts w:ascii="Aptos" w:hAnsi="Aptos" w:cs="Arial"/>
                <w:b/>
                <w:sz w:val="20"/>
              </w:rPr>
              <w:t>:</w:t>
            </w:r>
            <w:r>
              <w:rPr>
                <w:rFonts w:ascii="Aptos" w:hAnsi="Aptos" w:cs="Arial"/>
                <w:b/>
                <w:sz w:val="20"/>
              </w:rPr>
              <w:t xml:space="preserve"> </w:t>
            </w:r>
          </w:p>
        </w:tc>
      </w:tr>
      <w:tr w:rsidR="00953FFE" w14:paraId="43DE1D32" w14:textId="77777777" w:rsidTr="00BE4F5A">
        <w:trPr>
          <w:trHeight w:val="315"/>
        </w:trPr>
        <w:tc>
          <w:tcPr>
            <w:tcW w:w="9016" w:type="dxa"/>
          </w:tcPr>
          <w:p w14:paraId="23711277" w14:textId="4E159496" w:rsidR="00953FFE" w:rsidRPr="00C014F9" w:rsidRDefault="001C79B1" w:rsidP="001C79B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2024.017P.</w:t>
            </w:r>
            <w:r w:rsidR="00155365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.v1.Tombusviridae_abolishsp</w:t>
            </w:r>
            <w:r w:rsidR="0037360D">
              <w:rPr>
                <w:rFonts w:ascii="Calibri" w:hAnsi="Calibri" w:cs="Calibri"/>
                <w:sz w:val="22"/>
                <w:szCs w:val="22"/>
              </w:rPr>
              <w:t>.xlsx</w:t>
            </w:r>
          </w:p>
        </w:tc>
      </w:tr>
    </w:tbl>
    <w:p w14:paraId="5DCC6628" w14:textId="77777777" w:rsidR="00DD58AA" w:rsidRDefault="00DD58AA" w:rsidP="001C79B1">
      <w:pPr>
        <w:pStyle w:val="Rientrocorpodeltesto"/>
        <w:ind w:left="0" w:firstLine="0"/>
        <w:rPr>
          <w:rFonts w:ascii="Aptos" w:hAnsi="Aptos" w:cs="Arial"/>
          <w:b/>
          <w:color w:val="000000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567"/>
      </w:tblGrid>
      <w:tr w:rsidR="00E37077" w14:paraId="61A08B0F" w14:textId="77777777" w:rsidTr="00683D0C">
        <w:tc>
          <w:tcPr>
            <w:tcW w:w="6374" w:type="dxa"/>
            <w:gridSpan w:val="4"/>
            <w:shd w:val="clear" w:color="auto" w:fill="F2F2F2" w:themeFill="background1" w:themeFillShade="F2"/>
          </w:tcPr>
          <w:p w14:paraId="577293E5" w14:textId="293FB8F5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ED4569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567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ED4569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2E7986D6" w:rsidR="00953FFE" w:rsidRDefault="00897DC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567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ED4569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567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ED4569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567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E37077">
        <w:trPr>
          <w:gridAfter w:val="2"/>
          <w:wAfter w:w="2977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242D291F" w14:textId="77777777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276"/>
      </w:tblGrid>
      <w:tr w:rsidR="00DD58AA" w14:paraId="5E86B6E0" w14:textId="77777777" w:rsidTr="00DD58AA">
        <w:tc>
          <w:tcPr>
            <w:tcW w:w="7650" w:type="dxa"/>
            <w:gridSpan w:val="2"/>
            <w:shd w:val="clear" w:color="auto" w:fill="F2F2F2" w:themeFill="background1" w:themeFillShade="F2"/>
          </w:tcPr>
          <w:p w14:paraId="789E102B" w14:textId="7FBF2313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Is any taxon name used here derived from that of a living person</w:t>
            </w:r>
            <w:r w:rsidR="006C0F51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B545D29" w14:textId="60DC1A23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363A30">
              <w:rPr>
                <w:rFonts w:ascii="Aptos" w:hAnsi="Aptos" w:cs="Arial"/>
                <w:b/>
                <w:bCs/>
                <w:color w:val="808080" w:themeColor="background1" w:themeShade="80"/>
                <w:sz w:val="20"/>
                <w:szCs w:val="20"/>
              </w:rPr>
              <w:t>N</w:t>
            </w:r>
          </w:p>
        </w:tc>
      </w:tr>
      <w:tr w:rsidR="00DD58AA" w14:paraId="28DCB929" w14:textId="77777777" w:rsidTr="00DD58AA">
        <w:tc>
          <w:tcPr>
            <w:tcW w:w="2689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4961" w:type="dxa"/>
          </w:tcPr>
          <w:p w14:paraId="547E1A15" w14:textId="35F21CB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 from whom the name is derived</w:t>
            </w:r>
          </w:p>
        </w:tc>
        <w:tc>
          <w:tcPr>
            <w:tcW w:w="1276" w:type="dxa"/>
          </w:tcPr>
          <w:p w14:paraId="04BB84A7" w14:textId="244521BB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DD58AA" w14:paraId="640B0925" w14:textId="77777777" w:rsidTr="00DD58AA">
        <w:tc>
          <w:tcPr>
            <w:tcW w:w="2689" w:type="dxa"/>
          </w:tcPr>
          <w:p w14:paraId="36B8201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0B466D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DA982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56F875F9" w14:textId="77777777" w:rsidTr="00DD58AA">
        <w:tc>
          <w:tcPr>
            <w:tcW w:w="2689" w:type="dxa"/>
          </w:tcPr>
          <w:p w14:paraId="166AC482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901709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482D23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66AAC879" w14:textId="77777777" w:rsidTr="00DD58AA">
        <w:tc>
          <w:tcPr>
            <w:tcW w:w="2689" w:type="dxa"/>
          </w:tcPr>
          <w:p w14:paraId="14D2BEA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3E7F2E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5EDF57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60A7555F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367AA33D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 Species in the </w:t>
            </w:r>
            <w:r w:rsidR="00454984">
              <w:rPr>
                <w:rFonts w:ascii="Aptos" w:hAnsi="Aptos" w:cs="Arial"/>
                <w:sz w:val="20"/>
                <w:szCs w:val="20"/>
              </w:rPr>
              <w:t>f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amily </w:t>
            </w:r>
            <w:proofErr w:type="spellStart"/>
            <w:r w:rsidR="009B2BB3" w:rsidRPr="009B2BB3">
              <w:rPr>
                <w:rFonts w:ascii="Aptos" w:hAnsi="Aptos" w:cs="Arial"/>
                <w:i/>
                <w:iCs/>
                <w:sz w:val="20"/>
                <w:szCs w:val="20"/>
              </w:rPr>
              <w:t>Tombusviridae</w:t>
            </w:r>
            <w:proofErr w:type="spellEnd"/>
            <w:r w:rsidR="009B2BB3" w:rsidRPr="009B2BB3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76ACB905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4630F22E" w:rsidR="00A77B8E" w:rsidRPr="00BE4F5A" w:rsidRDefault="00A77B8E" w:rsidP="009B2BB3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9B2BB3" w:rsidRPr="004712E5">
              <w:rPr>
                <w:rFonts w:ascii="Aptos" w:hAnsi="Aptos" w:cs="Arial"/>
                <w:i/>
                <w:iCs/>
                <w:sz w:val="20"/>
                <w:szCs w:val="20"/>
              </w:rPr>
              <w:t>Ahlum</w:t>
            </w:r>
            <w:proofErr w:type="spellEnd"/>
            <w:r w:rsidR="009B2BB3" w:rsidRPr="004712E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waterborne virus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4712E5" w:rsidRPr="004712E5">
              <w:rPr>
                <w:rFonts w:ascii="Aptos" w:hAnsi="Aptos" w:cs="Arial"/>
                <w:i/>
                <w:iCs/>
                <w:sz w:val="20"/>
                <w:szCs w:val="20"/>
              </w:rPr>
              <w:t>B</w:t>
            </w:r>
            <w:r w:rsidR="009B2BB3" w:rsidRPr="004712E5">
              <w:rPr>
                <w:rFonts w:ascii="Aptos" w:hAnsi="Aptos" w:cs="Arial"/>
                <w:i/>
                <w:iCs/>
                <w:sz w:val="20"/>
                <w:szCs w:val="20"/>
              </w:rPr>
              <w:t>ean mild mosaic virus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4712E5" w:rsidRPr="004712E5">
              <w:rPr>
                <w:rFonts w:ascii="Aptos" w:hAnsi="Aptos" w:cs="Arial"/>
                <w:i/>
                <w:iCs/>
                <w:sz w:val="20"/>
                <w:szCs w:val="20"/>
              </w:rPr>
              <w:t>C</w:t>
            </w:r>
            <w:r w:rsidR="009B2BB3" w:rsidRPr="004712E5">
              <w:rPr>
                <w:rFonts w:ascii="Aptos" w:hAnsi="Aptos" w:cs="Arial"/>
                <w:i/>
                <w:iCs/>
                <w:sz w:val="20"/>
                <w:szCs w:val="20"/>
              </w:rPr>
              <w:t>henopodium necrosis virus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4712E5" w:rsidRPr="004712E5">
              <w:rPr>
                <w:rFonts w:ascii="Aptos" w:hAnsi="Aptos" w:cs="Arial"/>
                <w:i/>
                <w:iCs/>
                <w:sz w:val="20"/>
                <w:szCs w:val="20"/>
              </w:rPr>
              <w:t>C</w:t>
            </w:r>
            <w:r w:rsidR="009B2BB3" w:rsidRPr="004712E5">
              <w:rPr>
                <w:rFonts w:ascii="Aptos" w:hAnsi="Aptos" w:cs="Arial"/>
                <w:i/>
                <w:iCs/>
                <w:sz w:val="20"/>
                <w:szCs w:val="20"/>
              </w:rPr>
              <w:t>ucumber soil-borne virus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="009B2BB3" w:rsidRPr="004712E5">
              <w:rPr>
                <w:rFonts w:ascii="Aptos" w:hAnsi="Aptos" w:cs="Arial"/>
                <w:i/>
                <w:iCs/>
                <w:sz w:val="20"/>
                <w:szCs w:val="20"/>
              </w:rPr>
              <w:t>Weddel</w:t>
            </w:r>
            <w:proofErr w:type="spellEnd"/>
            <w:r w:rsidR="009B2BB3" w:rsidRPr="004712E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waterborne virus 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are currently classified as unassigned species in the Family </w:t>
            </w:r>
            <w:proofErr w:type="spellStart"/>
            <w:r w:rsidR="009B2BB3" w:rsidRPr="009B2BB3">
              <w:rPr>
                <w:rFonts w:ascii="Aptos" w:hAnsi="Aptos" w:cs="Arial"/>
                <w:i/>
                <w:iCs/>
                <w:sz w:val="20"/>
                <w:szCs w:val="20"/>
              </w:rPr>
              <w:t>Tombusviridae</w:t>
            </w:r>
            <w:proofErr w:type="spellEnd"/>
            <w:r w:rsidR="009B2BB3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0933612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2C09674F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 We propose the</w:t>
            </w:r>
            <w:r w:rsidR="00454984">
              <w:rPr>
                <w:rFonts w:ascii="Aptos" w:hAnsi="Aptos" w:cs="Arial"/>
                <w:sz w:val="20"/>
                <w:szCs w:val="20"/>
              </w:rPr>
              <w:t>se species to be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 abolish</w:t>
            </w:r>
            <w:r w:rsidR="00454984">
              <w:rPr>
                <w:rFonts w:ascii="Aptos" w:hAnsi="Aptos" w:cs="Arial"/>
                <w:sz w:val="20"/>
                <w:szCs w:val="20"/>
              </w:rPr>
              <w:t>ed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52CBC545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0655EB29" w:rsidR="00A77B8E" w:rsidRPr="009B2BB3" w:rsidRDefault="00A77B8E" w:rsidP="009B2BB3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 w:rsidR="009B2BB3">
              <w:rPr>
                <w:rFonts w:ascii="Aptos" w:hAnsi="Aptos" w:cs="Arial"/>
                <w:sz w:val="20"/>
              </w:rPr>
              <w:t xml:space="preserve"> 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We propose to abolish these five </w:t>
            </w:r>
            <w:proofErr w:type="spellStart"/>
            <w:r w:rsidR="009B2BB3">
              <w:rPr>
                <w:rFonts w:ascii="Aptos" w:hAnsi="Aptos" w:cs="Arial"/>
                <w:sz w:val="20"/>
                <w:szCs w:val="20"/>
              </w:rPr>
              <w:t>tombusvirid</w:t>
            </w:r>
            <w:proofErr w:type="spellEnd"/>
            <w:r w:rsidR="009B2BB3">
              <w:rPr>
                <w:rFonts w:ascii="Aptos" w:hAnsi="Aptos" w:cs="Arial"/>
                <w:sz w:val="20"/>
                <w:szCs w:val="20"/>
              </w:rPr>
              <w:t xml:space="preserve"> species due to the lack of sequence data for the five viruses.</w:t>
            </w:r>
            <w:r w:rsidR="009B2BB3"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</w:p>
          <w:p w14:paraId="18507DF4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38B38DA0" w:rsidR="00A77B8E" w:rsidRDefault="00A77B8E" w:rsidP="00DD58AA">
            <w:pPr>
              <w:pStyle w:val="Rientrocorpodeltesto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7C568DE4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Species in the </w:t>
            </w:r>
            <w:r w:rsidR="00454984">
              <w:rPr>
                <w:rFonts w:ascii="Aptos" w:hAnsi="Aptos" w:cs="Arial"/>
                <w:sz w:val="20"/>
                <w:szCs w:val="20"/>
              </w:rPr>
              <w:t>f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amily </w:t>
            </w:r>
            <w:proofErr w:type="spellStart"/>
            <w:r w:rsidR="009B2BB3" w:rsidRPr="009B2BB3">
              <w:rPr>
                <w:rFonts w:ascii="Aptos" w:hAnsi="Aptos" w:cs="Arial"/>
                <w:i/>
                <w:iCs/>
                <w:sz w:val="20"/>
                <w:szCs w:val="20"/>
              </w:rPr>
              <w:t>Tombusviridae</w:t>
            </w:r>
            <w:proofErr w:type="spellEnd"/>
            <w:r w:rsidR="009B2BB3" w:rsidRPr="009B2BB3">
              <w:rPr>
                <w:rFonts w:ascii="Aptos" w:hAnsi="Aptos" w:cs="Arial"/>
                <w:sz w:val="20"/>
                <w:szCs w:val="20"/>
              </w:rPr>
              <w:t>.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 </w:t>
            </w:r>
          </w:p>
          <w:p w14:paraId="6993234E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54FD8FF9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9B2BB3" w:rsidRPr="004712E5">
              <w:rPr>
                <w:rFonts w:ascii="Aptos" w:hAnsi="Aptos" w:cs="Arial"/>
                <w:i/>
                <w:iCs/>
                <w:sz w:val="20"/>
                <w:szCs w:val="20"/>
              </w:rPr>
              <w:t>Ahlum</w:t>
            </w:r>
            <w:proofErr w:type="spellEnd"/>
            <w:r w:rsidR="009B2BB3" w:rsidRPr="004712E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waterborne virus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4712E5" w:rsidRPr="004712E5">
              <w:rPr>
                <w:rFonts w:ascii="Aptos" w:hAnsi="Aptos" w:cs="Arial"/>
                <w:i/>
                <w:iCs/>
                <w:sz w:val="20"/>
                <w:szCs w:val="20"/>
              </w:rPr>
              <w:t>B</w:t>
            </w:r>
            <w:r w:rsidR="009B2BB3" w:rsidRPr="004712E5">
              <w:rPr>
                <w:rFonts w:ascii="Aptos" w:hAnsi="Aptos" w:cs="Arial"/>
                <w:i/>
                <w:iCs/>
                <w:sz w:val="20"/>
                <w:szCs w:val="20"/>
              </w:rPr>
              <w:t>ean mild mosaic virus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4712E5" w:rsidRPr="004712E5">
              <w:rPr>
                <w:rFonts w:ascii="Aptos" w:hAnsi="Aptos" w:cs="Arial"/>
                <w:i/>
                <w:iCs/>
                <w:sz w:val="20"/>
                <w:szCs w:val="20"/>
              </w:rPr>
              <w:t>C</w:t>
            </w:r>
            <w:r w:rsidR="009B2BB3" w:rsidRPr="004712E5">
              <w:rPr>
                <w:rFonts w:ascii="Aptos" w:hAnsi="Aptos" w:cs="Arial"/>
                <w:i/>
                <w:iCs/>
                <w:sz w:val="20"/>
                <w:szCs w:val="20"/>
              </w:rPr>
              <w:t>henopodium necrosis virus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4712E5" w:rsidRPr="004712E5">
              <w:rPr>
                <w:rFonts w:ascii="Aptos" w:hAnsi="Aptos" w:cs="Arial"/>
                <w:i/>
                <w:iCs/>
                <w:sz w:val="20"/>
                <w:szCs w:val="20"/>
              </w:rPr>
              <w:t>C</w:t>
            </w:r>
            <w:r w:rsidR="009B2BB3" w:rsidRPr="004712E5">
              <w:rPr>
                <w:rFonts w:ascii="Aptos" w:hAnsi="Aptos" w:cs="Arial"/>
                <w:i/>
                <w:iCs/>
                <w:sz w:val="20"/>
                <w:szCs w:val="20"/>
              </w:rPr>
              <w:t>ucumber soil-borne virus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="009B2BB3" w:rsidRPr="004712E5">
              <w:rPr>
                <w:rFonts w:ascii="Aptos" w:hAnsi="Aptos" w:cs="Arial"/>
                <w:i/>
                <w:iCs/>
                <w:sz w:val="20"/>
                <w:szCs w:val="20"/>
              </w:rPr>
              <w:t>Weddel</w:t>
            </w:r>
            <w:proofErr w:type="spellEnd"/>
            <w:r w:rsidR="009B2BB3" w:rsidRPr="004712E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waterborne virus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 are currently classified as unassigned species in the </w:t>
            </w:r>
            <w:r w:rsidR="00454984">
              <w:rPr>
                <w:rFonts w:ascii="Aptos" w:hAnsi="Aptos" w:cs="Arial"/>
                <w:sz w:val="20"/>
                <w:szCs w:val="20"/>
              </w:rPr>
              <w:t>f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amily </w:t>
            </w:r>
            <w:proofErr w:type="spellStart"/>
            <w:r w:rsidR="009B2BB3" w:rsidRPr="009B2BB3">
              <w:rPr>
                <w:rFonts w:ascii="Aptos" w:hAnsi="Aptos" w:cs="Arial"/>
                <w:i/>
                <w:iCs/>
                <w:sz w:val="20"/>
                <w:szCs w:val="20"/>
              </w:rPr>
              <w:t>Tombusviridae</w:t>
            </w:r>
            <w:proofErr w:type="spellEnd"/>
            <w:r w:rsidR="000A2C04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0A2C04">
              <w:rPr>
                <w:rFonts w:ascii="Aptos" w:hAnsi="Aptos" w:cs="Arial"/>
                <w:sz w:val="20"/>
                <w:szCs w:val="20"/>
              </w:rPr>
              <w:t>(</w:t>
            </w:r>
            <w:r w:rsidR="000A2C04" w:rsidRPr="00954059">
              <w:rPr>
                <w:rFonts w:ascii="Aptos" w:hAnsi="Aptos" w:cs="Arial"/>
                <w:iCs/>
                <w:sz w:val="20"/>
                <w:szCs w:val="20"/>
              </w:rPr>
              <w:t xml:space="preserve">Adams </w:t>
            </w:r>
            <w:r w:rsidR="000A2C04" w:rsidRPr="00954059">
              <w:rPr>
                <w:rFonts w:ascii="Aptos" w:hAnsi="Aptos" w:cs="Arial"/>
                <w:i/>
                <w:sz w:val="20"/>
                <w:szCs w:val="20"/>
              </w:rPr>
              <w:t>et al.</w:t>
            </w:r>
            <w:r w:rsidR="000A2C04">
              <w:rPr>
                <w:rFonts w:ascii="Aptos" w:hAnsi="Aptos" w:cs="Arial"/>
                <w:iCs/>
                <w:sz w:val="20"/>
                <w:szCs w:val="20"/>
              </w:rPr>
              <w:t xml:space="preserve">, 2016; King </w:t>
            </w:r>
            <w:r w:rsidR="000A2C04" w:rsidRPr="000A2C04">
              <w:rPr>
                <w:rFonts w:ascii="Aptos" w:hAnsi="Aptos" w:cs="Arial"/>
                <w:i/>
                <w:sz w:val="20"/>
                <w:szCs w:val="20"/>
              </w:rPr>
              <w:t>et al.</w:t>
            </w:r>
            <w:r w:rsidR="000A2C04">
              <w:rPr>
                <w:rFonts w:ascii="Aptos" w:hAnsi="Aptos" w:cs="Arial"/>
                <w:iCs/>
                <w:sz w:val="20"/>
                <w:szCs w:val="20"/>
              </w:rPr>
              <w:t>, 2018)</w:t>
            </w:r>
            <w:r w:rsidR="009B2BB3">
              <w:rPr>
                <w:rFonts w:ascii="Aptos" w:hAnsi="Aptos" w:cs="Arial"/>
                <w:sz w:val="20"/>
                <w:szCs w:val="20"/>
              </w:rPr>
              <w:t>.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  </w:t>
            </w:r>
          </w:p>
          <w:p w14:paraId="685E6240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EB14A71" w14:textId="36E3699A" w:rsidR="00454984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 We propose </w:t>
            </w:r>
            <w:r w:rsidR="004712E5">
              <w:rPr>
                <w:rFonts w:ascii="Aptos" w:hAnsi="Aptos" w:cs="Arial"/>
                <w:sz w:val="20"/>
                <w:szCs w:val="20"/>
              </w:rPr>
              <w:t>to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 abolish the </w:t>
            </w:r>
            <w:r w:rsidR="001C79B1">
              <w:rPr>
                <w:rFonts w:ascii="Aptos" w:hAnsi="Aptos" w:cs="Arial"/>
                <w:sz w:val="20"/>
                <w:szCs w:val="20"/>
              </w:rPr>
              <w:t xml:space="preserve">unassigned </w:t>
            </w:r>
            <w:r w:rsidR="009B2BB3">
              <w:rPr>
                <w:rFonts w:ascii="Aptos" w:hAnsi="Aptos" w:cs="Arial"/>
                <w:sz w:val="20"/>
                <w:szCs w:val="20"/>
              </w:rPr>
              <w:t>species</w:t>
            </w:r>
            <w:r w:rsidR="004712E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C79B1">
              <w:rPr>
                <w:rFonts w:ascii="Aptos" w:hAnsi="Aptos" w:cs="Arial"/>
                <w:sz w:val="20"/>
                <w:szCs w:val="20"/>
              </w:rPr>
              <w:t xml:space="preserve">in the family </w:t>
            </w:r>
            <w:proofErr w:type="spellStart"/>
            <w:r w:rsidR="001C79B1" w:rsidRPr="001C79B1">
              <w:rPr>
                <w:rFonts w:ascii="Aptos" w:hAnsi="Aptos" w:cs="Arial"/>
                <w:i/>
                <w:iCs/>
                <w:sz w:val="20"/>
                <w:szCs w:val="20"/>
              </w:rPr>
              <w:t>Tombusviridae</w:t>
            </w:r>
            <w:proofErr w:type="spellEnd"/>
            <w:r w:rsidR="004712E5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1C79B1">
              <w:rPr>
                <w:rFonts w:ascii="Aptos" w:hAnsi="Aptos" w:cs="Arial"/>
                <w:sz w:val="20"/>
                <w:szCs w:val="20"/>
              </w:rPr>
              <w:t>due to</w:t>
            </w:r>
            <w:r w:rsidR="00454984">
              <w:rPr>
                <w:rFonts w:ascii="Aptos" w:hAnsi="Aptos" w:cs="Arial"/>
                <w:sz w:val="20"/>
                <w:szCs w:val="20"/>
              </w:rPr>
              <w:t xml:space="preserve"> the absence of sequence data.</w:t>
            </w:r>
          </w:p>
          <w:p w14:paraId="0ACA8579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595EDA3" w:rsidR="00273642" w:rsidRPr="0037360D" w:rsidRDefault="00273642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  <w:r w:rsidR="0037360D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  <w:r w:rsidR="0037360D">
              <w:rPr>
                <w:rFonts w:ascii="Aptos" w:hAnsi="Aptos" w:cs="Arial"/>
                <w:iCs/>
                <w:sz w:val="20"/>
                <w:szCs w:val="20"/>
              </w:rPr>
              <w:t>Not applicable</w:t>
            </w:r>
          </w:p>
          <w:p w14:paraId="239C9D43" w14:textId="77777777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1C4C2D70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  <w:r w:rsidR="004712E5">
              <w:rPr>
                <w:rFonts w:ascii="Aptos" w:hAnsi="Aptos" w:cs="Arial"/>
                <w:sz w:val="20"/>
                <w:szCs w:val="20"/>
              </w:rPr>
              <w:t xml:space="preserve"> Due to the lack of sequence data </w:t>
            </w:r>
            <w:r w:rsidR="00454984">
              <w:rPr>
                <w:rFonts w:ascii="Aptos" w:hAnsi="Aptos" w:cs="Arial"/>
                <w:sz w:val="20"/>
                <w:szCs w:val="20"/>
              </w:rPr>
              <w:t>for the corresponding viruses,</w:t>
            </w:r>
            <w:r w:rsidR="004712E5">
              <w:rPr>
                <w:rFonts w:ascii="Aptos" w:hAnsi="Aptos" w:cs="Arial"/>
                <w:sz w:val="20"/>
                <w:szCs w:val="20"/>
              </w:rPr>
              <w:t xml:space="preserve"> the</w:t>
            </w:r>
            <w:r w:rsidR="001C79B1">
              <w:rPr>
                <w:rFonts w:ascii="Aptos" w:hAnsi="Aptos" w:cs="Arial"/>
                <w:sz w:val="20"/>
                <w:szCs w:val="20"/>
              </w:rPr>
              <w:t xml:space="preserve"> floating</w:t>
            </w:r>
            <w:r w:rsidR="004712E5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4712E5">
              <w:rPr>
                <w:rFonts w:ascii="Aptos" w:hAnsi="Aptos" w:cs="Arial"/>
                <w:sz w:val="20"/>
                <w:szCs w:val="20"/>
              </w:rPr>
              <w:t>tombusvirid</w:t>
            </w:r>
            <w:proofErr w:type="spellEnd"/>
            <w:r w:rsidR="004712E5">
              <w:rPr>
                <w:rFonts w:ascii="Aptos" w:hAnsi="Aptos" w:cs="Arial"/>
                <w:sz w:val="20"/>
                <w:szCs w:val="20"/>
              </w:rPr>
              <w:t xml:space="preserve"> species </w:t>
            </w:r>
            <w:r w:rsidR="001C79B1">
              <w:rPr>
                <w:rFonts w:ascii="Aptos" w:hAnsi="Aptos" w:cs="Arial"/>
                <w:sz w:val="20"/>
                <w:szCs w:val="20"/>
              </w:rPr>
              <w:t xml:space="preserve">cannot be assigned </w:t>
            </w:r>
            <w:r w:rsidR="004712E5">
              <w:rPr>
                <w:rFonts w:ascii="Aptos" w:hAnsi="Aptos" w:cs="Arial"/>
                <w:sz w:val="20"/>
                <w:szCs w:val="20"/>
              </w:rPr>
              <w:t>to a genus</w:t>
            </w:r>
            <w:r w:rsidR="001C79B1">
              <w:rPr>
                <w:rFonts w:ascii="Aptos" w:hAnsi="Aptos" w:cs="Arial"/>
                <w:sz w:val="20"/>
                <w:szCs w:val="20"/>
              </w:rPr>
              <w:t xml:space="preserve">, preventing the fulfillment of </w:t>
            </w:r>
            <w:r w:rsidR="004712E5">
              <w:rPr>
                <w:rFonts w:ascii="Aptos" w:hAnsi="Aptos" w:cs="Arial"/>
                <w:sz w:val="20"/>
                <w:szCs w:val="20"/>
              </w:rPr>
              <w:t>the ICTV mandate for a binomial nomenclature of virus species</w:t>
            </w:r>
            <w:r w:rsidR="00454984">
              <w:rPr>
                <w:rFonts w:ascii="Aptos" w:hAnsi="Aptos" w:cs="Arial"/>
                <w:sz w:val="20"/>
                <w:szCs w:val="20"/>
              </w:rPr>
              <w:t xml:space="preserve"> (Walker </w:t>
            </w:r>
            <w:r w:rsidR="00454984" w:rsidRPr="00454984">
              <w:rPr>
                <w:rFonts w:ascii="Aptos" w:hAnsi="Aptos" w:cs="Arial"/>
                <w:i/>
                <w:iCs/>
                <w:sz w:val="20"/>
                <w:szCs w:val="20"/>
              </w:rPr>
              <w:t>et al.</w:t>
            </w:r>
            <w:r w:rsidR="00454984">
              <w:rPr>
                <w:rFonts w:ascii="Aptos" w:hAnsi="Aptos" w:cs="Arial"/>
                <w:sz w:val="20"/>
                <w:szCs w:val="20"/>
              </w:rPr>
              <w:t>, 2021)</w:t>
            </w:r>
            <w:r w:rsidR="004712E5">
              <w:rPr>
                <w:rFonts w:ascii="Aptos" w:hAnsi="Aptos" w:cs="Arial"/>
                <w:sz w:val="20"/>
                <w:szCs w:val="20"/>
              </w:rPr>
              <w:t>.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 </w:t>
            </w:r>
          </w:p>
          <w:p w14:paraId="6439F55D" w14:textId="73CA6E23" w:rsidR="00A77B8E" w:rsidRDefault="00A77B8E" w:rsidP="0037360D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</w:p>
        </w:tc>
      </w:tr>
    </w:tbl>
    <w:tbl>
      <w:tblPr>
        <w:tblStyle w:val="Grigliatabella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0EB65D92" w14:textId="5E522B94" w:rsidR="00AF7C87" w:rsidRPr="008820C4" w:rsidRDefault="00097760" w:rsidP="00151CFF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8820C4">
              <w:rPr>
                <w:rFonts w:ascii="Aptos" w:hAnsi="Aptos" w:cs="Arial"/>
                <w:sz w:val="20"/>
                <w:szCs w:val="20"/>
              </w:rPr>
              <w:t>A</w:t>
            </w:r>
            <w:r w:rsidR="00AF7C87" w:rsidRPr="008820C4">
              <w:rPr>
                <w:rFonts w:ascii="Aptos" w:hAnsi="Aptos" w:cs="Arial"/>
                <w:sz w:val="20"/>
                <w:szCs w:val="20"/>
              </w:rPr>
              <w:t xml:space="preserve">dams MJ, Lefkowitz EJ, King AMQ et al. Ratification vote on taxonomic proposals to the International Committee on Taxonomy of Viruses (2016). Arch </w:t>
            </w:r>
            <w:proofErr w:type="spellStart"/>
            <w:r w:rsidR="00AF7C87" w:rsidRPr="008820C4">
              <w:rPr>
                <w:rFonts w:ascii="Aptos" w:hAnsi="Aptos" w:cs="Arial"/>
                <w:sz w:val="20"/>
                <w:szCs w:val="20"/>
              </w:rPr>
              <w:t>Virol</w:t>
            </w:r>
            <w:proofErr w:type="spellEnd"/>
            <w:r w:rsidR="00AF7C87" w:rsidRPr="008820C4">
              <w:rPr>
                <w:rFonts w:ascii="Aptos" w:hAnsi="Aptos" w:cs="Arial"/>
                <w:sz w:val="20"/>
                <w:szCs w:val="20"/>
              </w:rPr>
              <w:t xml:space="preserve"> 161, 2921–2949. </w:t>
            </w:r>
            <w:proofErr w:type="spellStart"/>
            <w:r w:rsidR="000D12E3" w:rsidRPr="008820C4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="000D12E3" w:rsidRPr="008820C4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="00954059" w:rsidRPr="008820C4">
              <w:rPr>
                <w:rFonts w:ascii="Aptos" w:hAnsi="Aptos" w:cs="Arial"/>
                <w:sz w:val="20"/>
                <w:szCs w:val="20"/>
              </w:rPr>
              <w:t>10.1007/s00705-016-2977-6</w:t>
            </w:r>
            <w:r w:rsidR="00D5306E" w:rsidRPr="008820C4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4F37123C" w14:textId="77777777" w:rsidR="00454984" w:rsidRDefault="00454984" w:rsidP="00954059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18EF7B77" w14:textId="0EC36190" w:rsidR="00953FFE" w:rsidRDefault="00954059" w:rsidP="00954059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8820C4">
              <w:rPr>
                <w:rFonts w:ascii="Aptos" w:hAnsi="Aptos" w:cs="Arial"/>
                <w:sz w:val="20"/>
                <w:szCs w:val="20"/>
              </w:rPr>
              <w:t xml:space="preserve">King AMQ, Lefkowitz EJ, Mushegian AR, Adams MJ, </w:t>
            </w:r>
            <w:proofErr w:type="spellStart"/>
            <w:r w:rsidRPr="008820C4">
              <w:rPr>
                <w:rFonts w:ascii="Aptos" w:hAnsi="Aptos" w:cs="Arial"/>
                <w:sz w:val="20"/>
                <w:szCs w:val="20"/>
              </w:rPr>
              <w:t>Dutilh</w:t>
            </w:r>
            <w:proofErr w:type="spellEnd"/>
            <w:r w:rsidRPr="008820C4">
              <w:rPr>
                <w:rFonts w:ascii="Aptos" w:hAnsi="Aptos" w:cs="Arial"/>
                <w:sz w:val="20"/>
                <w:szCs w:val="20"/>
              </w:rPr>
              <w:t xml:space="preserve"> BE, </w:t>
            </w:r>
            <w:proofErr w:type="spellStart"/>
            <w:r w:rsidRPr="008820C4">
              <w:rPr>
                <w:rFonts w:ascii="Aptos" w:hAnsi="Aptos" w:cs="Arial"/>
                <w:sz w:val="20"/>
                <w:szCs w:val="20"/>
              </w:rPr>
              <w:t>Gorbalenya</w:t>
            </w:r>
            <w:proofErr w:type="spellEnd"/>
            <w:r w:rsidRPr="008820C4">
              <w:rPr>
                <w:rFonts w:ascii="Aptos" w:hAnsi="Aptos" w:cs="Arial"/>
                <w:sz w:val="20"/>
                <w:szCs w:val="20"/>
              </w:rPr>
              <w:t xml:space="preserve"> AE, </w:t>
            </w:r>
            <w:proofErr w:type="spellStart"/>
            <w:r w:rsidRPr="008820C4">
              <w:rPr>
                <w:rFonts w:ascii="Aptos" w:hAnsi="Aptos" w:cs="Arial"/>
                <w:sz w:val="20"/>
                <w:szCs w:val="20"/>
              </w:rPr>
              <w:t>Harrach</w:t>
            </w:r>
            <w:proofErr w:type="spellEnd"/>
            <w:r w:rsidRPr="008820C4">
              <w:rPr>
                <w:rFonts w:ascii="Aptos" w:hAnsi="Aptos" w:cs="Arial"/>
                <w:sz w:val="20"/>
                <w:szCs w:val="20"/>
              </w:rPr>
              <w:t xml:space="preserve"> B, Harrison RL, Junglen S, Knowles NJ, Kropinski AM, Krupovic M, Kuhn JH, Nibert ML, Rubino L, </w:t>
            </w:r>
            <w:proofErr w:type="spellStart"/>
            <w:r w:rsidRPr="008820C4">
              <w:rPr>
                <w:rFonts w:ascii="Aptos" w:hAnsi="Aptos" w:cs="Arial"/>
                <w:sz w:val="20"/>
                <w:szCs w:val="20"/>
              </w:rPr>
              <w:t>Sabanadzovic</w:t>
            </w:r>
            <w:proofErr w:type="spellEnd"/>
            <w:r w:rsidRPr="008820C4">
              <w:rPr>
                <w:rFonts w:ascii="Aptos" w:hAnsi="Aptos" w:cs="Arial"/>
                <w:sz w:val="20"/>
                <w:szCs w:val="20"/>
              </w:rPr>
              <w:t xml:space="preserve"> S, </w:t>
            </w:r>
            <w:proofErr w:type="spellStart"/>
            <w:r w:rsidRPr="008820C4">
              <w:rPr>
                <w:rFonts w:ascii="Aptos" w:hAnsi="Aptos" w:cs="Arial"/>
                <w:sz w:val="20"/>
                <w:szCs w:val="20"/>
              </w:rPr>
              <w:t>Sanfaçon</w:t>
            </w:r>
            <w:proofErr w:type="spellEnd"/>
            <w:r w:rsidRPr="008820C4">
              <w:rPr>
                <w:rFonts w:ascii="Aptos" w:hAnsi="Aptos" w:cs="Arial"/>
                <w:sz w:val="20"/>
                <w:szCs w:val="20"/>
              </w:rPr>
              <w:t xml:space="preserve"> H, </w:t>
            </w:r>
            <w:proofErr w:type="spellStart"/>
            <w:r w:rsidRPr="008820C4">
              <w:rPr>
                <w:rFonts w:ascii="Aptos" w:hAnsi="Aptos" w:cs="Arial"/>
                <w:sz w:val="20"/>
                <w:szCs w:val="20"/>
              </w:rPr>
              <w:t>Siddell</w:t>
            </w:r>
            <w:proofErr w:type="spellEnd"/>
            <w:r w:rsidRPr="008820C4">
              <w:rPr>
                <w:rFonts w:ascii="Aptos" w:hAnsi="Aptos" w:cs="Arial"/>
                <w:sz w:val="20"/>
                <w:szCs w:val="20"/>
              </w:rPr>
              <w:t xml:space="preserve"> SG, Simmonds P, Varsani A, Zerbini FM, Davison AJ. Changes to taxonomy and the </w:t>
            </w:r>
            <w:r w:rsidRPr="008820C4">
              <w:rPr>
                <w:rFonts w:ascii="Aptos" w:hAnsi="Aptos" w:cs="Arial"/>
                <w:sz w:val="20"/>
                <w:szCs w:val="20"/>
              </w:rPr>
              <w:lastRenderedPageBreak/>
              <w:t xml:space="preserve">International Code of Virus Classification and Nomenclature ratified by the International Committee on Taxonomy of Viruses (2018). Arch </w:t>
            </w:r>
            <w:proofErr w:type="spellStart"/>
            <w:r w:rsidRPr="008820C4">
              <w:rPr>
                <w:rFonts w:ascii="Aptos" w:hAnsi="Aptos" w:cs="Arial"/>
                <w:sz w:val="20"/>
                <w:szCs w:val="20"/>
              </w:rPr>
              <w:t>Virol</w:t>
            </w:r>
            <w:proofErr w:type="spellEnd"/>
            <w:r w:rsidRPr="008820C4">
              <w:rPr>
                <w:rFonts w:ascii="Aptos" w:hAnsi="Aptos" w:cs="Arial"/>
                <w:sz w:val="20"/>
                <w:szCs w:val="20"/>
              </w:rPr>
              <w:t xml:space="preserve"> 163(9)</w:t>
            </w:r>
            <w:r w:rsidR="008820C4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8820C4">
              <w:rPr>
                <w:rFonts w:ascii="Aptos" w:hAnsi="Aptos" w:cs="Arial"/>
                <w:sz w:val="20"/>
                <w:szCs w:val="20"/>
              </w:rPr>
              <w:t xml:space="preserve">2601-2631. </w:t>
            </w:r>
            <w:proofErr w:type="spellStart"/>
            <w:r w:rsidRPr="008820C4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8820C4">
              <w:rPr>
                <w:rFonts w:ascii="Aptos" w:hAnsi="Aptos" w:cs="Arial"/>
                <w:sz w:val="20"/>
                <w:szCs w:val="20"/>
              </w:rPr>
              <w:t>: 10.1007/s00705-018-3847-1.</w:t>
            </w:r>
          </w:p>
          <w:p w14:paraId="093DF767" w14:textId="77777777" w:rsidR="00454984" w:rsidRDefault="00454984" w:rsidP="00454984">
            <w:pPr>
              <w:jc w:val="both"/>
              <w:rPr>
                <w:rFonts w:ascii="Aptos" w:hAnsi="Aptos" w:cs="Arial"/>
                <w:iCs/>
                <w:sz w:val="20"/>
                <w:szCs w:val="20"/>
              </w:rPr>
            </w:pPr>
          </w:p>
          <w:p w14:paraId="7D1B1CCD" w14:textId="7B0700F9" w:rsidR="00454984" w:rsidRPr="00954059" w:rsidRDefault="00454984" w:rsidP="00454984">
            <w:pPr>
              <w:jc w:val="both"/>
              <w:rPr>
                <w:rFonts w:ascii="Aptos" w:hAnsi="Aptos" w:cs="Arial"/>
                <w:iCs/>
                <w:sz w:val="20"/>
                <w:szCs w:val="20"/>
              </w:rPr>
            </w:pPr>
            <w:r w:rsidRPr="00454984">
              <w:rPr>
                <w:rFonts w:ascii="Aptos" w:hAnsi="Aptos" w:cs="Arial"/>
                <w:iCs/>
                <w:sz w:val="20"/>
                <w:szCs w:val="20"/>
              </w:rPr>
              <w:t xml:space="preserve">Walker PJ, Siddell SG, Lefkowitz EJ </w:t>
            </w:r>
            <w:r w:rsidRPr="00454984">
              <w:rPr>
                <w:rFonts w:ascii="Aptos" w:hAnsi="Aptos" w:cs="Arial"/>
                <w:i/>
                <w:sz w:val="20"/>
                <w:szCs w:val="20"/>
              </w:rPr>
              <w:t>et al.</w:t>
            </w:r>
            <w:r w:rsidRPr="00454984">
              <w:rPr>
                <w:rFonts w:ascii="Aptos" w:hAnsi="Aptos" w:cs="Arial"/>
                <w:iCs/>
                <w:sz w:val="20"/>
                <w:szCs w:val="20"/>
              </w:rPr>
              <w:t xml:space="preserve"> Changes to virus taxonomy and to the International Code of Virus Classification and Nomenclature ratified by the International Committee on Taxonomy of Viruses (2021). Arch </w:t>
            </w:r>
            <w:proofErr w:type="spellStart"/>
            <w:r w:rsidRPr="00454984">
              <w:rPr>
                <w:rFonts w:ascii="Aptos" w:hAnsi="Aptos" w:cs="Arial"/>
                <w:iCs/>
                <w:sz w:val="20"/>
                <w:szCs w:val="20"/>
              </w:rPr>
              <w:t>Virol</w:t>
            </w:r>
            <w:proofErr w:type="spellEnd"/>
            <w:r w:rsidRPr="00454984">
              <w:rPr>
                <w:rFonts w:ascii="Aptos" w:hAnsi="Aptos" w:cs="Arial"/>
                <w:iCs/>
                <w:sz w:val="20"/>
                <w:szCs w:val="20"/>
              </w:rPr>
              <w:t xml:space="preserve"> 166, 2633–2648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ptos" w:hAnsi="Aptos" w:cs="Arial"/>
                <w:iCs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 w:cs="Arial"/>
                <w:iCs/>
                <w:sz w:val="20"/>
                <w:szCs w:val="20"/>
              </w:rPr>
              <w:t xml:space="preserve">: </w:t>
            </w:r>
            <w:r w:rsidRPr="00454984">
              <w:rPr>
                <w:rFonts w:ascii="Aptos" w:hAnsi="Aptos" w:cs="Arial"/>
                <w:iCs/>
                <w:sz w:val="20"/>
                <w:szCs w:val="20"/>
              </w:rPr>
              <w:t>10.1007/s00705-021-05156-1</w:t>
            </w:r>
            <w:r>
              <w:rPr>
                <w:rFonts w:ascii="Aptos" w:hAnsi="Aptos" w:cs="Arial"/>
                <w:iCs/>
                <w:sz w:val="20"/>
                <w:szCs w:val="20"/>
              </w:rPr>
              <w:t>.</w:t>
            </w:r>
          </w:p>
        </w:tc>
      </w:tr>
    </w:tbl>
    <w:p w14:paraId="168A7269" w14:textId="77777777" w:rsidR="00953FFE" w:rsidRDefault="00953FFE" w:rsidP="00DD58A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07958650" w:rsidR="006C0F51" w:rsidRPr="006C0F51" w:rsidRDefault="006C0F51" w:rsidP="006C0F51">
            <w:pPr>
              <w:pStyle w:val="Rientrocorpodeltesto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273D32FE" w14:textId="2910CBBE" w:rsidR="00953FFE" w:rsidRPr="006C0F51" w:rsidRDefault="00953FFE" w:rsidP="00DD58AA">
      <w:pPr>
        <w:rPr>
          <w:color w:val="808080" w:themeColor="background1" w:themeShade="8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</w:t>
      </w:r>
      <w:r w:rsidR="00BD7967" w:rsidRPr="006C0F51">
        <w:rPr>
          <w:rFonts w:ascii="Aptos" w:hAnsi="Aptos" w:cs="Arial"/>
          <w:color w:val="808080" w:themeColor="background1" w:themeShade="80"/>
          <w:sz w:val="20"/>
        </w:rPr>
        <w:t xml:space="preserve">Start </w:t>
      </w:r>
      <w:r w:rsidRPr="006C0F51">
        <w:rPr>
          <w:rFonts w:ascii="Aptos" w:hAnsi="Aptos" w:cs="Arial"/>
          <w:color w:val="808080" w:themeColor="background1" w:themeShade="80"/>
          <w:sz w:val="20"/>
        </w:rPr>
        <w:t>here&gt;</w:t>
      </w:r>
    </w:p>
    <w:p w14:paraId="5556E8C1" w14:textId="0875B7F7" w:rsidR="00A174CC" w:rsidRPr="00F110F7" w:rsidRDefault="00A174CC" w:rsidP="00C95FB7">
      <w:pPr>
        <w:spacing w:before="120" w:after="120"/>
        <w:rPr>
          <w:rFonts w:ascii="Aptos" w:hAnsi="Aptos"/>
          <w:color w:val="0070C0"/>
        </w:rPr>
      </w:pPr>
    </w:p>
    <w:sectPr w:rsidR="00A174CC" w:rsidRPr="00F110F7" w:rsidSect="004C6A45">
      <w:headerReference w:type="default" r:id="rId11"/>
      <w:footerReference w:type="default" r:id="rId12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CFFE" w14:textId="77777777" w:rsidR="00766868" w:rsidRDefault="00766868">
      <w:r>
        <w:separator/>
      </w:r>
    </w:p>
  </w:endnote>
  <w:endnote w:type="continuationSeparator" w:id="0">
    <w:p w14:paraId="3C1E69D3" w14:textId="77777777" w:rsidR="00766868" w:rsidRDefault="0076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Pidipagina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44DCD" w14:textId="77777777" w:rsidR="00766868" w:rsidRDefault="00766868">
      <w:r>
        <w:separator/>
      </w:r>
    </w:p>
  </w:footnote>
  <w:footnote w:type="continuationSeparator" w:id="0">
    <w:p w14:paraId="1C3BE61B" w14:textId="77777777" w:rsidR="00766868" w:rsidRDefault="0076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9B9DBBA" w:rsidR="00F911F1" w:rsidRPr="00F110F7" w:rsidRDefault="00ED4569" w:rsidP="00AD5A3A">
    <w:pPr>
      <w:pStyle w:val="Intestazione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2024 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35358438">
    <w:abstractNumId w:val="0"/>
  </w:num>
  <w:num w:numId="2" w16cid:durableId="1324550272">
    <w:abstractNumId w:val="3"/>
  </w:num>
  <w:num w:numId="3" w16cid:durableId="307520363">
    <w:abstractNumId w:val="1"/>
  </w:num>
  <w:num w:numId="4" w16cid:durableId="1779177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35A87"/>
    <w:rsid w:val="000449DB"/>
    <w:rsid w:val="00065A20"/>
    <w:rsid w:val="0008012E"/>
    <w:rsid w:val="00097760"/>
    <w:rsid w:val="000A146A"/>
    <w:rsid w:val="000A2C04"/>
    <w:rsid w:val="000A7027"/>
    <w:rsid w:val="000B5D78"/>
    <w:rsid w:val="000B6878"/>
    <w:rsid w:val="000D12E3"/>
    <w:rsid w:val="000F51F4"/>
    <w:rsid w:val="000F7067"/>
    <w:rsid w:val="00117C72"/>
    <w:rsid w:val="0013113D"/>
    <w:rsid w:val="001322FC"/>
    <w:rsid w:val="00141EF0"/>
    <w:rsid w:val="00151CFF"/>
    <w:rsid w:val="00155365"/>
    <w:rsid w:val="00171083"/>
    <w:rsid w:val="00172351"/>
    <w:rsid w:val="001C79B1"/>
    <w:rsid w:val="001D3E3E"/>
    <w:rsid w:val="00220A26"/>
    <w:rsid w:val="002312CE"/>
    <w:rsid w:val="0023149A"/>
    <w:rsid w:val="0023696B"/>
    <w:rsid w:val="0025498B"/>
    <w:rsid w:val="00273642"/>
    <w:rsid w:val="00296DA3"/>
    <w:rsid w:val="002A5A83"/>
    <w:rsid w:val="00327E73"/>
    <w:rsid w:val="00355CE0"/>
    <w:rsid w:val="00363A30"/>
    <w:rsid w:val="0037243A"/>
    <w:rsid w:val="0037360D"/>
    <w:rsid w:val="00382FE8"/>
    <w:rsid w:val="00383BBF"/>
    <w:rsid w:val="0038593F"/>
    <w:rsid w:val="003A166F"/>
    <w:rsid w:val="003A18C5"/>
    <w:rsid w:val="003A5ED7"/>
    <w:rsid w:val="003B3832"/>
    <w:rsid w:val="003C5428"/>
    <w:rsid w:val="0043110C"/>
    <w:rsid w:val="00437970"/>
    <w:rsid w:val="00454984"/>
    <w:rsid w:val="00471256"/>
    <w:rsid w:val="004712E5"/>
    <w:rsid w:val="00471E61"/>
    <w:rsid w:val="004A4EE0"/>
    <w:rsid w:val="004C6A45"/>
    <w:rsid w:val="004F2F1E"/>
    <w:rsid w:val="004F3196"/>
    <w:rsid w:val="00536426"/>
    <w:rsid w:val="00543F86"/>
    <w:rsid w:val="00547D98"/>
    <w:rsid w:val="00554F07"/>
    <w:rsid w:val="0058465A"/>
    <w:rsid w:val="00590DF3"/>
    <w:rsid w:val="005A54C3"/>
    <w:rsid w:val="005B4CDC"/>
    <w:rsid w:val="006043FB"/>
    <w:rsid w:val="00647814"/>
    <w:rsid w:val="0067795B"/>
    <w:rsid w:val="00683D0C"/>
    <w:rsid w:val="006C0F51"/>
    <w:rsid w:val="006D18F6"/>
    <w:rsid w:val="006D325F"/>
    <w:rsid w:val="006D428E"/>
    <w:rsid w:val="00723577"/>
    <w:rsid w:val="0072682D"/>
    <w:rsid w:val="00736440"/>
    <w:rsid w:val="00737875"/>
    <w:rsid w:val="00740A3F"/>
    <w:rsid w:val="00766868"/>
    <w:rsid w:val="00785FFA"/>
    <w:rsid w:val="007B0F70"/>
    <w:rsid w:val="007B6511"/>
    <w:rsid w:val="007E0EF5"/>
    <w:rsid w:val="007E667B"/>
    <w:rsid w:val="00822B3A"/>
    <w:rsid w:val="00824208"/>
    <w:rsid w:val="008308A0"/>
    <w:rsid w:val="00852D43"/>
    <w:rsid w:val="008815EE"/>
    <w:rsid w:val="008820C4"/>
    <w:rsid w:val="00891009"/>
    <w:rsid w:val="00897DCA"/>
    <w:rsid w:val="008A22E9"/>
    <w:rsid w:val="008B43B1"/>
    <w:rsid w:val="008F51E2"/>
    <w:rsid w:val="00901EBC"/>
    <w:rsid w:val="00903048"/>
    <w:rsid w:val="009078FF"/>
    <w:rsid w:val="009457C8"/>
    <w:rsid w:val="00953FFE"/>
    <w:rsid w:val="00954059"/>
    <w:rsid w:val="00954DBC"/>
    <w:rsid w:val="00964F7C"/>
    <w:rsid w:val="009703AF"/>
    <w:rsid w:val="009741D1"/>
    <w:rsid w:val="00976E37"/>
    <w:rsid w:val="009A3B4A"/>
    <w:rsid w:val="009B2BB3"/>
    <w:rsid w:val="009F7856"/>
    <w:rsid w:val="00A10BA1"/>
    <w:rsid w:val="00A174CC"/>
    <w:rsid w:val="00A2357C"/>
    <w:rsid w:val="00A443CA"/>
    <w:rsid w:val="00A65834"/>
    <w:rsid w:val="00A77B8E"/>
    <w:rsid w:val="00A82FBB"/>
    <w:rsid w:val="00AA4711"/>
    <w:rsid w:val="00AD2884"/>
    <w:rsid w:val="00AD5A3A"/>
    <w:rsid w:val="00AD759B"/>
    <w:rsid w:val="00AE2E79"/>
    <w:rsid w:val="00AE528C"/>
    <w:rsid w:val="00AF4998"/>
    <w:rsid w:val="00AF7C87"/>
    <w:rsid w:val="00B03B7F"/>
    <w:rsid w:val="00B1187F"/>
    <w:rsid w:val="00B321A0"/>
    <w:rsid w:val="00B35CC8"/>
    <w:rsid w:val="00B47589"/>
    <w:rsid w:val="00BC6F87"/>
    <w:rsid w:val="00BD7967"/>
    <w:rsid w:val="00BE4F5A"/>
    <w:rsid w:val="00C014F9"/>
    <w:rsid w:val="00C55633"/>
    <w:rsid w:val="00C642BB"/>
    <w:rsid w:val="00C95FB7"/>
    <w:rsid w:val="00CF59EA"/>
    <w:rsid w:val="00D04287"/>
    <w:rsid w:val="00D062BE"/>
    <w:rsid w:val="00D10857"/>
    <w:rsid w:val="00D13AD5"/>
    <w:rsid w:val="00D23567"/>
    <w:rsid w:val="00D46663"/>
    <w:rsid w:val="00D5306E"/>
    <w:rsid w:val="00D77E1C"/>
    <w:rsid w:val="00DD58AA"/>
    <w:rsid w:val="00DF5283"/>
    <w:rsid w:val="00E034BE"/>
    <w:rsid w:val="00E37077"/>
    <w:rsid w:val="00E50727"/>
    <w:rsid w:val="00ED4569"/>
    <w:rsid w:val="00EE484F"/>
    <w:rsid w:val="00EF2448"/>
    <w:rsid w:val="00EF3836"/>
    <w:rsid w:val="00EF5F4F"/>
    <w:rsid w:val="00F110F7"/>
    <w:rsid w:val="00F711CE"/>
    <w:rsid w:val="00F74510"/>
    <w:rsid w:val="00F9028E"/>
    <w:rsid w:val="00F911F1"/>
    <w:rsid w:val="00FA1DC3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9B2BB3"/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Carpredefinitoparagrafo"/>
    <w:qFormat/>
    <w:rsid w:val="006C6960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Rientrocorpodeltesto">
    <w:name w:val="Body Text Indent"/>
    <w:basedOn w:val="Normale"/>
    <w:link w:val="RientrocorpodeltestoCarattere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Grigliatabella">
    <w:name w:val="Table Grid"/>
    <w:basedOn w:val="Tabellanormale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ipertestuale">
    <w:name w:val="Hyperlink"/>
    <w:basedOn w:val="Carpredefinitoparagrafo"/>
    <w:unhideWhenUsed/>
    <w:rsid w:val="0043797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43797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3A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ctv.global/taxonomy/templa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tv.global/s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F762-8607-46A7-B4C0-753A5896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Luisa Rubino</cp:lastModifiedBy>
  <cp:revision>3</cp:revision>
  <dcterms:created xsi:type="dcterms:W3CDTF">2024-10-04T20:26:00Z</dcterms:created>
  <dcterms:modified xsi:type="dcterms:W3CDTF">2024-10-04T20:28:00Z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