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17BB" w14:textId="77777777" w:rsidR="00F24E3E" w:rsidRDefault="00C17F52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4E00DE" wp14:editId="0A842F0D">
            <wp:simplePos x="0" y="0"/>
            <wp:positionH relativeFrom="column">
              <wp:posOffset>2351722</wp:posOffset>
            </wp:positionH>
            <wp:positionV relativeFrom="paragraph">
              <wp:posOffset>569</wp:posOffset>
            </wp:positionV>
            <wp:extent cx="1223010" cy="752475"/>
            <wp:effectExtent l="0" t="0" r="0" b="0"/>
            <wp:wrapSquare wrapText="bothSides" distT="0" distB="0" distL="114300" distR="114300"/>
            <wp:docPr id="9059142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FF2199" w14:textId="77777777" w:rsidR="00F24E3E" w:rsidRDefault="00F24E3E">
      <w:pPr>
        <w:rPr>
          <w:rFonts w:ascii="Aptos" w:eastAsia="Aptos" w:hAnsi="Aptos" w:cs="Aptos"/>
          <w:color w:val="0000FF"/>
          <w:sz w:val="20"/>
          <w:szCs w:val="20"/>
        </w:rPr>
      </w:pPr>
    </w:p>
    <w:p w14:paraId="09B8BB0F" w14:textId="77777777" w:rsidR="00F24E3E" w:rsidRDefault="00F24E3E">
      <w:pPr>
        <w:rPr>
          <w:rFonts w:ascii="Aptos" w:eastAsia="Aptos" w:hAnsi="Aptos" w:cs="Aptos"/>
          <w:color w:val="0000FF"/>
          <w:sz w:val="20"/>
          <w:szCs w:val="20"/>
        </w:rPr>
      </w:pPr>
    </w:p>
    <w:p w14:paraId="0EECE513" w14:textId="77777777" w:rsidR="00F24E3E" w:rsidRDefault="00F24E3E">
      <w:pPr>
        <w:rPr>
          <w:rFonts w:ascii="Aptos" w:eastAsia="Aptos" w:hAnsi="Aptos" w:cs="Aptos"/>
          <w:color w:val="0000FF"/>
          <w:sz w:val="20"/>
          <w:szCs w:val="20"/>
        </w:rPr>
      </w:pPr>
    </w:p>
    <w:p w14:paraId="311CCD57" w14:textId="77777777" w:rsidR="00F24E3E" w:rsidRDefault="00F24E3E">
      <w:pPr>
        <w:rPr>
          <w:rFonts w:ascii="Aptos" w:eastAsia="Aptos" w:hAnsi="Aptos" w:cs="Aptos"/>
          <w:color w:val="0000FF"/>
          <w:sz w:val="20"/>
          <w:szCs w:val="20"/>
        </w:rPr>
      </w:pPr>
    </w:p>
    <w:p w14:paraId="38FE485D" w14:textId="77777777" w:rsidR="00F24E3E" w:rsidRDefault="00F24E3E">
      <w:pPr>
        <w:rPr>
          <w:rFonts w:ascii="Aptos" w:eastAsia="Aptos" w:hAnsi="Aptos" w:cs="Aptos"/>
          <w:color w:val="0000FF"/>
          <w:sz w:val="20"/>
          <w:szCs w:val="20"/>
        </w:rPr>
      </w:pPr>
    </w:p>
    <w:p w14:paraId="0E2AF5C0" w14:textId="77777777" w:rsidR="00F24E3E" w:rsidRDefault="00C17F52">
      <w:pPr>
        <w:jc w:val="center"/>
        <w:rPr>
          <w:rFonts w:ascii="Aptos SemiBold" w:eastAsia="Aptos SemiBold" w:hAnsi="Aptos SemiBold" w:cs="Aptos SemiBold"/>
          <w:color w:val="000000"/>
        </w:rPr>
      </w:pPr>
      <w:r>
        <w:rPr>
          <w:rFonts w:ascii="Aptos SemiBold" w:eastAsia="Aptos SemiBold" w:hAnsi="Aptos SemiBold" w:cs="Aptos SemiBold"/>
          <w:color w:val="000000"/>
        </w:rPr>
        <w:t>The International Committee on Taxonomy of Viruses</w:t>
      </w:r>
    </w:p>
    <w:p w14:paraId="212271B0" w14:textId="77777777" w:rsidR="00F24E3E" w:rsidRDefault="00C17F52">
      <w:pPr>
        <w:jc w:val="center"/>
        <w:rPr>
          <w:rFonts w:ascii="Aptos SemiBold" w:eastAsia="Aptos SemiBold" w:hAnsi="Aptos SemiBold" w:cs="Aptos SemiBold"/>
          <w:color w:val="000000"/>
        </w:rPr>
      </w:pPr>
      <w:r>
        <w:rPr>
          <w:rFonts w:ascii="Aptos SemiBold" w:eastAsia="Aptos SemiBold" w:hAnsi="Aptos SemiBold" w:cs="Aptos SemiBold"/>
          <w:color w:val="000000"/>
        </w:rPr>
        <w:t xml:space="preserve">Taxonomy Proposal Form, 2024 </w:t>
      </w:r>
    </w:p>
    <w:p w14:paraId="4170237C" w14:textId="77777777" w:rsidR="00F24E3E" w:rsidRDefault="00F24E3E">
      <w:pPr>
        <w:rPr>
          <w:rFonts w:ascii="Aptos SemiBold" w:eastAsia="Aptos SemiBold" w:hAnsi="Aptos SemiBold" w:cs="Aptos SemiBold"/>
          <w:color w:val="0000FF"/>
        </w:rPr>
      </w:pPr>
    </w:p>
    <w:p w14:paraId="060E2EE2" w14:textId="77777777" w:rsidR="00F24E3E" w:rsidRDefault="00F24E3E">
      <w:pPr>
        <w:rPr>
          <w:rFonts w:ascii="Aptos" w:eastAsia="Aptos" w:hAnsi="Aptos" w:cs="Aptos"/>
          <w:color w:val="0000FF"/>
          <w:sz w:val="20"/>
          <w:szCs w:val="20"/>
        </w:rPr>
      </w:pPr>
    </w:p>
    <w:p w14:paraId="15F1789D" w14:textId="77777777" w:rsidR="00F24E3E" w:rsidRDefault="00C17F52">
      <w:pPr>
        <w:rPr>
          <w:rFonts w:ascii="Aptos" w:eastAsia="Aptos" w:hAnsi="Aptos" w:cs="Aptos"/>
          <w:b/>
          <w:color w:val="000000"/>
          <w:sz w:val="20"/>
          <w:szCs w:val="20"/>
        </w:rPr>
      </w:pPr>
      <w:r>
        <w:rPr>
          <w:rFonts w:ascii="Aptos" w:eastAsia="Aptos" w:hAnsi="Aptos" w:cs="Aptos"/>
          <w:b/>
          <w:color w:val="000000"/>
          <w:sz w:val="20"/>
          <w:szCs w:val="20"/>
        </w:rPr>
        <w:t>Part 1a: Details of taxonomy proposals</w:t>
      </w:r>
    </w:p>
    <w:p w14:paraId="6BACD55B" w14:textId="77777777" w:rsidR="00F24E3E" w:rsidRDefault="00F24E3E">
      <w:pPr>
        <w:rPr>
          <w:rFonts w:ascii="Aptos" w:eastAsia="Aptos" w:hAnsi="Aptos" w:cs="Aptos"/>
          <w:sz w:val="20"/>
          <w:szCs w:val="20"/>
        </w:rPr>
      </w:pPr>
    </w:p>
    <w:tbl>
      <w:tblPr>
        <w:tblStyle w:val="a"/>
        <w:tblW w:w="921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1"/>
        <w:gridCol w:w="4536"/>
        <w:gridCol w:w="2967"/>
      </w:tblGrid>
      <w:tr w:rsidR="00F24E3E" w14:paraId="185097DE" w14:textId="77777777">
        <w:tc>
          <w:tcPr>
            <w:tcW w:w="1711" w:type="dxa"/>
            <w:shd w:val="clear" w:color="auto" w:fill="F2F2F2"/>
            <w:vAlign w:val="center"/>
          </w:tcPr>
          <w:p w14:paraId="6081F858" w14:textId="77777777" w:rsidR="00F24E3E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 xml:space="preserve">Title: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75214492" w14:textId="017DDC8E" w:rsidR="00F24E3E" w:rsidRPr="00E03949" w:rsidRDefault="00C17F52">
            <w:pPr>
              <w:rPr>
                <w:rFonts w:ascii="Aptos" w:eastAsia="Aptos" w:hAnsi="Aptos" w:cs="Aptos"/>
                <w:i/>
                <w:sz w:val="20"/>
                <w:szCs w:val="20"/>
              </w:rPr>
            </w:pPr>
            <w:r w:rsidRPr="00E03949">
              <w:rPr>
                <w:rFonts w:ascii="Aptos" w:eastAsia="Aptos" w:hAnsi="Aptos" w:cs="Aptos"/>
                <w:sz w:val="20"/>
                <w:szCs w:val="20"/>
              </w:rPr>
              <w:t>Create two new species in the genus</w:t>
            </w:r>
            <w:r w:rsidRPr="00E03949">
              <w:rPr>
                <w:rFonts w:ascii="Aptos" w:eastAsia="Aptos" w:hAnsi="Aptos" w:cs="Aptos"/>
                <w:i/>
                <w:sz w:val="20"/>
                <w:szCs w:val="20"/>
              </w:rPr>
              <w:t xml:space="preserve"> </w:t>
            </w:r>
            <w:proofErr w:type="spellStart"/>
            <w:r w:rsidRPr="00E03949">
              <w:rPr>
                <w:rFonts w:ascii="Aptos" w:eastAsia="Aptos" w:hAnsi="Aptos" w:cs="Aptos"/>
                <w:i/>
                <w:sz w:val="20"/>
                <w:szCs w:val="20"/>
              </w:rPr>
              <w:t>Citlodavirus</w:t>
            </w:r>
            <w:proofErr w:type="spellEnd"/>
            <w:r w:rsidRPr="00E03949">
              <w:rPr>
                <w:rFonts w:ascii="Aptos" w:eastAsia="Aptos" w:hAnsi="Aptos" w:cs="Aptos"/>
                <w:i/>
                <w:sz w:val="20"/>
                <w:szCs w:val="20"/>
              </w:rPr>
              <w:t xml:space="preserve"> (</w:t>
            </w:r>
            <w:proofErr w:type="spellStart"/>
            <w:r w:rsidRPr="00E03949">
              <w:rPr>
                <w:rFonts w:ascii="Aptos" w:eastAsia="Aptos" w:hAnsi="Aptos" w:cs="Aptos"/>
                <w:i/>
                <w:sz w:val="20"/>
                <w:szCs w:val="20"/>
              </w:rPr>
              <w:t>Geplafuvirales</w:t>
            </w:r>
            <w:proofErr w:type="spellEnd"/>
            <w:r w:rsidRPr="00E03949">
              <w:rPr>
                <w:rFonts w:ascii="Aptos" w:eastAsia="Aptos" w:hAnsi="Aptos" w:cs="Aptos"/>
                <w:i/>
                <w:sz w:val="20"/>
                <w:szCs w:val="20"/>
              </w:rPr>
              <w:t xml:space="preserve">: </w:t>
            </w:r>
            <w:proofErr w:type="spellStart"/>
            <w:r w:rsidRPr="00E03949">
              <w:rPr>
                <w:rFonts w:ascii="Aptos" w:eastAsia="Aptos" w:hAnsi="Aptos" w:cs="Aptos"/>
                <w:i/>
                <w:sz w:val="20"/>
                <w:szCs w:val="20"/>
              </w:rPr>
              <w:t>Geminiviridae</w:t>
            </w:r>
            <w:proofErr w:type="spellEnd"/>
            <w:r w:rsidR="00E03949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</w:tr>
      <w:tr w:rsidR="00F24E3E" w14:paraId="7E6E60B0" w14:textId="77777777" w:rsidTr="0059146A">
        <w:trPr>
          <w:gridAfter w:val="1"/>
          <w:wAfter w:w="2967" w:type="dxa"/>
        </w:trPr>
        <w:tc>
          <w:tcPr>
            <w:tcW w:w="1711" w:type="dxa"/>
            <w:shd w:val="clear" w:color="auto" w:fill="F2F2F2"/>
            <w:vAlign w:val="center"/>
          </w:tcPr>
          <w:p w14:paraId="66DED8D1" w14:textId="77777777" w:rsidR="00F24E3E" w:rsidRDefault="00C1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 xml:space="preserve">Code assigned: </w:t>
            </w:r>
          </w:p>
        </w:tc>
        <w:tc>
          <w:tcPr>
            <w:tcW w:w="4536" w:type="dxa"/>
            <w:shd w:val="clear" w:color="auto" w:fill="auto"/>
          </w:tcPr>
          <w:p w14:paraId="0E30BA79" w14:textId="2BB36099" w:rsidR="00F24E3E" w:rsidRDefault="00591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i/>
                <w:color w:val="000000"/>
                <w:sz w:val="20"/>
                <w:szCs w:val="20"/>
              </w:rPr>
            </w:pPr>
            <w:r w:rsidRPr="00E03949">
              <w:rPr>
                <w:rFonts w:ascii="Aptos" w:eastAsia="Aptos" w:hAnsi="Aptos" w:cs="Aptos"/>
                <w:iCs/>
                <w:color w:val="000000" w:themeColor="text1"/>
                <w:sz w:val="20"/>
                <w:szCs w:val="20"/>
              </w:rPr>
              <w:t>2024.008P.</w:t>
            </w:r>
            <w:r w:rsidR="00262C34">
              <w:rPr>
                <w:rFonts w:ascii="Aptos" w:eastAsia="Aptos" w:hAnsi="Aptos" w:cs="Aptos"/>
                <w:iCs/>
                <w:color w:val="000000" w:themeColor="text1"/>
                <w:sz w:val="20"/>
                <w:szCs w:val="20"/>
              </w:rPr>
              <w:t>A</w:t>
            </w:r>
            <w:r w:rsidRPr="00E03949">
              <w:rPr>
                <w:rFonts w:ascii="Aptos" w:eastAsia="Aptos" w:hAnsi="Aptos" w:cs="Aptos"/>
                <w:iCs/>
                <w:color w:val="000000" w:themeColor="text1"/>
                <w:sz w:val="20"/>
                <w:szCs w:val="20"/>
              </w:rPr>
              <w:t>.v1.Geminiviridae_Citlodavirus_2nsp</w:t>
            </w:r>
          </w:p>
        </w:tc>
      </w:tr>
    </w:tbl>
    <w:p w14:paraId="6B802AA2" w14:textId="77777777" w:rsidR="00F24E3E" w:rsidRDefault="00F24E3E">
      <w:pPr>
        <w:rPr>
          <w:rFonts w:ascii="Aptos" w:eastAsia="Aptos" w:hAnsi="Aptos" w:cs="Aptos"/>
          <w:b/>
          <w:color w:val="C00000"/>
          <w:sz w:val="20"/>
          <w:szCs w:val="20"/>
        </w:rPr>
      </w:pPr>
    </w:p>
    <w:tbl>
      <w:tblPr>
        <w:tblStyle w:val="a0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3036"/>
        <w:gridCol w:w="3046"/>
        <w:gridCol w:w="1581"/>
      </w:tblGrid>
      <w:tr w:rsidR="00F24E3E" w14:paraId="5ACCC698" w14:textId="77777777">
        <w:trPr>
          <w:trHeight w:val="173"/>
        </w:trPr>
        <w:tc>
          <w:tcPr>
            <w:tcW w:w="9323" w:type="dxa"/>
            <w:gridSpan w:val="4"/>
            <w:shd w:val="clear" w:color="auto" w:fill="F2F2F2"/>
          </w:tcPr>
          <w:p w14:paraId="2EF07BDE" w14:textId="242A7130" w:rsidR="00F24E3E" w:rsidRDefault="00C17F52">
            <w:pPr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F24E3E" w14:paraId="255D3C19" w14:textId="77777777">
        <w:trPr>
          <w:trHeight w:val="411"/>
        </w:trPr>
        <w:tc>
          <w:tcPr>
            <w:tcW w:w="1660" w:type="dxa"/>
            <w:shd w:val="clear" w:color="auto" w:fill="F2F2F2"/>
          </w:tcPr>
          <w:p w14:paraId="7CEB91FA" w14:textId="06B00981" w:rsidR="00F24E3E" w:rsidRDefault="00C17F52">
            <w:pPr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036" w:type="dxa"/>
            <w:shd w:val="clear" w:color="auto" w:fill="F2F2F2"/>
          </w:tcPr>
          <w:p w14:paraId="744C1F13" w14:textId="295D8B65" w:rsidR="00F24E3E" w:rsidRDefault="00C17F52">
            <w:pPr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3046" w:type="dxa"/>
            <w:shd w:val="clear" w:color="auto" w:fill="F2F2F2"/>
          </w:tcPr>
          <w:p w14:paraId="27511477" w14:textId="79DCDB3D" w:rsidR="00F24E3E" w:rsidRDefault="00C17F52">
            <w:pPr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1" w:type="dxa"/>
            <w:shd w:val="clear" w:color="auto" w:fill="F2F2F2"/>
          </w:tcPr>
          <w:p w14:paraId="6C8AD6BF" w14:textId="3939A315" w:rsidR="00F24E3E" w:rsidRDefault="00C17F52">
            <w:pPr>
              <w:rPr>
                <w:rFonts w:ascii="Aptos" w:eastAsia="Aptos" w:hAnsi="Aptos" w:cs="Aptos"/>
                <w:color w:val="0070C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Corresponding author(s)  </w:t>
            </w:r>
            <w:r>
              <w:rPr>
                <w:rFonts w:ascii="Aptos" w:eastAsia="Aptos" w:hAnsi="Aptos" w:cs="Aptos"/>
                <w:color w:val="808080"/>
                <w:sz w:val="20"/>
                <w:szCs w:val="20"/>
              </w:rPr>
              <w:t>X</w:t>
            </w:r>
          </w:p>
        </w:tc>
      </w:tr>
      <w:tr w:rsidR="00F24E3E" w14:paraId="0E99AA9F" w14:textId="77777777">
        <w:tc>
          <w:tcPr>
            <w:tcW w:w="1660" w:type="dxa"/>
            <w:shd w:val="clear" w:color="auto" w:fill="FFFFFF"/>
          </w:tcPr>
          <w:p w14:paraId="04D75557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Roumagnac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, Philippe</w:t>
            </w:r>
          </w:p>
        </w:tc>
        <w:tc>
          <w:tcPr>
            <w:tcW w:w="3036" w:type="dxa"/>
            <w:shd w:val="clear" w:color="auto" w:fill="FFFFFF"/>
          </w:tcPr>
          <w:p w14:paraId="53F19E4E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CIRAD, UMR PHIM, Montpellier, France</w:t>
            </w:r>
          </w:p>
        </w:tc>
        <w:tc>
          <w:tcPr>
            <w:tcW w:w="3046" w:type="dxa"/>
            <w:shd w:val="clear" w:color="auto" w:fill="FFFFFF"/>
          </w:tcPr>
          <w:p w14:paraId="7752FCE9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philippe.roumagnac@cirad.fr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5BD6A09" w14:textId="77777777" w:rsidR="00F24E3E" w:rsidRDefault="00C17F52">
            <w:pPr>
              <w:jc w:val="center"/>
              <w:rPr>
                <w:rFonts w:ascii="Aptos" w:eastAsia="Aptos" w:hAnsi="Aptos" w:cs="Aptos"/>
                <w:color w:val="80808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808080"/>
                <w:sz w:val="20"/>
                <w:szCs w:val="20"/>
              </w:rPr>
              <w:t>X</w:t>
            </w:r>
          </w:p>
        </w:tc>
      </w:tr>
      <w:tr w:rsidR="00F24E3E" w14:paraId="5FC49919" w14:textId="77777777">
        <w:tc>
          <w:tcPr>
            <w:tcW w:w="1660" w:type="dxa"/>
          </w:tcPr>
          <w:p w14:paraId="383356F3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Ascencio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-Ibanez, Jose</w:t>
            </w:r>
          </w:p>
        </w:tc>
        <w:tc>
          <w:tcPr>
            <w:tcW w:w="3036" w:type="dxa"/>
          </w:tcPr>
          <w:p w14:paraId="249B832B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3046" w:type="dxa"/>
          </w:tcPr>
          <w:p w14:paraId="7D03C8C2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jtascenc@ncsu.edu</w:t>
            </w:r>
          </w:p>
        </w:tc>
        <w:tc>
          <w:tcPr>
            <w:tcW w:w="1581" w:type="dxa"/>
            <w:vAlign w:val="center"/>
          </w:tcPr>
          <w:p w14:paraId="1539A6E7" w14:textId="77777777" w:rsidR="00F24E3E" w:rsidRDefault="00F24E3E">
            <w:pPr>
              <w:jc w:val="center"/>
              <w:rPr>
                <w:rFonts w:ascii="Aptos" w:eastAsia="Aptos" w:hAnsi="Aptos" w:cs="Aptos"/>
                <w:b/>
                <w:sz w:val="18"/>
                <w:szCs w:val="18"/>
              </w:rPr>
            </w:pPr>
          </w:p>
        </w:tc>
      </w:tr>
      <w:tr w:rsidR="00F24E3E" w14:paraId="2589BD5F" w14:textId="77777777">
        <w:tc>
          <w:tcPr>
            <w:tcW w:w="1660" w:type="dxa"/>
          </w:tcPr>
          <w:p w14:paraId="1432423B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Lett, Jean-Michel</w:t>
            </w:r>
          </w:p>
        </w:tc>
        <w:tc>
          <w:tcPr>
            <w:tcW w:w="3036" w:type="dxa"/>
          </w:tcPr>
          <w:p w14:paraId="6723855B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CIRAD, UMR PVBMT, Saint Pierre de la Réunion, France</w:t>
            </w:r>
          </w:p>
        </w:tc>
        <w:tc>
          <w:tcPr>
            <w:tcW w:w="3046" w:type="dxa"/>
          </w:tcPr>
          <w:p w14:paraId="58BFEF8A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lett@cirad.fr</w:t>
            </w:r>
          </w:p>
        </w:tc>
        <w:tc>
          <w:tcPr>
            <w:tcW w:w="1581" w:type="dxa"/>
            <w:vAlign w:val="center"/>
          </w:tcPr>
          <w:p w14:paraId="56556828" w14:textId="77777777" w:rsidR="00F24E3E" w:rsidRDefault="00F24E3E">
            <w:pPr>
              <w:jc w:val="center"/>
              <w:rPr>
                <w:rFonts w:ascii="Aptos" w:eastAsia="Aptos" w:hAnsi="Aptos" w:cs="Aptos"/>
                <w:b/>
                <w:sz w:val="18"/>
                <w:szCs w:val="18"/>
              </w:rPr>
            </w:pPr>
          </w:p>
        </w:tc>
      </w:tr>
      <w:tr w:rsidR="00F24E3E" w14:paraId="41B455BF" w14:textId="77777777">
        <w:tc>
          <w:tcPr>
            <w:tcW w:w="1660" w:type="dxa"/>
          </w:tcPr>
          <w:p w14:paraId="30329C23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López-</w:t>
            </w: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Lambertini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, Paola M.</w:t>
            </w:r>
          </w:p>
        </w:tc>
        <w:tc>
          <w:tcPr>
            <w:tcW w:w="3036" w:type="dxa"/>
          </w:tcPr>
          <w:p w14:paraId="209CAE27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it-IT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it-IT"/>
              </w:rPr>
              <w:t>INTA-CIAP-IPAVE, Universidad Nacional de Córdoba, Córdoba, Argentina</w:t>
            </w:r>
          </w:p>
        </w:tc>
        <w:tc>
          <w:tcPr>
            <w:tcW w:w="3046" w:type="dxa"/>
          </w:tcPr>
          <w:p w14:paraId="35D1D3ED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plopezlambertini@gmail.com</w:t>
            </w:r>
          </w:p>
        </w:tc>
        <w:tc>
          <w:tcPr>
            <w:tcW w:w="1581" w:type="dxa"/>
            <w:vAlign w:val="center"/>
          </w:tcPr>
          <w:p w14:paraId="4DBC090F" w14:textId="77777777" w:rsidR="00F24E3E" w:rsidRDefault="00F24E3E">
            <w:pPr>
              <w:jc w:val="center"/>
              <w:rPr>
                <w:rFonts w:ascii="Aptos" w:eastAsia="Aptos" w:hAnsi="Aptos" w:cs="Aptos"/>
                <w:b/>
                <w:sz w:val="18"/>
                <w:szCs w:val="18"/>
              </w:rPr>
            </w:pPr>
          </w:p>
        </w:tc>
      </w:tr>
      <w:tr w:rsidR="00F24E3E" w14:paraId="4957CC2E" w14:textId="77777777">
        <w:tc>
          <w:tcPr>
            <w:tcW w:w="1660" w:type="dxa"/>
          </w:tcPr>
          <w:p w14:paraId="3E4A5D4C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Martin, Darren P.</w:t>
            </w:r>
          </w:p>
        </w:tc>
        <w:tc>
          <w:tcPr>
            <w:tcW w:w="3036" w:type="dxa"/>
          </w:tcPr>
          <w:p w14:paraId="45EA0F71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3046" w:type="dxa"/>
          </w:tcPr>
          <w:p w14:paraId="3F5F2BEE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darrenpatrickmartin@gmail.com</w:t>
            </w:r>
          </w:p>
        </w:tc>
        <w:tc>
          <w:tcPr>
            <w:tcW w:w="1581" w:type="dxa"/>
            <w:vAlign w:val="center"/>
          </w:tcPr>
          <w:p w14:paraId="4125270C" w14:textId="77777777" w:rsidR="00F24E3E" w:rsidRDefault="00F24E3E">
            <w:pPr>
              <w:jc w:val="center"/>
              <w:rPr>
                <w:rFonts w:ascii="Aptos" w:eastAsia="Aptos" w:hAnsi="Aptos" w:cs="Aptos"/>
                <w:b/>
                <w:sz w:val="18"/>
                <w:szCs w:val="18"/>
              </w:rPr>
            </w:pPr>
          </w:p>
        </w:tc>
      </w:tr>
      <w:tr w:rsidR="00F24E3E" w14:paraId="7233725B" w14:textId="77777777">
        <w:tc>
          <w:tcPr>
            <w:tcW w:w="1660" w:type="dxa"/>
          </w:tcPr>
          <w:p w14:paraId="4840CBDD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Navas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-Castillo, Jesús</w:t>
            </w:r>
          </w:p>
        </w:tc>
        <w:tc>
          <w:tcPr>
            <w:tcW w:w="3036" w:type="dxa"/>
          </w:tcPr>
          <w:p w14:paraId="78D9BE3D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Instituto de Hortofruticultura Subtropical y Mediterránea “La Mayora” (IHSM-UMA-CSIC), Málaga, Spain</w:t>
            </w:r>
          </w:p>
        </w:tc>
        <w:tc>
          <w:tcPr>
            <w:tcW w:w="3046" w:type="dxa"/>
          </w:tcPr>
          <w:p w14:paraId="54642C03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jnavas@eelm.csic.es</w:t>
            </w:r>
          </w:p>
        </w:tc>
        <w:tc>
          <w:tcPr>
            <w:tcW w:w="1581" w:type="dxa"/>
            <w:vAlign w:val="center"/>
          </w:tcPr>
          <w:p w14:paraId="21F940B0" w14:textId="77777777" w:rsidR="00F24E3E" w:rsidRDefault="00F24E3E">
            <w:pPr>
              <w:jc w:val="center"/>
              <w:rPr>
                <w:rFonts w:ascii="Aptos" w:eastAsia="Aptos" w:hAnsi="Aptos" w:cs="Aptos"/>
                <w:b/>
                <w:sz w:val="18"/>
                <w:szCs w:val="18"/>
              </w:rPr>
            </w:pPr>
          </w:p>
        </w:tc>
      </w:tr>
      <w:tr w:rsidR="00F24E3E" w14:paraId="347446B4" w14:textId="77777777">
        <w:trPr>
          <w:trHeight w:val="63"/>
        </w:trPr>
        <w:tc>
          <w:tcPr>
            <w:tcW w:w="1660" w:type="dxa"/>
          </w:tcPr>
          <w:p w14:paraId="3AB705C5" w14:textId="77777777" w:rsidR="00F24E3E" w:rsidRPr="0059146A" w:rsidRDefault="00C17F52">
            <w:pPr>
              <w:rPr>
                <w:rFonts w:ascii="Aptos" w:eastAsia="Aptos" w:hAnsi="Aptos" w:cs="Aptos"/>
                <w:b/>
                <w:color w:val="000000" w:themeColor="text1"/>
                <w:sz w:val="18"/>
                <w:szCs w:val="18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Ribeiro, Simone</w:t>
            </w:r>
          </w:p>
        </w:tc>
        <w:tc>
          <w:tcPr>
            <w:tcW w:w="3036" w:type="dxa"/>
          </w:tcPr>
          <w:p w14:paraId="1A652206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Embrapa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Recursos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Genéticos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Biotecnologia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, Brasília, Brazil</w:t>
            </w:r>
          </w:p>
        </w:tc>
        <w:tc>
          <w:tcPr>
            <w:tcW w:w="3046" w:type="dxa"/>
          </w:tcPr>
          <w:p w14:paraId="34D6F049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simone.ribeiro@embrapa.br</w:t>
            </w:r>
          </w:p>
        </w:tc>
        <w:tc>
          <w:tcPr>
            <w:tcW w:w="1581" w:type="dxa"/>
            <w:vAlign w:val="center"/>
          </w:tcPr>
          <w:p w14:paraId="34CCEB86" w14:textId="77777777" w:rsidR="00F24E3E" w:rsidRDefault="00F24E3E">
            <w:pPr>
              <w:jc w:val="center"/>
              <w:rPr>
                <w:rFonts w:ascii="Aptos" w:eastAsia="Aptos" w:hAnsi="Aptos" w:cs="Aptos"/>
                <w:b/>
                <w:sz w:val="18"/>
                <w:szCs w:val="18"/>
              </w:rPr>
            </w:pPr>
          </w:p>
        </w:tc>
      </w:tr>
      <w:tr w:rsidR="00F24E3E" w14:paraId="6B8E706D" w14:textId="77777777">
        <w:trPr>
          <w:trHeight w:val="63"/>
        </w:trPr>
        <w:tc>
          <w:tcPr>
            <w:tcW w:w="1660" w:type="dxa"/>
          </w:tcPr>
          <w:p w14:paraId="6BC924C1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Urbino, </w:t>
            </w: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</w:t>
            </w:r>
            <w:proofErr w:type="spellEnd"/>
          </w:p>
        </w:tc>
        <w:tc>
          <w:tcPr>
            <w:tcW w:w="3036" w:type="dxa"/>
          </w:tcPr>
          <w:p w14:paraId="1E93F740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CIRAD, UMR PHIM, Montpellier, France</w:t>
            </w:r>
          </w:p>
        </w:tc>
        <w:tc>
          <w:tcPr>
            <w:tcW w:w="3046" w:type="dxa"/>
          </w:tcPr>
          <w:p w14:paraId="2D8124E6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cica.urbino@cirad.fr</w:t>
            </w:r>
          </w:p>
        </w:tc>
        <w:tc>
          <w:tcPr>
            <w:tcW w:w="1581" w:type="dxa"/>
            <w:vAlign w:val="center"/>
          </w:tcPr>
          <w:p w14:paraId="4E714C71" w14:textId="77777777" w:rsidR="00F24E3E" w:rsidRDefault="00F24E3E">
            <w:pPr>
              <w:jc w:val="center"/>
              <w:rPr>
                <w:rFonts w:ascii="Aptos" w:eastAsia="Aptos" w:hAnsi="Aptos" w:cs="Aptos"/>
                <w:b/>
                <w:sz w:val="18"/>
                <w:szCs w:val="18"/>
              </w:rPr>
            </w:pPr>
          </w:p>
        </w:tc>
      </w:tr>
      <w:tr w:rsidR="00F24E3E" w14:paraId="06C8CB6C" w14:textId="77777777">
        <w:trPr>
          <w:trHeight w:val="63"/>
        </w:trPr>
        <w:tc>
          <w:tcPr>
            <w:tcW w:w="1660" w:type="dxa"/>
          </w:tcPr>
          <w:p w14:paraId="527BFC95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Varsani, Arvind</w:t>
            </w:r>
          </w:p>
        </w:tc>
        <w:tc>
          <w:tcPr>
            <w:tcW w:w="3036" w:type="dxa"/>
          </w:tcPr>
          <w:p w14:paraId="7995CB0C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Biodesign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Center for Fundamental and Applied Microbiomics, Center for Evolution and Medicine, School of Life Sciences, Arizona State University, </w:t>
            </w:r>
            <w:proofErr w:type="spellStart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Tempe,Arizona</w:t>
            </w:r>
            <w:proofErr w:type="spellEnd"/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, USA</w:t>
            </w:r>
          </w:p>
        </w:tc>
        <w:tc>
          <w:tcPr>
            <w:tcW w:w="3046" w:type="dxa"/>
          </w:tcPr>
          <w:p w14:paraId="029B9349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581" w:type="dxa"/>
            <w:vAlign w:val="center"/>
          </w:tcPr>
          <w:p w14:paraId="256DF7D1" w14:textId="77777777" w:rsidR="00F24E3E" w:rsidRDefault="00F24E3E">
            <w:pPr>
              <w:jc w:val="center"/>
              <w:rPr>
                <w:rFonts w:ascii="Aptos" w:eastAsia="Aptos" w:hAnsi="Aptos" w:cs="Aptos"/>
                <w:b/>
                <w:sz w:val="18"/>
                <w:szCs w:val="18"/>
              </w:rPr>
            </w:pPr>
          </w:p>
        </w:tc>
      </w:tr>
      <w:tr w:rsidR="00F24E3E" w14:paraId="051E69E4" w14:textId="77777777">
        <w:trPr>
          <w:trHeight w:val="63"/>
        </w:trPr>
        <w:tc>
          <w:tcPr>
            <w:tcW w:w="1660" w:type="dxa"/>
          </w:tcPr>
          <w:p w14:paraId="6030A515" w14:textId="77777777" w:rsidR="00F24E3E" w:rsidRPr="0059146A" w:rsidRDefault="00C17F52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Zerbini, F. Murilo</w:t>
            </w:r>
          </w:p>
        </w:tc>
        <w:tc>
          <w:tcPr>
            <w:tcW w:w="3036" w:type="dxa"/>
          </w:tcPr>
          <w:p w14:paraId="4539EEF8" w14:textId="7A7B933E" w:rsidR="00F24E3E" w:rsidRPr="0059146A" w:rsidRDefault="00A4393F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</w:pPr>
            <w:r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 xml:space="preserve">Dep. de Fitopatologia, </w:t>
            </w:r>
            <w:r w:rsidR="00C17F52" w:rsidRPr="005914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Universidade Federal de Viçosa, Viçosa, Brasil</w:t>
            </w:r>
          </w:p>
        </w:tc>
        <w:tc>
          <w:tcPr>
            <w:tcW w:w="3046" w:type="dxa"/>
          </w:tcPr>
          <w:p w14:paraId="5A917FDA" w14:textId="77777777" w:rsidR="00F24E3E" w:rsidRPr="0059146A" w:rsidRDefault="00262C34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hyperlink r:id="rId9">
              <w:r w:rsidR="00C17F52" w:rsidRPr="0059146A">
                <w:rPr>
                  <w:rFonts w:ascii="Aptos" w:eastAsia="Aptos" w:hAnsi="Aptos" w:cs="Aptos"/>
                  <w:color w:val="000000" w:themeColor="text1"/>
                  <w:sz w:val="20"/>
                  <w:szCs w:val="20"/>
                </w:rPr>
                <w:t>zerbini@ufv.br</w:t>
              </w:r>
            </w:hyperlink>
          </w:p>
        </w:tc>
        <w:tc>
          <w:tcPr>
            <w:tcW w:w="1581" w:type="dxa"/>
            <w:vAlign w:val="center"/>
          </w:tcPr>
          <w:p w14:paraId="1AE2AD48" w14:textId="77777777" w:rsidR="00F24E3E" w:rsidRDefault="00F24E3E">
            <w:pPr>
              <w:jc w:val="center"/>
              <w:rPr>
                <w:rFonts w:ascii="Aptos" w:eastAsia="Aptos" w:hAnsi="Aptos" w:cs="Aptos"/>
                <w:b/>
                <w:sz w:val="18"/>
                <w:szCs w:val="18"/>
              </w:rPr>
            </w:pPr>
          </w:p>
        </w:tc>
      </w:tr>
    </w:tbl>
    <w:p w14:paraId="7AD11549" w14:textId="77777777" w:rsidR="00F24E3E" w:rsidRDefault="00F24E3E">
      <w:pPr>
        <w:rPr>
          <w:rFonts w:ascii="Aptos" w:eastAsia="Aptos" w:hAnsi="Aptos" w:cs="Aptos"/>
          <w:b/>
          <w:sz w:val="20"/>
          <w:szCs w:val="20"/>
        </w:rPr>
      </w:pPr>
    </w:p>
    <w:p w14:paraId="422A79F8" w14:textId="77777777" w:rsidR="00F24E3E" w:rsidRDefault="00C17F52">
      <w:pPr>
        <w:rPr>
          <w:rFonts w:ascii="Aptos" w:eastAsia="Aptos" w:hAnsi="Aptos" w:cs="Aptos"/>
          <w:b/>
          <w:color w:val="000000"/>
          <w:sz w:val="20"/>
          <w:szCs w:val="20"/>
        </w:rPr>
      </w:pPr>
      <w:r>
        <w:br w:type="page"/>
      </w:r>
    </w:p>
    <w:p w14:paraId="72960106" w14:textId="5A019D3D" w:rsidR="00F24E3E" w:rsidRDefault="00C17F52">
      <w:pPr>
        <w:spacing w:before="120" w:after="120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lastRenderedPageBreak/>
        <w:t xml:space="preserve">Part 1b: Taxonomy Proposal Submission </w:t>
      </w:r>
    </w:p>
    <w:tbl>
      <w:tblPr>
        <w:tblStyle w:val="a1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2"/>
        <w:gridCol w:w="283"/>
        <w:gridCol w:w="4204"/>
        <w:gridCol w:w="336"/>
      </w:tblGrid>
      <w:tr w:rsidR="00F24E3E" w14:paraId="71631FDD" w14:textId="77777777">
        <w:tc>
          <w:tcPr>
            <w:tcW w:w="8505" w:type="dxa"/>
            <w:gridSpan w:val="4"/>
            <w:shd w:val="clear" w:color="auto" w:fill="F2F2F2"/>
          </w:tcPr>
          <w:p w14:paraId="7FB22C86" w14:textId="733FD2B8" w:rsidR="00F24E3E" w:rsidRDefault="00C17F52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 xml:space="preserve">ICTV Subcommittee: </w:t>
            </w:r>
          </w:p>
        </w:tc>
      </w:tr>
      <w:tr w:rsidR="00F24E3E" w14:paraId="0F587364" w14:textId="77777777">
        <w:tc>
          <w:tcPr>
            <w:tcW w:w="3682" w:type="dxa"/>
          </w:tcPr>
          <w:p w14:paraId="02CA65FD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Animal DNA Viruses and Retroviruses</w:t>
            </w:r>
          </w:p>
        </w:tc>
        <w:tc>
          <w:tcPr>
            <w:tcW w:w="283" w:type="dxa"/>
          </w:tcPr>
          <w:p w14:paraId="29B74266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</w:tcPr>
          <w:p w14:paraId="767B1254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Bacterial viruses</w:t>
            </w:r>
          </w:p>
        </w:tc>
        <w:tc>
          <w:tcPr>
            <w:tcW w:w="336" w:type="dxa"/>
          </w:tcPr>
          <w:p w14:paraId="6A7B1819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71B46873" w14:textId="77777777">
        <w:tc>
          <w:tcPr>
            <w:tcW w:w="3682" w:type="dxa"/>
          </w:tcPr>
          <w:p w14:paraId="4F4F83EA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Animal minus-strand and dsRNA viruses</w:t>
            </w:r>
          </w:p>
        </w:tc>
        <w:tc>
          <w:tcPr>
            <w:tcW w:w="283" w:type="dxa"/>
          </w:tcPr>
          <w:p w14:paraId="388497E0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</w:tcPr>
          <w:p w14:paraId="51C34D7B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Fungal and protist viruses</w:t>
            </w:r>
          </w:p>
        </w:tc>
        <w:tc>
          <w:tcPr>
            <w:tcW w:w="336" w:type="dxa"/>
          </w:tcPr>
          <w:p w14:paraId="4C80511B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305CBEAA" w14:textId="77777777">
        <w:tc>
          <w:tcPr>
            <w:tcW w:w="3682" w:type="dxa"/>
          </w:tcPr>
          <w:p w14:paraId="3117F658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Animal positive-strand RNA viruses</w:t>
            </w:r>
          </w:p>
        </w:tc>
        <w:tc>
          <w:tcPr>
            <w:tcW w:w="283" w:type="dxa"/>
          </w:tcPr>
          <w:p w14:paraId="7F525D77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</w:tcPr>
          <w:p w14:paraId="15D893B9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Plant viruses</w:t>
            </w:r>
          </w:p>
        </w:tc>
        <w:tc>
          <w:tcPr>
            <w:tcW w:w="336" w:type="dxa"/>
          </w:tcPr>
          <w:p w14:paraId="30A7CC7E" w14:textId="77777777" w:rsidR="00F24E3E" w:rsidRDefault="00C17F52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F24E3E" w14:paraId="0E57D583" w14:textId="77777777">
        <w:tc>
          <w:tcPr>
            <w:tcW w:w="3682" w:type="dxa"/>
          </w:tcPr>
          <w:p w14:paraId="710B3EC5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Archaeal viruses</w:t>
            </w:r>
          </w:p>
        </w:tc>
        <w:tc>
          <w:tcPr>
            <w:tcW w:w="283" w:type="dxa"/>
          </w:tcPr>
          <w:p w14:paraId="5774028D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  <w:tc>
          <w:tcPr>
            <w:tcW w:w="4204" w:type="dxa"/>
          </w:tcPr>
          <w:p w14:paraId="1892C626" w14:textId="0F6AD046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General -</w:t>
            </w:r>
          </w:p>
        </w:tc>
        <w:tc>
          <w:tcPr>
            <w:tcW w:w="336" w:type="dxa"/>
          </w:tcPr>
          <w:p w14:paraId="51C85AFF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</w:tbl>
    <w:p w14:paraId="5AA6B324" w14:textId="77777777" w:rsidR="00F24E3E" w:rsidRDefault="00F24E3E">
      <w:pPr>
        <w:rPr>
          <w:rFonts w:ascii="Aptos" w:eastAsia="Aptos" w:hAnsi="Aptos" w:cs="Aptos"/>
          <w:b/>
          <w:color w:val="000000"/>
          <w:sz w:val="20"/>
          <w:szCs w:val="20"/>
        </w:rPr>
      </w:pPr>
    </w:p>
    <w:tbl>
      <w:tblPr>
        <w:tblStyle w:val="a2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80"/>
        <w:gridCol w:w="1985"/>
        <w:gridCol w:w="2126"/>
      </w:tblGrid>
      <w:tr w:rsidR="00F24E3E" w14:paraId="7618EB7C" w14:textId="77777777" w:rsidTr="00480AC5">
        <w:trPr>
          <w:trHeight w:val="147"/>
        </w:trPr>
        <w:tc>
          <w:tcPr>
            <w:tcW w:w="8505" w:type="dxa"/>
            <w:gridSpan w:val="4"/>
            <w:shd w:val="clear" w:color="auto" w:fill="F2F2F2"/>
          </w:tcPr>
          <w:p w14:paraId="483360E4" w14:textId="2E9A9E59" w:rsidR="00F24E3E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List the ICTV Study Group(s) that have seen or have been involved in creating this proposal: </w:t>
            </w:r>
            <w:hyperlink r:id="rId10"/>
          </w:p>
        </w:tc>
      </w:tr>
      <w:tr w:rsidR="00F24E3E" w14:paraId="4AFAC3C6" w14:textId="77777777" w:rsidTr="00480AC5">
        <w:trPr>
          <w:trHeight w:val="841"/>
        </w:trPr>
        <w:tc>
          <w:tcPr>
            <w:tcW w:w="8505" w:type="dxa"/>
            <w:gridSpan w:val="4"/>
            <w:shd w:val="clear" w:color="auto" w:fill="auto"/>
          </w:tcPr>
          <w:p w14:paraId="350EDA06" w14:textId="77777777" w:rsidR="00F24E3E" w:rsidRDefault="00C17F5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Geminiviridae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Tolecusatellitidae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Study Group</w:t>
            </w:r>
          </w:p>
          <w:p w14:paraId="15CEFA44" w14:textId="77777777" w:rsidR="00F24E3E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4063AD43" w14:textId="77777777" w:rsidR="00F24E3E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24E3E" w14:paraId="45E4725F" w14:textId="77777777">
        <w:tc>
          <w:tcPr>
            <w:tcW w:w="8505" w:type="dxa"/>
            <w:gridSpan w:val="4"/>
            <w:shd w:val="clear" w:color="auto" w:fill="F2F2F2"/>
          </w:tcPr>
          <w:p w14:paraId="11355401" w14:textId="3A5C1E70" w:rsidR="00F24E3E" w:rsidRDefault="00C17F52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Optional – complete only if formally voted on by an ICTV Study Group: </w:t>
            </w:r>
          </w:p>
        </w:tc>
      </w:tr>
      <w:tr w:rsidR="00F24E3E" w14:paraId="10D5E05C" w14:textId="77777777">
        <w:tc>
          <w:tcPr>
            <w:tcW w:w="3114" w:type="dxa"/>
            <w:vMerge w:val="restart"/>
            <w:shd w:val="clear" w:color="auto" w:fill="F2F2F2"/>
          </w:tcPr>
          <w:p w14:paraId="68046F57" w14:textId="77777777" w:rsidR="00F24E3E" w:rsidRDefault="00C17F52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5391" w:type="dxa"/>
            <w:gridSpan w:val="3"/>
            <w:shd w:val="clear" w:color="auto" w:fill="F2F2F2"/>
          </w:tcPr>
          <w:p w14:paraId="0D304BBA" w14:textId="77777777" w:rsidR="00F24E3E" w:rsidRDefault="00C17F52">
            <w:pPr>
              <w:jc w:val="center"/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Number of members</w:t>
            </w:r>
          </w:p>
        </w:tc>
      </w:tr>
      <w:tr w:rsidR="00F24E3E" w14:paraId="4E04253E" w14:textId="77777777">
        <w:tc>
          <w:tcPr>
            <w:tcW w:w="3114" w:type="dxa"/>
            <w:vMerge/>
            <w:shd w:val="clear" w:color="auto" w:fill="F2F2F2"/>
          </w:tcPr>
          <w:p w14:paraId="780CEF54" w14:textId="77777777" w:rsidR="00F24E3E" w:rsidRDefault="00F24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2F2F2"/>
          </w:tcPr>
          <w:p w14:paraId="2346556A" w14:textId="77777777" w:rsidR="00F24E3E" w:rsidRDefault="00C17F52">
            <w:pPr>
              <w:jc w:val="center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Votes in support</w:t>
            </w:r>
          </w:p>
        </w:tc>
        <w:tc>
          <w:tcPr>
            <w:tcW w:w="1985" w:type="dxa"/>
            <w:shd w:val="clear" w:color="auto" w:fill="F2F2F2"/>
          </w:tcPr>
          <w:p w14:paraId="5C478C90" w14:textId="77777777" w:rsidR="00F24E3E" w:rsidRDefault="00C17F52">
            <w:pPr>
              <w:jc w:val="center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/>
          </w:tcPr>
          <w:p w14:paraId="3FE84DF9" w14:textId="77777777" w:rsidR="00F24E3E" w:rsidRDefault="00C17F52">
            <w:pPr>
              <w:jc w:val="center"/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No vote</w:t>
            </w:r>
          </w:p>
        </w:tc>
      </w:tr>
      <w:tr w:rsidR="00F24E3E" w:rsidRPr="007624BF" w14:paraId="1A789E16" w14:textId="77777777">
        <w:tc>
          <w:tcPr>
            <w:tcW w:w="3114" w:type="dxa"/>
            <w:shd w:val="clear" w:color="auto" w:fill="auto"/>
          </w:tcPr>
          <w:p w14:paraId="1015A8EC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Roumagnac, Philippe</w:t>
            </w:r>
          </w:p>
          <w:p w14:paraId="29FE20B4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proofErr w:type="spellStart"/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Ascencio</w:t>
            </w:r>
            <w:proofErr w:type="spellEnd"/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-Ibanez, Jose</w:t>
            </w:r>
          </w:p>
          <w:p w14:paraId="1539715C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proofErr w:type="spellStart"/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Lett</w:t>
            </w:r>
            <w:proofErr w:type="spellEnd"/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, Jean-Michel</w:t>
            </w:r>
          </w:p>
          <w:p w14:paraId="57BE9356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proofErr w:type="spellStart"/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López-Lambertini</w:t>
            </w:r>
            <w:proofErr w:type="spellEnd"/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, Paola M.</w:t>
            </w:r>
          </w:p>
          <w:p w14:paraId="45273DEE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Martin, Darren</w:t>
            </w:r>
          </w:p>
          <w:p w14:paraId="0D7FBEB0" w14:textId="77777777" w:rsidR="00F24E3E" w:rsidRPr="00C73130" w:rsidRDefault="00C17F52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C73130">
              <w:rPr>
                <w:rFonts w:ascii="Aptos" w:eastAsia="Aptos" w:hAnsi="Aptos" w:cs="Aptos"/>
                <w:sz w:val="20"/>
                <w:szCs w:val="20"/>
                <w:lang w:val="it-IT"/>
              </w:rPr>
              <w:t>Navas-Castillo, Jesús</w:t>
            </w:r>
          </w:p>
          <w:p w14:paraId="78C316A3" w14:textId="77777777" w:rsidR="00F24E3E" w:rsidRPr="00C73130" w:rsidRDefault="00C17F52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C73130">
              <w:rPr>
                <w:rFonts w:ascii="Aptos" w:eastAsia="Aptos" w:hAnsi="Aptos" w:cs="Aptos"/>
                <w:sz w:val="20"/>
                <w:szCs w:val="20"/>
                <w:lang w:val="it-IT"/>
              </w:rPr>
              <w:t>Ribeiro, Simone</w:t>
            </w:r>
          </w:p>
          <w:p w14:paraId="6F486DF6" w14:textId="77777777" w:rsidR="00F24E3E" w:rsidRPr="00C73130" w:rsidRDefault="00C17F52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C73130">
              <w:rPr>
                <w:rFonts w:ascii="Aptos" w:eastAsia="Aptos" w:hAnsi="Aptos" w:cs="Aptos"/>
                <w:sz w:val="20"/>
                <w:szCs w:val="20"/>
                <w:lang w:val="it-IT"/>
              </w:rPr>
              <w:t>Urbino, Cica</w:t>
            </w:r>
          </w:p>
          <w:p w14:paraId="48AF7538" w14:textId="77777777" w:rsidR="00F24E3E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Varsani, Arvind</w:t>
            </w:r>
          </w:p>
          <w:p w14:paraId="0E30D31E" w14:textId="77777777" w:rsidR="00F24E3E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Zerbini, F. Murilo</w:t>
            </w:r>
          </w:p>
          <w:p w14:paraId="021FDD59" w14:textId="77777777" w:rsidR="00F24E3E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1B7B62B2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  <w:p w14:paraId="67860574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  <w:p w14:paraId="1B8C2C3A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  <w:p w14:paraId="6B8974ED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  <w:p w14:paraId="1357895C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  <w:p w14:paraId="203D3935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  <w:p w14:paraId="67C8753A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  <w:p w14:paraId="10461D25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  <w:p w14:paraId="6CD8DD92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  <w:p w14:paraId="56B90EAB" w14:textId="77777777" w:rsidR="00F24E3E" w:rsidRPr="00EB542B" w:rsidRDefault="00C17F52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  <w:lang w:val="fr-FR"/>
              </w:rPr>
              <w:t>Y</w:t>
            </w:r>
          </w:p>
        </w:tc>
        <w:tc>
          <w:tcPr>
            <w:tcW w:w="1985" w:type="dxa"/>
            <w:shd w:val="clear" w:color="auto" w:fill="auto"/>
          </w:tcPr>
          <w:p w14:paraId="14748DDD" w14:textId="77777777" w:rsidR="00F24E3E" w:rsidRPr="00EB542B" w:rsidRDefault="00F24E3E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567325A9" w14:textId="77777777" w:rsidR="00F24E3E" w:rsidRPr="00EB542B" w:rsidRDefault="00F24E3E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</w:p>
        </w:tc>
      </w:tr>
      <w:tr w:rsidR="00F24E3E" w:rsidRPr="007624BF" w14:paraId="2B35FCBD" w14:textId="77777777">
        <w:tc>
          <w:tcPr>
            <w:tcW w:w="3114" w:type="dxa"/>
            <w:shd w:val="clear" w:color="auto" w:fill="auto"/>
          </w:tcPr>
          <w:p w14:paraId="205575BB" w14:textId="77777777" w:rsidR="00F24E3E" w:rsidRPr="00EB542B" w:rsidRDefault="00F24E3E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  <w:shd w:val="clear" w:color="auto" w:fill="auto"/>
          </w:tcPr>
          <w:p w14:paraId="09924235" w14:textId="77777777" w:rsidR="00F24E3E" w:rsidRPr="00EB542B" w:rsidRDefault="00F24E3E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14:paraId="4B02925E" w14:textId="77777777" w:rsidR="00F24E3E" w:rsidRPr="00EB542B" w:rsidRDefault="00F24E3E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3CB5F2F2" w14:textId="77777777" w:rsidR="00F24E3E" w:rsidRPr="00EB542B" w:rsidRDefault="00F24E3E">
            <w:pPr>
              <w:rPr>
                <w:rFonts w:ascii="Aptos" w:eastAsia="Aptos" w:hAnsi="Aptos" w:cs="Aptos"/>
                <w:sz w:val="20"/>
                <w:szCs w:val="20"/>
                <w:lang w:val="fr-FR"/>
              </w:rPr>
            </w:pPr>
          </w:p>
        </w:tc>
      </w:tr>
    </w:tbl>
    <w:p w14:paraId="5C8AF9FC" w14:textId="26233A0A" w:rsidR="00F24E3E" w:rsidRDefault="00F24E3E">
      <w:pPr>
        <w:rPr>
          <w:rFonts w:ascii="Aptos" w:eastAsia="Aptos" w:hAnsi="Aptos" w:cs="Aptos"/>
          <w:color w:val="0070C0"/>
          <w:sz w:val="20"/>
          <w:szCs w:val="20"/>
        </w:rPr>
      </w:pPr>
    </w:p>
    <w:tbl>
      <w:tblPr>
        <w:tblStyle w:val="a3"/>
        <w:tblpPr w:leftFromText="180" w:rightFromText="180" w:vertAnchor="text"/>
        <w:tblW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01"/>
      </w:tblGrid>
      <w:tr w:rsidR="00F24E3E" w14:paraId="3619EF87" w14:textId="77777777">
        <w:trPr>
          <w:trHeight w:val="244"/>
        </w:trPr>
        <w:tc>
          <w:tcPr>
            <w:tcW w:w="2268" w:type="dxa"/>
            <w:shd w:val="clear" w:color="auto" w:fill="F2F2F2"/>
          </w:tcPr>
          <w:p w14:paraId="5AA513CF" w14:textId="77777777" w:rsidR="00F24E3E" w:rsidRDefault="00C17F52">
            <w:pPr>
              <w:ind w:left="174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Submission date:</w:t>
            </w:r>
          </w:p>
        </w:tc>
        <w:tc>
          <w:tcPr>
            <w:tcW w:w="1701" w:type="dxa"/>
          </w:tcPr>
          <w:p w14:paraId="09F5CF2F" w14:textId="77777777" w:rsidR="00F24E3E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  <w:r>
              <w:rPr>
                <w:rFonts w:ascii="Aptos" w:eastAsia="Aptos" w:hAnsi="Aptos" w:cs="Aptos"/>
                <w:color w:val="808080"/>
                <w:sz w:val="20"/>
                <w:szCs w:val="20"/>
              </w:rPr>
              <w:t>10/06/2024</w:t>
            </w:r>
          </w:p>
        </w:tc>
      </w:tr>
    </w:tbl>
    <w:p w14:paraId="1C06E364" w14:textId="77777777" w:rsidR="00F24E3E" w:rsidRDefault="00F24E3E">
      <w:pPr>
        <w:rPr>
          <w:rFonts w:ascii="Aptos" w:eastAsia="Aptos" w:hAnsi="Aptos" w:cs="Aptos"/>
          <w:b/>
          <w:sz w:val="20"/>
          <w:szCs w:val="20"/>
        </w:rPr>
      </w:pPr>
    </w:p>
    <w:p w14:paraId="4F4E2288" w14:textId="77777777" w:rsidR="00F24E3E" w:rsidRDefault="00F24E3E">
      <w:pPr>
        <w:ind w:right="828"/>
        <w:rPr>
          <w:rFonts w:ascii="Aptos" w:eastAsia="Aptos" w:hAnsi="Aptos" w:cs="Aptos"/>
          <w:b/>
          <w:sz w:val="20"/>
          <w:szCs w:val="20"/>
        </w:rPr>
      </w:pPr>
    </w:p>
    <w:p w14:paraId="038FA5E2" w14:textId="073BBAF6" w:rsidR="00F24E3E" w:rsidRDefault="00C17F52">
      <w:pPr>
        <w:spacing w:after="120"/>
        <w:ind w:right="828"/>
        <w:rPr>
          <w:rFonts w:ascii="Aptos" w:eastAsia="Aptos" w:hAnsi="Aptos" w:cs="Aptos"/>
          <w:color w:val="0070C0"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 xml:space="preserve">Part 1c: Feedback from ICTV Executive Committee (EC) meeting </w:t>
      </w: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425"/>
      </w:tblGrid>
      <w:tr w:rsidR="00F24E3E" w14:paraId="67AEEAD8" w14:textId="77777777">
        <w:tc>
          <w:tcPr>
            <w:tcW w:w="8080" w:type="dxa"/>
            <w:shd w:val="clear" w:color="auto" w:fill="F2F2F2"/>
          </w:tcPr>
          <w:p w14:paraId="38DB86D9" w14:textId="77777777" w:rsidR="00F24E3E" w:rsidRDefault="00C17F52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Executive Committee Meeting Decision </w:t>
            </w: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code:</w:t>
            </w:r>
          </w:p>
        </w:tc>
        <w:tc>
          <w:tcPr>
            <w:tcW w:w="425" w:type="dxa"/>
          </w:tcPr>
          <w:p w14:paraId="58D11211" w14:textId="77777777" w:rsidR="00F24E3E" w:rsidRDefault="00C17F52">
            <w:pPr>
              <w:rPr>
                <w:rFonts w:ascii="Aptos" w:eastAsia="Aptos" w:hAnsi="Aptos" w:cs="Aptos"/>
                <w:b/>
                <w:color w:val="A6A6A6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A6A6A6"/>
                <w:sz w:val="20"/>
                <w:szCs w:val="20"/>
              </w:rPr>
              <w:t>X</w:t>
            </w:r>
          </w:p>
        </w:tc>
      </w:tr>
      <w:tr w:rsidR="00F24E3E" w14:paraId="27D56DB0" w14:textId="77777777">
        <w:tc>
          <w:tcPr>
            <w:tcW w:w="8080" w:type="dxa"/>
          </w:tcPr>
          <w:p w14:paraId="3C74440D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A – Accept</w:t>
            </w:r>
          </w:p>
        </w:tc>
        <w:tc>
          <w:tcPr>
            <w:tcW w:w="425" w:type="dxa"/>
          </w:tcPr>
          <w:p w14:paraId="5363698F" w14:textId="1B8D9631" w:rsidR="00F24E3E" w:rsidRDefault="00262C34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A</w:t>
            </w:r>
          </w:p>
        </w:tc>
      </w:tr>
      <w:tr w:rsidR="00F24E3E" w14:paraId="2467EDFB" w14:textId="77777777">
        <w:tc>
          <w:tcPr>
            <w:tcW w:w="8080" w:type="dxa"/>
          </w:tcPr>
          <w:p w14:paraId="41DDD181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Ac – Accept subject to revision by relevant subcommittee chair. No further vote required</w:t>
            </w:r>
          </w:p>
        </w:tc>
        <w:tc>
          <w:tcPr>
            <w:tcW w:w="425" w:type="dxa"/>
          </w:tcPr>
          <w:p w14:paraId="75BB1029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39F9C9D4" w14:textId="77777777">
        <w:tc>
          <w:tcPr>
            <w:tcW w:w="8080" w:type="dxa"/>
          </w:tcPr>
          <w:p w14:paraId="42217E0A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U – Accept without revision but with re-evaluation and email vote by the EC</w:t>
            </w:r>
          </w:p>
        </w:tc>
        <w:tc>
          <w:tcPr>
            <w:tcW w:w="425" w:type="dxa"/>
          </w:tcPr>
          <w:p w14:paraId="19ED26E4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4667F903" w14:textId="77777777">
        <w:tc>
          <w:tcPr>
            <w:tcW w:w="8080" w:type="dxa"/>
          </w:tcPr>
          <w:p w14:paraId="3EC08B0E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Uc – Accept subject to revision and re-evaluation and email vote by the EC</w:t>
            </w:r>
          </w:p>
        </w:tc>
        <w:tc>
          <w:tcPr>
            <w:tcW w:w="425" w:type="dxa"/>
          </w:tcPr>
          <w:p w14:paraId="7BA36509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2836CC80" w14:textId="77777777">
        <w:tc>
          <w:tcPr>
            <w:tcW w:w="8080" w:type="dxa"/>
          </w:tcPr>
          <w:p w14:paraId="1DC8D3EA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Ud</w:t>
            </w:r>
            <w:proofErr w:type="spellEnd"/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3C767A18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7C44FFE2" w14:textId="77777777">
        <w:tc>
          <w:tcPr>
            <w:tcW w:w="8080" w:type="dxa"/>
          </w:tcPr>
          <w:p w14:paraId="595025E9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J - Reject</w:t>
            </w:r>
          </w:p>
        </w:tc>
        <w:tc>
          <w:tcPr>
            <w:tcW w:w="425" w:type="dxa"/>
          </w:tcPr>
          <w:p w14:paraId="72CB4C8F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7E52AE4E" w14:textId="77777777">
        <w:tc>
          <w:tcPr>
            <w:tcW w:w="8080" w:type="dxa"/>
          </w:tcPr>
          <w:p w14:paraId="7E197DB4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W - Withdrawn</w:t>
            </w:r>
          </w:p>
        </w:tc>
        <w:tc>
          <w:tcPr>
            <w:tcW w:w="425" w:type="dxa"/>
          </w:tcPr>
          <w:p w14:paraId="32F8654B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</w:tbl>
    <w:p w14:paraId="44F5F227" w14:textId="77777777" w:rsidR="00F24E3E" w:rsidRDefault="00F24E3E">
      <w:pPr>
        <w:rPr>
          <w:rFonts w:ascii="Aptos" w:eastAsia="Aptos" w:hAnsi="Aptos" w:cs="Aptos"/>
          <w:b/>
          <w:color w:val="000000"/>
          <w:sz w:val="20"/>
          <w:szCs w:val="20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F24E3E" w14:paraId="7DB84E04" w14:textId="77777777">
        <w:trPr>
          <w:trHeight w:val="211"/>
        </w:trPr>
        <w:tc>
          <w:tcPr>
            <w:tcW w:w="8505" w:type="dxa"/>
            <w:shd w:val="clear" w:color="auto" w:fill="F2F2F2"/>
          </w:tcPr>
          <w:p w14:paraId="2A5799E9" w14:textId="77777777" w:rsidR="00F24E3E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Comments from the Executive Committee:</w:t>
            </w:r>
          </w:p>
        </w:tc>
      </w:tr>
      <w:tr w:rsidR="00F24E3E" w14:paraId="694ACBDE" w14:textId="77777777">
        <w:trPr>
          <w:trHeight w:val="794"/>
        </w:trPr>
        <w:tc>
          <w:tcPr>
            <w:tcW w:w="8505" w:type="dxa"/>
            <w:shd w:val="clear" w:color="auto" w:fill="auto"/>
          </w:tcPr>
          <w:p w14:paraId="2295EF82" w14:textId="77777777" w:rsidR="00F24E3E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6D121209" w14:textId="77777777" w:rsidR="00F24E3E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57BF35D" w14:textId="77777777" w:rsidR="00F24E3E" w:rsidRDefault="00F24E3E">
      <w:pPr>
        <w:rPr>
          <w:rFonts w:ascii="Aptos" w:eastAsia="Aptos" w:hAnsi="Aptos" w:cs="Aptos"/>
          <w:b/>
          <w:sz w:val="20"/>
          <w:szCs w:val="20"/>
        </w:rPr>
      </w:pPr>
    </w:p>
    <w:p w14:paraId="2F343052" w14:textId="77777777" w:rsidR="00F24E3E" w:rsidRDefault="00F24E3E">
      <w:pPr>
        <w:rPr>
          <w:rFonts w:ascii="Aptos" w:eastAsia="Aptos" w:hAnsi="Aptos" w:cs="Aptos"/>
          <w:b/>
          <w:sz w:val="20"/>
          <w:szCs w:val="20"/>
        </w:rPr>
      </w:pPr>
    </w:p>
    <w:p w14:paraId="002E853F" w14:textId="35AE2A41" w:rsidR="00F24E3E" w:rsidRDefault="00C17F52">
      <w:pPr>
        <w:spacing w:after="120"/>
        <w:rPr>
          <w:rFonts w:ascii="Aptos" w:eastAsia="Aptos" w:hAnsi="Aptos" w:cs="Aptos"/>
          <w:b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 xml:space="preserve">Part 1d: Revised Taxonomy Proposal Submission </w:t>
      </w:r>
    </w:p>
    <w:tbl>
      <w:tblPr>
        <w:tblStyle w:val="a6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1559"/>
      </w:tblGrid>
      <w:tr w:rsidR="00F24E3E" w14:paraId="72B3E846" w14:textId="77777777" w:rsidTr="00EB542B">
        <w:tc>
          <w:tcPr>
            <w:tcW w:w="8505" w:type="dxa"/>
            <w:gridSpan w:val="2"/>
            <w:shd w:val="clear" w:color="auto" w:fill="F2F2F2"/>
          </w:tcPr>
          <w:p w14:paraId="13BA71FE" w14:textId="5AFD0216" w:rsidR="00F24E3E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Response of proposer: </w:t>
            </w:r>
          </w:p>
        </w:tc>
      </w:tr>
      <w:tr w:rsidR="00F24E3E" w14:paraId="546E6686" w14:textId="77777777" w:rsidTr="00EB542B">
        <w:tc>
          <w:tcPr>
            <w:tcW w:w="8505" w:type="dxa"/>
            <w:gridSpan w:val="2"/>
            <w:shd w:val="clear" w:color="auto" w:fill="auto"/>
          </w:tcPr>
          <w:p w14:paraId="7AE2CD2E" w14:textId="77777777" w:rsidR="00F24E3E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69E64496" w14:textId="77777777" w:rsidR="00F24E3E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41E21778" w14:textId="77777777" w:rsidR="00F24E3E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AB1C6E" w14:textId="77777777" w:rsidR="00F24E3E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24E3E" w14:paraId="3932E2CC" w14:textId="77777777" w:rsidTr="00EB542B">
        <w:trPr>
          <w:trHeight w:val="244"/>
        </w:trPr>
        <w:tc>
          <w:tcPr>
            <w:tcW w:w="6946" w:type="dxa"/>
            <w:shd w:val="clear" w:color="auto" w:fill="F2F2F2"/>
          </w:tcPr>
          <w:p w14:paraId="2A601639" w14:textId="77777777" w:rsidR="00F24E3E" w:rsidRDefault="00C17F52">
            <w:pPr>
              <w:ind w:left="174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>Revision date:</w:t>
            </w:r>
          </w:p>
        </w:tc>
        <w:tc>
          <w:tcPr>
            <w:tcW w:w="1559" w:type="dxa"/>
          </w:tcPr>
          <w:p w14:paraId="43413FA1" w14:textId="77777777" w:rsidR="00F24E3E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  <w:r>
              <w:rPr>
                <w:rFonts w:ascii="Aptos" w:eastAsia="Aptos" w:hAnsi="Aptos" w:cs="Aptos"/>
                <w:color w:val="808080"/>
                <w:sz w:val="20"/>
                <w:szCs w:val="20"/>
              </w:rPr>
              <w:t>DD/MM/YYYY</w:t>
            </w:r>
          </w:p>
        </w:tc>
      </w:tr>
    </w:tbl>
    <w:p w14:paraId="703387BE" w14:textId="77777777" w:rsidR="00F24E3E" w:rsidRDefault="00F24E3E">
      <w:pPr>
        <w:ind w:firstLine="720"/>
        <w:rPr>
          <w:rFonts w:ascii="Aptos" w:eastAsia="Aptos" w:hAnsi="Aptos" w:cs="Aptos"/>
          <w:b/>
          <w:sz w:val="20"/>
          <w:szCs w:val="20"/>
        </w:rPr>
      </w:pPr>
    </w:p>
    <w:p w14:paraId="03EB89D9" w14:textId="282F6BA9" w:rsidR="00F24E3E" w:rsidRDefault="00F24E3E">
      <w:pPr>
        <w:rPr>
          <w:rFonts w:ascii="Aptos" w:eastAsia="Aptos" w:hAnsi="Aptos" w:cs="Aptos"/>
          <w:color w:val="C00000"/>
          <w:sz w:val="20"/>
          <w:szCs w:val="20"/>
        </w:rPr>
      </w:pPr>
    </w:p>
    <w:p w14:paraId="7E140D30" w14:textId="77777777" w:rsidR="00F24E3E" w:rsidRDefault="00F24E3E">
      <w:pPr>
        <w:ind w:firstLine="720"/>
        <w:rPr>
          <w:rFonts w:ascii="Aptos" w:eastAsia="Aptos" w:hAnsi="Aptos" w:cs="Aptos"/>
          <w:b/>
          <w:sz w:val="20"/>
          <w:szCs w:val="20"/>
        </w:rPr>
      </w:pPr>
    </w:p>
    <w:p w14:paraId="4BD75EE2" w14:textId="77777777" w:rsidR="00F24E3E" w:rsidRDefault="00C17F52" w:rsidP="00E03949">
      <w:pPr>
        <w:rPr>
          <w:rFonts w:ascii="Aptos" w:eastAsia="Aptos" w:hAnsi="Aptos" w:cs="Aptos"/>
          <w:color w:val="000000"/>
          <w:sz w:val="20"/>
          <w:szCs w:val="20"/>
        </w:rPr>
      </w:pPr>
      <w:r>
        <w:rPr>
          <w:rFonts w:ascii="Aptos" w:eastAsia="Aptos" w:hAnsi="Aptos" w:cs="Aptos"/>
          <w:b/>
          <w:color w:val="000000"/>
          <w:sz w:val="20"/>
          <w:szCs w:val="20"/>
        </w:rPr>
        <w:t>Part 3:</w:t>
      </w:r>
      <w:r>
        <w:rPr>
          <w:rFonts w:ascii="Aptos" w:eastAsia="Aptos" w:hAnsi="Aptos" w:cs="Aptos"/>
          <w:color w:val="000000"/>
          <w:sz w:val="20"/>
          <w:szCs w:val="20"/>
        </w:rPr>
        <w:t xml:space="preserve"> </w:t>
      </w:r>
      <w:r>
        <w:rPr>
          <w:rFonts w:ascii="Aptos" w:eastAsia="Aptos" w:hAnsi="Aptos" w:cs="Aptos"/>
          <w:b/>
          <w:color w:val="000000"/>
          <w:sz w:val="20"/>
          <w:szCs w:val="20"/>
        </w:rPr>
        <w:t>TAXONOMIC PROPOSAL</w:t>
      </w:r>
    </w:p>
    <w:p w14:paraId="1A1149DF" w14:textId="5C97DF91" w:rsidR="00F24E3E" w:rsidRDefault="00262C34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color w:val="0070C0"/>
          <w:sz w:val="20"/>
          <w:szCs w:val="20"/>
        </w:rPr>
      </w:pPr>
      <w:hyperlink r:id="rId11"/>
    </w:p>
    <w:tbl>
      <w:tblPr>
        <w:tblStyle w:val="a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24E3E" w14:paraId="052A9FD1" w14:textId="77777777">
        <w:trPr>
          <w:trHeight w:val="253"/>
        </w:trPr>
        <w:tc>
          <w:tcPr>
            <w:tcW w:w="9016" w:type="dxa"/>
            <w:shd w:val="clear" w:color="auto" w:fill="F2F2F2"/>
          </w:tcPr>
          <w:p w14:paraId="244BA5F6" w14:textId="217983CC" w:rsidR="00F24E3E" w:rsidRDefault="00C1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i/>
                <w:color w:val="A6A6A6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 xml:space="preserve">Name of accompanying Excel module: </w:t>
            </w:r>
          </w:p>
        </w:tc>
      </w:tr>
      <w:tr w:rsidR="00F24E3E" w14:paraId="2C3E6BBC" w14:textId="77777777">
        <w:trPr>
          <w:trHeight w:val="315"/>
        </w:trPr>
        <w:tc>
          <w:tcPr>
            <w:tcW w:w="9016" w:type="dxa"/>
          </w:tcPr>
          <w:p w14:paraId="4F41D969" w14:textId="7EF899D1" w:rsidR="00F24E3E" w:rsidRPr="001A7757" w:rsidRDefault="00C7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b/>
                <w:iCs/>
                <w:color w:val="000000"/>
                <w:sz w:val="20"/>
                <w:szCs w:val="20"/>
              </w:rPr>
            </w:pPr>
            <w:bookmarkStart w:id="0" w:name="_Hlk170838170"/>
            <w:r w:rsidRPr="00E03949">
              <w:rPr>
                <w:rFonts w:ascii="Aptos" w:eastAsia="Aptos" w:hAnsi="Aptos" w:cs="Aptos"/>
                <w:iCs/>
                <w:color w:val="000000" w:themeColor="text1"/>
                <w:sz w:val="20"/>
                <w:szCs w:val="20"/>
              </w:rPr>
              <w:t>2024.008P.</w:t>
            </w:r>
            <w:r w:rsidR="00262C34">
              <w:rPr>
                <w:rFonts w:ascii="Aptos" w:eastAsia="Aptos" w:hAnsi="Aptos" w:cs="Aptos"/>
                <w:iCs/>
                <w:color w:val="000000" w:themeColor="text1"/>
                <w:sz w:val="20"/>
                <w:szCs w:val="20"/>
              </w:rPr>
              <w:t>A</w:t>
            </w:r>
            <w:r w:rsidRPr="00E03949">
              <w:rPr>
                <w:rFonts w:ascii="Aptos" w:eastAsia="Aptos" w:hAnsi="Aptos" w:cs="Aptos"/>
                <w:iCs/>
                <w:color w:val="000000" w:themeColor="text1"/>
                <w:sz w:val="20"/>
                <w:szCs w:val="20"/>
              </w:rPr>
              <w:t>.v1.Geminiviridae_Citlodavirus_2nsp</w:t>
            </w:r>
            <w:bookmarkEnd w:id="0"/>
            <w:r w:rsidR="003413EA" w:rsidRPr="00E03949">
              <w:rPr>
                <w:rFonts w:ascii="Aptos" w:eastAsia="Aptos" w:hAnsi="Aptos" w:cs="Aptos"/>
                <w:iCs/>
                <w:color w:val="000000" w:themeColor="text1"/>
                <w:sz w:val="20"/>
                <w:szCs w:val="20"/>
              </w:rPr>
              <w:t>.xlsx</w:t>
            </w:r>
          </w:p>
        </w:tc>
      </w:tr>
    </w:tbl>
    <w:p w14:paraId="71B7D5EC" w14:textId="77777777" w:rsidR="00F24E3E" w:rsidRDefault="00F24E3E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Aptos" w:eastAsia="Aptos" w:hAnsi="Aptos" w:cs="Aptos"/>
          <w:b/>
          <w:color w:val="000000"/>
          <w:sz w:val="20"/>
          <w:szCs w:val="20"/>
        </w:rPr>
      </w:pPr>
    </w:p>
    <w:tbl>
      <w:tblPr>
        <w:tblStyle w:val="ac"/>
        <w:tblW w:w="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425"/>
        <w:gridCol w:w="2410"/>
        <w:gridCol w:w="567"/>
      </w:tblGrid>
      <w:tr w:rsidR="00F24E3E" w14:paraId="15A954A1" w14:textId="77777777">
        <w:tc>
          <w:tcPr>
            <w:tcW w:w="6374" w:type="dxa"/>
            <w:gridSpan w:val="4"/>
            <w:shd w:val="clear" w:color="auto" w:fill="F2F2F2"/>
          </w:tcPr>
          <w:p w14:paraId="3496BBA4" w14:textId="244D8E4C" w:rsidR="00F24E3E" w:rsidRDefault="00C17F52">
            <w:pPr>
              <w:rPr>
                <w:rFonts w:ascii="Aptos" w:eastAsia="Aptos" w:hAnsi="Aptos" w:cs="Aptos"/>
                <w:b/>
                <w:color w:val="0070C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 xml:space="preserve">Taxonomic changes proposed: </w:t>
            </w:r>
          </w:p>
        </w:tc>
      </w:tr>
      <w:tr w:rsidR="00F24E3E" w14:paraId="5D33E9DE" w14:textId="77777777">
        <w:tc>
          <w:tcPr>
            <w:tcW w:w="2972" w:type="dxa"/>
          </w:tcPr>
          <w:p w14:paraId="1C2053FF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Establish new taxon</w:t>
            </w:r>
          </w:p>
        </w:tc>
        <w:tc>
          <w:tcPr>
            <w:tcW w:w="425" w:type="dxa"/>
          </w:tcPr>
          <w:p w14:paraId="1F431742" w14:textId="77777777" w:rsidR="00F24E3E" w:rsidRDefault="00C17F52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BE00C9A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Split taxon</w:t>
            </w:r>
          </w:p>
        </w:tc>
        <w:tc>
          <w:tcPr>
            <w:tcW w:w="567" w:type="dxa"/>
          </w:tcPr>
          <w:p w14:paraId="0D5050AE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39E5DDFE" w14:textId="77777777">
        <w:tc>
          <w:tcPr>
            <w:tcW w:w="2972" w:type="dxa"/>
          </w:tcPr>
          <w:p w14:paraId="2B9FCE81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Abolish taxon</w:t>
            </w:r>
          </w:p>
        </w:tc>
        <w:tc>
          <w:tcPr>
            <w:tcW w:w="425" w:type="dxa"/>
          </w:tcPr>
          <w:p w14:paraId="2CC1F113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4A20F3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Merge taxon</w:t>
            </w:r>
          </w:p>
        </w:tc>
        <w:tc>
          <w:tcPr>
            <w:tcW w:w="567" w:type="dxa"/>
          </w:tcPr>
          <w:p w14:paraId="61DEC2D9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47886A99" w14:textId="77777777">
        <w:tc>
          <w:tcPr>
            <w:tcW w:w="2972" w:type="dxa"/>
          </w:tcPr>
          <w:p w14:paraId="428226F9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Move taxon</w:t>
            </w:r>
          </w:p>
        </w:tc>
        <w:tc>
          <w:tcPr>
            <w:tcW w:w="425" w:type="dxa"/>
          </w:tcPr>
          <w:p w14:paraId="161E0629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DF155C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Promote taxon</w:t>
            </w:r>
          </w:p>
        </w:tc>
        <w:tc>
          <w:tcPr>
            <w:tcW w:w="567" w:type="dxa"/>
          </w:tcPr>
          <w:p w14:paraId="41432252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41F21CD2" w14:textId="77777777">
        <w:tc>
          <w:tcPr>
            <w:tcW w:w="2972" w:type="dxa"/>
          </w:tcPr>
          <w:p w14:paraId="576E3C02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Rename taxon</w:t>
            </w:r>
          </w:p>
        </w:tc>
        <w:tc>
          <w:tcPr>
            <w:tcW w:w="425" w:type="dxa"/>
          </w:tcPr>
          <w:p w14:paraId="3B00FD0E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F8E43E" w14:textId="77777777" w:rsidR="00F24E3E" w:rsidRDefault="00C17F52">
            <w:pPr>
              <w:rPr>
                <w:rFonts w:ascii="Aptos" w:eastAsia="Aptos" w:hAnsi="Aptos" w:cs="Aptos"/>
                <w:color w:val="000000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Demote taxon</w:t>
            </w:r>
          </w:p>
        </w:tc>
        <w:tc>
          <w:tcPr>
            <w:tcW w:w="567" w:type="dxa"/>
          </w:tcPr>
          <w:p w14:paraId="7A58F669" w14:textId="77777777" w:rsidR="00F24E3E" w:rsidRDefault="00F24E3E">
            <w:pP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</w:pPr>
          </w:p>
        </w:tc>
      </w:tr>
      <w:tr w:rsidR="00F24E3E" w14:paraId="14AE9E09" w14:textId="77777777">
        <w:trPr>
          <w:gridAfter w:val="2"/>
          <w:wAfter w:w="2977" w:type="dxa"/>
        </w:trPr>
        <w:tc>
          <w:tcPr>
            <w:tcW w:w="2972" w:type="dxa"/>
          </w:tcPr>
          <w:p w14:paraId="004875BE" w14:textId="77777777" w:rsidR="00F24E3E" w:rsidRDefault="00C17F52">
            <w:pPr>
              <w:rPr>
                <w:rFonts w:ascii="Aptos" w:eastAsia="Aptos" w:hAnsi="Aptos" w:cs="Aptos"/>
                <w:b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  <w:szCs w:val="20"/>
              </w:rPr>
              <w:t>Move and rename</w:t>
            </w:r>
          </w:p>
        </w:tc>
        <w:tc>
          <w:tcPr>
            <w:tcW w:w="425" w:type="dxa"/>
          </w:tcPr>
          <w:p w14:paraId="76D99824" w14:textId="77777777" w:rsidR="00F24E3E" w:rsidRDefault="00F24E3E">
            <w:pPr>
              <w:rPr>
                <w:rFonts w:ascii="Aptos" w:eastAsia="Aptos" w:hAnsi="Aptos" w:cs="Aptos"/>
                <w:b/>
                <w:sz w:val="20"/>
                <w:szCs w:val="20"/>
              </w:rPr>
            </w:pPr>
          </w:p>
        </w:tc>
      </w:tr>
    </w:tbl>
    <w:p w14:paraId="09F17200" w14:textId="77777777" w:rsidR="00F24E3E" w:rsidRDefault="00F24E3E">
      <w:pPr>
        <w:rPr>
          <w:rFonts w:ascii="Aptos" w:eastAsia="Aptos" w:hAnsi="Aptos" w:cs="Aptos"/>
          <w:color w:val="0000FF"/>
          <w:sz w:val="20"/>
          <w:szCs w:val="20"/>
        </w:rPr>
      </w:pPr>
    </w:p>
    <w:tbl>
      <w:tblPr>
        <w:tblStyle w:val="ad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961"/>
        <w:gridCol w:w="1276"/>
      </w:tblGrid>
      <w:tr w:rsidR="00F24E3E" w14:paraId="0FFB8F4E" w14:textId="77777777">
        <w:tc>
          <w:tcPr>
            <w:tcW w:w="7650" w:type="dxa"/>
            <w:gridSpan w:val="2"/>
            <w:shd w:val="clear" w:color="auto" w:fill="F2F2F2"/>
          </w:tcPr>
          <w:p w14:paraId="0EAF1C5B" w14:textId="61FD1CAB" w:rsidR="00F24E3E" w:rsidRDefault="00C17F52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 xml:space="preserve">Is any taxon name used here derived from that of a living person:  </w:t>
            </w:r>
          </w:p>
        </w:tc>
        <w:tc>
          <w:tcPr>
            <w:tcW w:w="1276" w:type="dxa"/>
          </w:tcPr>
          <w:p w14:paraId="6EDF84EE" w14:textId="77777777" w:rsidR="00F24E3E" w:rsidRDefault="00C17F52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ptos" w:eastAsia="Aptos" w:hAnsi="Aptos" w:cs="Aptos"/>
                <w:b/>
                <w:color w:val="808080"/>
                <w:sz w:val="20"/>
                <w:szCs w:val="20"/>
              </w:rPr>
              <w:t>N</w:t>
            </w:r>
          </w:p>
        </w:tc>
      </w:tr>
      <w:tr w:rsidR="00F24E3E" w14:paraId="3BA36740" w14:textId="77777777">
        <w:tc>
          <w:tcPr>
            <w:tcW w:w="2689" w:type="dxa"/>
          </w:tcPr>
          <w:p w14:paraId="40B56C17" w14:textId="77777777" w:rsidR="00F24E3E" w:rsidRDefault="00C17F52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0B009682" w14:textId="77777777" w:rsidR="00F24E3E" w:rsidRDefault="00C17F52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309ABF23" w14:textId="77777777" w:rsidR="00F24E3E" w:rsidRDefault="00C17F52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 xml:space="preserve">Attached </w:t>
            </w:r>
            <w:r>
              <w:rPr>
                <w:rFonts w:ascii="Aptos" w:eastAsia="Aptos" w:hAnsi="Aptos" w:cs="Aptos"/>
                <w:b/>
                <w:color w:val="A6A6A6"/>
                <w:sz w:val="20"/>
                <w:szCs w:val="20"/>
              </w:rPr>
              <w:t>X</w:t>
            </w:r>
          </w:p>
        </w:tc>
      </w:tr>
      <w:tr w:rsidR="00F24E3E" w14:paraId="1BFE52A2" w14:textId="77777777">
        <w:tc>
          <w:tcPr>
            <w:tcW w:w="2689" w:type="dxa"/>
          </w:tcPr>
          <w:p w14:paraId="06BCCB4F" w14:textId="77777777" w:rsidR="00F24E3E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3D04D00" w14:textId="77777777" w:rsidR="00F24E3E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6AE6D" w14:textId="77777777" w:rsidR="00F24E3E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</w:tr>
      <w:tr w:rsidR="00F24E3E" w14:paraId="3C220585" w14:textId="77777777">
        <w:tc>
          <w:tcPr>
            <w:tcW w:w="2689" w:type="dxa"/>
          </w:tcPr>
          <w:p w14:paraId="06B4CBD3" w14:textId="77777777" w:rsidR="00F24E3E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0FC0F41" w14:textId="77777777" w:rsidR="00F24E3E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213E5" w14:textId="77777777" w:rsidR="00F24E3E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</w:tr>
      <w:tr w:rsidR="00F24E3E" w14:paraId="1F79CEFF" w14:textId="77777777">
        <w:tc>
          <w:tcPr>
            <w:tcW w:w="2689" w:type="dxa"/>
          </w:tcPr>
          <w:p w14:paraId="003A842E" w14:textId="77777777" w:rsidR="00F24E3E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FED896A" w14:textId="77777777" w:rsidR="00F24E3E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D83E6" w14:textId="77777777" w:rsidR="00F24E3E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</w:tr>
    </w:tbl>
    <w:p w14:paraId="1F06C835" w14:textId="77777777" w:rsidR="00F24E3E" w:rsidRDefault="00F24E3E">
      <w:pPr>
        <w:rPr>
          <w:rFonts w:ascii="Aptos" w:eastAsia="Aptos" w:hAnsi="Aptos" w:cs="Aptos"/>
          <w:color w:val="0000FF"/>
          <w:sz w:val="20"/>
          <w:szCs w:val="20"/>
        </w:rPr>
      </w:pPr>
    </w:p>
    <w:tbl>
      <w:tblPr>
        <w:tblStyle w:val="ae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F24E3E" w14:paraId="1A4E78D6" w14:textId="77777777">
        <w:tc>
          <w:tcPr>
            <w:tcW w:w="8926" w:type="dxa"/>
            <w:shd w:val="clear" w:color="auto" w:fill="F2F2F2"/>
          </w:tcPr>
          <w:p w14:paraId="623B5C3D" w14:textId="67B453BF" w:rsidR="00F24E3E" w:rsidRDefault="00C17F52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sz w:val="20"/>
                <w:szCs w:val="20"/>
              </w:rPr>
              <w:t xml:space="preserve">Abstract of Taxonomy Proposal: </w:t>
            </w:r>
          </w:p>
        </w:tc>
      </w:tr>
      <w:tr w:rsidR="00F24E3E" w:rsidRPr="0059146A" w14:paraId="21A62FF1" w14:textId="77777777">
        <w:tc>
          <w:tcPr>
            <w:tcW w:w="8926" w:type="dxa"/>
          </w:tcPr>
          <w:p w14:paraId="4F7E7A11" w14:textId="77777777" w:rsidR="00F24E3E" w:rsidRPr="0059146A" w:rsidRDefault="00F24E3E">
            <w:pPr>
              <w:rPr>
                <w:rFonts w:ascii="Aptos" w:eastAsia="Aptos" w:hAnsi="Aptos" w:cs="Aptos"/>
                <w:i/>
                <w:sz w:val="20"/>
                <w:szCs w:val="20"/>
              </w:rPr>
            </w:pPr>
          </w:p>
          <w:p w14:paraId="421DAD3A" w14:textId="77777777" w:rsidR="00F24E3E" w:rsidRPr="0059146A" w:rsidRDefault="00C17F52">
            <w:pPr>
              <w:rPr>
                <w:rFonts w:ascii="Aptos" w:eastAsia="Aptos" w:hAnsi="Aptos" w:cs="Aptos"/>
                <w:i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Proposed changes:</w:t>
            </w:r>
          </w:p>
          <w:p w14:paraId="078B55C0" w14:textId="4C48B1C0" w:rsidR="00F24E3E" w:rsidRPr="0059146A" w:rsidRDefault="00C17F52">
            <w:pPr>
              <w:rPr>
                <w:rFonts w:ascii="Aptos" w:eastAsia="Aptos" w:hAnsi="Aptos" w:cs="Aptos"/>
                <w:b/>
                <w:i/>
                <w:sz w:val="20"/>
                <w:szCs w:val="20"/>
              </w:rPr>
            </w:pP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Add two species in the</w:t>
            </w:r>
            <w:r w:rsidRPr="0059146A">
              <w:rPr>
                <w:rFonts w:ascii="Aptos" w:eastAsia="Aptos" w:hAnsi="Aptos" w:cs="Aptos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genus</w:t>
            </w:r>
          </w:p>
          <w:p w14:paraId="07656BC3" w14:textId="77777777" w:rsidR="00F24E3E" w:rsidRPr="0059146A" w:rsidRDefault="00F24E3E">
            <w:pPr>
              <w:rPr>
                <w:rFonts w:ascii="Aptos" w:eastAsia="Aptos" w:hAnsi="Aptos" w:cs="Aptos"/>
                <w:b/>
                <w:i/>
                <w:sz w:val="20"/>
                <w:szCs w:val="20"/>
              </w:rPr>
            </w:pPr>
          </w:p>
          <w:p w14:paraId="58E3D67B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Taxonomic rank(s) affected</w:t>
            </w:r>
            <w:r w:rsidRPr="0059146A">
              <w:rPr>
                <w:rFonts w:ascii="Aptos" w:eastAsia="Aptos" w:hAnsi="Aptos" w:cs="Aptos"/>
                <w:sz w:val="20"/>
                <w:szCs w:val="20"/>
              </w:rPr>
              <w:t>:</w:t>
            </w:r>
          </w:p>
          <w:p w14:paraId="37A800D4" w14:textId="505AFFE9" w:rsidR="00F24E3E" w:rsidRPr="0059146A" w:rsidRDefault="00C17F52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genus in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family</w:t>
            </w:r>
          </w:p>
          <w:p w14:paraId="43349E2E" w14:textId="77777777" w:rsidR="00F24E3E" w:rsidRPr="0059146A" w:rsidRDefault="00F24E3E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54A52A65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Description of current taxonomy</w:t>
            </w:r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:       </w:t>
            </w:r>
          </w:p>
          <w:p w14:paraId="5F583CCE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Monodnaviria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Shotokuvirae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Cressdnaviricota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Repensiviricetes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Geplafuvirales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</w:p>
          <w:p w14:paraId="57219C0D" w14:textId="77777777" w:rsidR="00F24E3E" w:rsidRPr="0059146A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3F6C8A2C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Proposed</w:t>
            </w:r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taxonomic change(s):</w:t>
            </w:r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    </w:t>
            </w:r>
          </w:p>
          <w:p w14:paraId="41FD7F98" w14:textId="5D7136AE" w:rsidR="00F24E3E" w:rsidRPr="0059146A" w:rsidRDefault="00C17F52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We proposed to add two new species to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genus,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apijamaicaense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.</w:t>
            </w:r>
          </w:p>
          <w:p w14:paraId="3514BA3E" w14:textId="77777777" w:rsidR="00F24E3E" w:rsidRPr="0059146A" w:rsidRDefault="00F24E3E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7739B60F" w14:textId="77777777" w:rsidR="00F24E3E" w:rsidRPr="0059146A" w:rsidRDefault="00C17F52">
            <w:pPr>
              <w:rPr>
                <w:rFonts w:ascii="Aptos" w:eastAsia="Aptos" w:hAnsi="Aptos" w:cs="Aptos"/>
                <w:i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Justification:</w:t>
            </w:r>
          </w:p>
          <w:p w14:paraId="3CEF7DAD" w14:textId="5886D9C8" w:rsidR="004071EA" w:rsidRPr="0059146A" w:rsidRDefault="00C17F52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Similar to members of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genus, </w:t>
            </w:r>
            <w:r w:rsidR="004071EA"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members of the proposed new species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apijamaicaense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and</w:t>
            </w:r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have the virion-strand origin of replication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nonanucleotide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motif ‘TAA TAT TAC’, a relatively large genome (3918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and 3775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, respectively) and unique genome arrangements that, in both cases, include the putative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mp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gene (888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and 912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, respectively) that is similar in size to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mp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gene in the DNA-B of bipartite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begomoviruses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. Genome-wide pairwise analysis of the representative genomes of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citlodaviruses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showed that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apijamaicaense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and</w:t>
            </w:r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share less than 78% identity with all representative genomes of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citlodaviruses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and between each other. </w:t>
            </w:r>
            <w:r w:rsidR="004071EA"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Since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78% nucleotide identity is the genome-wide species demarcation threshold for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citlodaviruses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, we conclude that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apijamaicaense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and</w:t>
            </w:r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represent two new species in the genus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.</w:t>
            </w:r>
          </w:p>
          <w:p w14:paraId="332D65A7" w14:textId="77777777" w:rsidR="00F24E3E" w:rsidRPr="0059146A" w:rsidRDefault="00F24E3E">
            <w:pPr>
              <w:rPr>
                <w:rFonts w:ascii="Aptos" w:eastAsia="Aptos" w:hAnsi="Aptos" w:cs="Aptos"/>
                <w:b/>
                <w:i/>
                <w:sz w:val="20"/>
                <w:szCs w:val="20"/>
              </w:rPr>
            </w:pPr>
          </w:p>
          <w:p w14:paraId="6FA17F86" w14:textId="77777777" w:rsidR="00F24E3E" w:rsidRPr="0059146A" w:rsidRDefault="00F24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</w:tr>
    </w:tbl>
    <w:p w14:paraId="7F89F88E" w14:textId="77777777" w:rsidR="00F24E3E" w:rsidRPr="0059146A" w:rsidRDefault="00F24E3E">
      <w:pPr>
        <w:rPr>
          <w:rFonts w:ascii="Aptos" w:eastAsia="Aptos" w:hAnsi="Aptos" w:cs="Aptos"/>
          <w:color w:val="0000FF"/>
          <w:sz w:val="20"/>
          <w:szCs w:val="20"/>
        </w:rPr>
      </w:pPr>
    </w:p>
    <w:tbl>
      <w:tblPr>
        <w:tblStyle w:val="af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F24E3E" w:rsidRPr="0059146A" w14:paraId="65C894CA" w14:textId="77777777">
        <w:tc>
          <w:tcPr>
            <w:tcW w:w="8926" w:type="dxa"/>
            <w:shd w:val="clear" w:color="auto" w:fill="F2F2F2"/>
          </w:tcPr>
          <w:p w14:paraId="6DB8CE20" w14:textId="1C6ECC55" w:rsidR="00F24E3E" w:rsidRPr="0059146A" w:rsidRDefault="00C17F52" w:rsidP="00591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 xml:space="preserve">Text of Taxonomy proposal:  </w:t>
            </w:r>
          </w:p>
        </w:tc>
      </w:tr>
      <w:tr w:rsidR="00F24E3E" w:rsidRPr="0059146A" w14:paraId="7E67F2BF" w14:textId="77777777">
        <w:tc>
          <w:tcPr>
            <w:tcW w:w="8926" w:type="dxa"/>
          </w:tcPr>
          <w:p w14:paraId="5B00EA44" w14:textId="77777777" w:rsidR="00F24E3E" w:rsidRPr="0059146A" w:rsidRDefault="00F24E3E">
            <w:pPr>
              <w:rPr>
                <w:rFonts w:ascii="Aptos" w:eastAsia="Aptos" w:hAnsi="Aptos" w:cs="Aptos"/>
                <w:b/>
                <w:i/>
                <w:sz w:val="20"/>
                <w:szCs w:val="20"/>
              </w:rPr>
            </w:pPr>
          </w:p>
          <w:p w14:paraId="4D280739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Taxonomic rank(s) affected</w:t>
            </w:r>
            <w:r w:rsidRPr="0059146A">
              <w:rPr>
                <w:rFonts w:ascii="Aptos" w:eastAsia="Aptos" w:hAnsi="Aptos" w:cs="Aptos"/>
                <w:sz w:val="20"/>
                <w:szCs w:val="20"/>
              </w:rPr>
              <w:t>:</w:t>
            </w:r>
          </w:p>
          <w:p w14:paraId="13A9EB5A" w14:textId="77777777" w:rsidR="00F24E3E" w:rsidRPr="0059146A" w:rsidRDefault="00C17F52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genus in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family (Order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Geplafuvirales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)</w:t>
            </w:r>
          </w:p>
          <w:p w14:paraId="78B6A6C5" w14:textId="77777777" w:rsidR="00F24E3E" w:rsidRPr="0059146A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228D3EC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Description of current taxonomy</w:t>
            </w:r>
            <w:r w:rsidRPr="0059146A">
              <w:rPr>
                <w:rFonts w:ascii="Aptos" w:eastAsia="Aptos" w:hAnsi="Aptos" w:cs="Aptos"/>
                <w:sz w:val="20"/>
                <w:szCs w:val="20"/>
              </w:rPr>
              <w:t>:</w:t>
            </w:r>
          </w:p>
          <w:p w14:paraId="4356BE0E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Monodnaviria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Shotokuvirae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Cressdnaviricota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Repensiviricetes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Geplafuvirales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proofErr w:type="spellEnd"/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</w:p>
          <w:p w14:paraId="71C5F733" w14:textId="77777777" w:rsidR="00F24E3E" w:rsidRPr="0059146A" w:rsidRDefault="00F24E3E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52A950BE" w14:textId="77777777" w:rsidR="00F24E3E" w:rsidRPr="0059146A" w:rsidRDefault="00C17F52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Four species are currently assigned to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genus in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family:</w:t>
            </w:r>
          </w:p>
          <w:p w14:paraId="448B748C" w14:textId="77777777" w:rsidR="00F24E3E" w:rsidRPr="0059146A" w:rsidRDefault="00F24E3E">
            <w:pPr>
              <w:rPr>
                <w:rFonts w:ascii="Aptos" w:hAnsi="Aptos"/>
                <w:i/>
                <w:color w:val="000000"/>
                <w:sz w:val="20"/>
                <w:szCs w:val="20"/>
              </w:rPr>
            </w:pPr>
          </w:p>
          <w:p w14:paraId="3502EB70" w14:textId="77777777" w:rsidR="00F24E3E" w:rsidRPr="0059146A" w:rsidRDefault="00C17F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broussonetiae</w:t>
            </w:r>
            <w:proofErr w:type="spellEnd"/>
          </w:p>
          <w:p w14:paraId="4C0EF397" w14:textId="77777777" w:rsidR="00F24E3E" w:rsidRPr="0059146A" w:rsidRDefault="00C17F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camelliae</w:t>
            </w:r>
            <w:proofErr w:type="spellEnd"/>
          </w:p>
          <w:p w14:paraId="74A3C1C4" w14:textId="77777777" w:rsidR="00F24E3E" w:rsidRPr="0059146A" w:rsidRDefault="00C17F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citri</w:t>
            </w:r>
            <w:proofErr w:type="spellEnd"/>
          </w:p>
          <w:p w14:paraId="494D7B35" w14:textId="77777777" w:rsidR="00F24E3E" w:rsidRPr="0059146A" w:rsidRDefault="00C17F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passiflorae</w:t>
            </w:r>
            <w:proofErr w:type="spellEnd"/>
          </w:p>
          <w:p w14:paraId="3C7C7599" w14:textId="77777777" w:rsidR="00F24E3E" w:rsidRPr="0059146A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0DB84427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Proposed</w:t>
            </w:r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taxonomic change(s)</w:t>
            </w:r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:     </w:t>
            </w:r>
          </w:p>
          <w:p w14:paraId="711B5046" w14:textId="6A65A80C" w:rsidR="00F24E3E" w:rsidRPr="0059146A" w:rsidRDefault="00C17F52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We propose to add two new species to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genus: (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i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apijamaicaense</w:t>
            </w:r>
            <w:proofErr w:type="spellEnd"/>
            <w:r w:rsidR="004071EA" w:rsidRPr="0059146A">
              <w:rPr>
                <w:rFonts w:ascii="Aptos" w:hAnsi="Aptos"/>
                <w:color w:val="000000"/>
                <w:sz w:val="20"/>
                <w:szCs w:val="20"/>
              </w:rPr>
              <w:t>, which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was isolated from honeybees</w:t>
            </w:r>
            <w:r w:rsidR="007624BF"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(</w:t>
            </w:r>
            <w:r w:rsidR="007624BF" w:rsidRPr="0059146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Apis mellifera</w:t>
            </w:r>
            <w:r w:rsidR="007624BF" w:rsidRPr="0059146A"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collected from Westmoreland, Jamaica (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Bandoo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et al., 2024); and (ii)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myricae</w:t>
            </w:r>
            <w:proofErr w:type="spellEnd"/>
            <w:r w:rsidR="004071EA" w:rsidRPr="0059146A">
              <w:rPr>
                <w:rFonts w:ascii="Aptos" w:hAnsi="Aptos"/>
                <w:color w:val="000000"/>
                <w:sz w:val="20"/>
                <w:szCs w:val="20"/>
              </w:rPr>
              <w:t>, which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was isolated from </w:t>
            </w:r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 rubra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7624BF"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plants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in Yunnan, China (Gao et al., 2023).</w:t>
            </w:r>
          </w:p>
          <w:p w14:paraId="3FE391E7" w14:textId="77777777" w:rsidR="00F24E3E" w:rsidRPr="0059146A" w:rsidRDefault="00F24E3E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8612A28" w14:textId="77777777" w:rsidR="00F24E3E" w:rsidRPr="0059146A" w:rsidRDefault="00C17F52">
            <w:pPr>
              <w:rPr>
                <w:rFonts w:ascii="Aptos" w:eastAsia="Aptos" w:hAnsi="Aptos" w:cs="Aptos"/>
                <w:i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Demarcation criteria:</w:t>
            </w:r>
          </w:p>
          <w:p w14:paraId="629AEED6" w14:textId="13BB43B2" w:rsidR="00F24E3E" w:rsidRPr="0059146A" w:rsidRDefault="00C17F52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A 78% pairwise identity species demarcation threshold has been proposed and adopted </w:t>
            </w:r>
            <w:r w:rsidR="004071EA" w:rsidRPr="0059146A">
              <w:rPr>
                <w:rFonts w:ascii="Aptos" w:hAnsi="Aptos"/>
                <w:color w:val="000000"/>
                <w:sz w:val="20"/>
                <w:szCs w:val="20"/>
              </w:rPr>
              <w:t>for the genus</w:t>
            </w:r>
            <w:r w:rsidR="004071EA" w:rsidRPr="0059146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71EA" w:rsidRPr="0059146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Citlodavirus</w:t>
            </w:r>
            <w:proofErr w:type="spellEnd"/>
            <w:r w:rsidR="004071EA"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(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Roumagnac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et al., 2022).</w:t>
            </w:r>
          </w:p>
          <w:p w14:paraId="6CC96B52" w14:textId="77777777" w:rsidR="00F24E3E" w:rsidRPr="0059146A" w:rsidRDefault="00F24E3E">
            <w:pPr>
              <w:rPr>
                <w:rFonts w:ascii="Aptos" w:eastAsia="Aptos" w:hAnsi="Aptos" w:cs="Aptos"/>
                <w:i/>
                <w:sz w:val="20"/>
                <w:szCs w:val="20"/>
              </w:rPr>
            </w:pPr>
          </w:p>
          <w:p w14:paraId="062711FE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i/>
                <w:sz w:val="20"/>
                <w:szCs w:val="20"/>
              </w:rPr>
              <w:t>Justification</w:t>
            </w:r>
            <w:r w:rsidRPr="0059146A">
              <w:rPr>
                <w:rFonts w:ascii="Aptos" w:eastAsia="Aptos" w:hAnsi="Aptos" w:cs="Aptos"/>
                <w:sz w:val="20"/>
                <w:szCs w:val="20"/>
              </w:rPr>
              <w:t>:</w:t>
            </w:r>
          </w:p>
          <w:p w14:paraId="23E9F1A6" w14:textId="44581214" w:rsidR="00F24E3E" w:rsidRPr="0059146A" w:rsidRDefault="00C17F52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A group of closely related viruses isolated from citrus in China, Thailand, and Turkey, </w:t>
            </w:r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Camellia japonica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and </w:t>
            </w:r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Camellia sinensis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in China, </w:t>
            </w:r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Passiflora edulis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in Brazil, and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Broussonetia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papyrifera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in China was assigned in 2021 to the genus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Roumagnac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et al., 2022). The genome sizes of these viruses are approximately 20% larger than those of other known monopartite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geminiviruses</w:t>
            </w:r>
            <w:proofErr w:type="spellEnd"/>
            <w:r w:rsidR="007C1EBF" w:rsidRPr="0059146A">
              <w:rPr>
                <w:rFonts w:ascii="Aptos" w:hAnsi="Aptos"/>
                <w:color w:val="000000"/>
                <w:sz w:val="20"/>
                <w:szCs w:val="20"/>
              </w:rPr>
              <w:t>,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ranging from 3639 to 3763 nt. These viruses have the virion-strand origin of replication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nonanucleotide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motif ‘TAATATTAC’ and a unique genome arrangement that includes a putative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mp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gene (891–921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in size), which likely encodes a protein product homologous to that encoded by the DNA-B component of bipartite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begomoviruses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(genus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Begomovirus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).</w:t>
            </w:r>
          </w:p>
          <w:p w14:paraId="60E845DE" w14:textId="77777777" w:rsidR="00F24E3E" w:rsidRPr="0059146A" w:rsidRDefault="00F24E3E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49CD4A50" w14:textId="77777777" w:rsidR="00F24E3E" w:rsidRPr="0059146A" w:rsidRDefault="00C17F52" w:rsidP="0059146A">
            <w:pPr>
              <w:rPr>
                <w:rFonts w:ascii="Aptos" w:hAnsi="Aptos"/>
                <w:b/>
                <w:sz w:val="20"/>
                <w:szCs w:val="20"/>
              </w:rPr>
            </w:pPr>
            <w:r w:rsidRPr="0059146A">
              <w:rPr>
                <w:rFonts w:ascii="Aptos" w:hAnsi="Aptos"/>
                <w:b/>
                <w:sz w:val="20"/>
                <w:szCs w:val="20"/>
              </w:rPr>
              <w:t xml:space="preserve">New </w:t>
            </w:r>
            <w:proofErr w:type="spellStart"/>
            <w:r w:rsidRPr="0059146A">
              <w:rPr>
                <w:rFonts w:ascii="Aptos" w:hAnsi="Aptos"/>
                <w:b/>
                <w:i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b/>
                <w:color w:val="000000"/>
                <w:sz w:val="20"/>
                <w:szCs w:val="20"/>
              </w:rPr>
              <w:t xml:space="preserve"> species: </w:t>
            </w:r>
            <w:proofErr w:type="spellStart"/>
            <w:r w:rsidRPr="0059146A">
              <w:rPr>
                <w:rFonts w:ascii="Aptos" w:hAnsi="Aptos"/>
                <w:b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b/>
                <w:i/>
                <w:color w:val="000000"/>
                <w:sz w:val="20"/>
                <w:szCs w:val="20"/>
              </w:rPr>
              <w:t>apijamaicaense</w:t>
            </w:r>
            <w:proofErr w:type="spellEnd"/>
          </w:p>
          <w:p w14:paraId="63A8B1C8" w14:textId="01BA55D9" w:rsidR="00F24E3E" w:rsidRPr="0059146A" w:rsidRDefault="00C17F52">
            <w:pPr>
              <w:rPr>
                <w:rFonts w:ascii="Aptos" w:hAnsi="Aptos"/>
                <w:sz w:val="20"/>
                <w:szCs w:val="20"/>
              </w:rPr>
            </w:pPr>
            <w:r w:rsidRPr="0059146A">
              <w:rPr>
                <w:rFonts w:ascii="Aptos" w:hAnsi="Aptos"/>
                <w:sz w:val="20"/>
                <w:szCs w:val="20"/>
              </w:rPr>
              <w:t xml:space="preserve">One isolate of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apiscitlodal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virus has been characterized from bees collected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from Westmoreland, Jamaica (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Bandoo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et al., 2024)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. Its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3918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nt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long genome sequence share less than 68.9% with all other known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geminiviruses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within currently established species (Figure 1), with the highest identity with passion fruit chlorotic mottle virus (MG696802). Reconstruction of the evolutionary relationships of the complete genome sequences of all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citlodaviruses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and one representative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mulcrilevirus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</w:t>
            </w:r>
            <w:r w:rsidR="00800C2E" w:rsidRPr="0059146A">
              <w:rPr>
                <w:rFonts w:ascii="Aptos" w:hAnsi="Aptos"/>
                <w:sz w:val="20"/>
                <w:szCs w:val="20"/>
              </w:rPr>
              <w:t xml:space="preserve">(genus </w:t>
            </w:r>
            <w:proofErr w:type="spellStart"/>
            <w:r w:rsidR="00800C2E" w:rsidRPr="0059146A">
              <w:rPr>
                <w:rFonts w:ascii="Aptos" w:hAnsi="Aptos"/>
                <w:i/>
                <w:iCs/>
                <w:sz w:val="20"/>
                <w:szCs w:val="20"/>
              </w:rPr>
              <w:t>Mulcrilevirus</w:t>
            </w:r>
            <w:proofErr w:type="spellEnd"/>
            <w:r w:rsidR="00800C2E" w:rsidRPr="0059146A">
              <w:rPr>
                <w:rFonts w:ascii="Aptos" w:hAnsi="Aptos"/>
                <w:sz w:val="20"/>
                <w:szCs w:val="20"/>
              </w:rPr>
              <w:t xml:space="preserve">) 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reveals that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apiscitlodal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virus groups with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citlodaviruses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with strong phylogenetic support (Figure 2). This virus is clearly related to previously recognized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geminiviruses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, based on genome organization, similarities in the origin of replication (5'-TAATATTAC-3'), and the presence of homologous genes. Specifically,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apiscitlodal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virus has a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genome arrangement similar to those of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citlodaviruses</w:t>
            </w:r>
            <w:proofErr w:type="spellEnd"/>
            <w:r w:rsidR="00C73130"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(Figure 3), containing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the larger putative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mp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gene (888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) that is most similar in size to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mp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gene in the DNA-B molecule of bipartite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begomoviruses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. C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onsequently, we propose creating a new </w:t>
            </w:r>
            <w:proofErr w:type="spellStart"/>
            <w:r w:rsidRPr="0059146A">
              <w:rPr>
                <w:rFonts w:ascii="Aptos" w:hAnsi="Aptos"/>
                <w:i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species named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apijamaicaense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(origin of the species name: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api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from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apis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the organism from with the virus was isolated and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jamaicaense</w:t>
            </w:r>
            <w:proofErr w:type="spellEnd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from Jamaica, the country where the bees were collected).</w:t>
            </w:r>
          </w:p>
          <w:p w14:paraId="59B933E0" w14:textId="77777777" w:rsidR="00F24E3E" w:rsidRPr="0059146A" w:rsidRDefault="00F24E3E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3107F9A2" w14:textId="77777777" w:rsidR="00F24E3E" w:rsidRPr="0059146A" w:rsidRDefault="00C17F52" w:rsidP="0059146A">
            <w:pPr>
              <w:rPr>
                <w:rFonts w:ascii="Aptos" w:hAnsi="Aptos"/>
                <w:b/>
                <w:sz w:val="20"/>
                <w:szCs w:val="20"/>
              </w:rPr>
            </w:pPr>
            <w:r w:rsidRPr="0059146A">
              <w:rPr>
                <w:rFonts w:ascii="Aptos" w:hAnsi="Aptos"/>
                <w:b/>
                <w:sz w:val="20"/>
                <w:szCs w:val="20"/>
              </w:rPr>
              <w:t xml:space="preserve">New </w:t>
            </w:r>
            <w:proofErr w:type="spellStart"/>
            <w:r w:rsidRPr="0059146A">
              <w:rPr>
                <w:rFonts w:ascii="Aptos" w:hAnsi="Aptos"/>
                <w:b/>
                <w:i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b/>
                <w:color w:val="000000"/>
                <w:sz w:val="20"/>
                <w:szCs w:val="20"/>
              </w:rPr>
              <w:t xml:space="preserve"> species: </w:t>
            </w:r>
            <w:proofErr w:type="spellStart"/>
            <w:r w:rsidRPr="0059146A">
              <w:rPr>
                <w:rFonts w:ascii="Aptos" w:hAnsi="Aptos"/>
                <w:b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b/>
                <w:i/>
                <w:color w:val="000000"/>
                <w:sz w:val="20"/>
                <w:szCs w:val="20"/>
              </w:rPr>
              <w:t>myricae</w:t>
            </w:r>
            <w:proofErr w:type="spellEnd"/>
          </w:p>
          <w:p w14:paraId="1A008CDA" w14:textId="6690A3FC" w:rsidR="00F24E3E" w:rsidRPr="0059146A" w:rsidRDefault="00C17F52">
            <w:pPr>
              <w:rPr>
                <w:rFonts w:ascii="Aptos" w:hAnsi="Aptos"/>
                <w:sz w:val="20"/>
                <w:szCs w:val="20"/>
              </w:rPr>
            </w:pPr>
            <w:r w:rsidRPr="0059146A">
              <w:rPr>
                <w:rFonts w:ascii="Aptos" w:hAnsi="Aptos"/>
                <w:sz w:val="20"/>
                <w:szCs w:val="20"/>
              </w:rPr>
              <w:t xml:space="preserve">One isolate of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Myrica rubra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1 (MRV1) 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has been characterized from </w:t>
            </w:r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 rubra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collected in Yunnan, China (Gao et al., 2023)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. Its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3775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nt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long genome sequence share</w:t>
            </w:r>
            <w:r w:rsidR="007C1EBF" w:rsidRPr="0059146A">
              <w:rPr>
                <w:rFonts w:ascii="Aptos" w:hAnsi="Aptos"/>
                <w:sz w:val="20"/>
                <w:szCs w:val="20"/>
              </w:rPr>
              <w:t>s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 less than 65.3% with all other known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geminiviruses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within currently established species (Figure 1), with the highest identity with </w:t>
            </w:r>
            <w:r w:rsidR="00800C2E" w:rsidRPr="0059146A">
              <w:rPr>
                <w:rFonts w:ascii="Aptos" w:hAnsi="Aptos"/>
                <w:sz w:val="20"/>
                <w:szCs w:val="20"/>
              </w:rPr>
              <w:t>c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itrus chlorotic dwarf virus (JQ920490). The reconstruction of the evolutionary relationships of the complete genome sequences of all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citlodaviruses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and one representative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mulcrilevirus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reveals that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MRV1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groups with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citlodaviruses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, with strong phylogenetic support (Figure 2). This virus is clearly related to previously recognized </w:t>
            </w:r>
            <w:proofErr w:type="spellStart"/>
            <w:r w:rsidRPr="0059146A">
              <w:rPr>
                <w:rFonts w:ascii="Aptos" w:hAnsi="Aptos"/>
                <w:sz w:val="20"/>
                <w:szCs w:val="20"/>
              </w:rPr>
              <w:t>geminiviruses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>, based on genome organization, similarities in the origin of replication (5'-TAATATTAC-3'), and the presence of homologous genes. Specifically, s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imilar to members of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genus, MRV1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 has a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genome arrangement 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(Figure 3) 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that includes the larger putative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mp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gene (912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) that is most similar in size to the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mp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gene in the DNA-B molecule of bipartite </w:t>
            </w:r>
            <w:proofErr w:type="spellStart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begomoviruses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>. C</w:t>
            </w:r>
            <w:r w:rsidRPr="0059146A">
              <w:rPr>
                <w:rFonts w:ascii="Aptos" w:hAnsi="Aptos"/>
                <w:sz w:val="20"/>
                <w:szCs w:val="20"/>
              </w:rPr>
              <w:t xml:space="preserve">onsequently, we propose creating a new </w:t>
            </w:r>
            <w:proofErr w:type="spellStart"/>
            <w:r w:rsidRPr="0059146A">
              <w:rPr>
                <w:rFonts w:ascii="Aptos" w:hAnsi="Aptos"/>
                <w:i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sz w:val="20"/>
                <w:szCs w:val="20"/>
              </w:rPr>
              <w:t xml:space="preserve"> species named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(origin of the species name: </w:t>
            </w:r>
            <w:proofErr w:type="spellStart"/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myricae</w:t>
            </w:r>
            <w:proofErr w:type="spellEnd"/>
            <w:r w:rsidRPr="0059146A">
              <w:rPr>
                <w:rFonts w:ascii="Aptos" w:hAnsi="Aptos"/>
                <w:color w:val="000000"/>
                <w:sz w:val="20"/>
                <w:szCs w:val="20"/>
              </w:rPr>
              <w:t xml:space="preserve"> from </w:t>
            </w:r>
            <w:r w:rsidRPr="0059146A">
              <w:rPr>
                <w:rFonts w:ascii="Aptos" w:hAnsi="Aptos"/>
                <w:i/>
                <w:color w:val="000000"/>
                <w:sz w:val="20"/>
                <w:szCs w:val="20"/>
              </w:rPr>
              <w:t>Myrica</w:t>
            </w:r>
            <w:r w:rsidRPr="0059146A">
              <w:rPr>
                <w:rFonts w:ascii="Aptos" w:hAnsi="Aptos"/>
                <w:color w:val="000000"/>
                <w:sz w:val="20"/>
                <w:szCs w:val="20"/>
              </w:rPr>
              <w:t>, the Latin name of the botanical genus of the host from which the virus was isolated).</w:t>
            </w:r>
          </w:p>
          <w:p w14:paraId="2228483C" w14:textId="77777777" w:rsidR="00F24E3E" w:rsidRPr="0059146A" w:rsidRDefault="00F24E3E">
            <w:pPr>
              <w:rPr>
                <w:rFonts w:ascii="Aptos" w:eastAsia="Aptos" w:hAnsi="Aptos" w:cs="Aptos"/>
                <w:color w:val="0000FF"/>
                <w:sz w:val="20"/>
                <w:szCs w:val="20"/>
              </w:rPr>
            </w:pPr>
          </w:p>
        </w:tc>
      </w:tr>
      <w:tr w:rsidR="00F24E3E" w:rsidRPr="0059146A" w14:paraId="2F8575D0" w14:textId="77777777">
        <w:tc>
          <w:tcPr>
            <w:tcW w:w="8926" w:type="dxa"/>
            <w:shd w:val="clear" w:color="auto" w:fill="F2F2F2"/>
          </w:tcPr>
          <w:p w14:paraId="74D87821" w14:textId="77777777" w:rsidR="00F24E3E" w:rsidRPr="0059146A" w:rsidRDefault="00C17F52">
            <w:pPr>
              <w:rPr>
                <w:rFonts w:ascii="Aptos" w:eastAsia="Aptos" w:hAnsi="Aptos" w:cs="Aptos"/>
                <w:b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b/>
                <w:sz w:val="20"/>
                <w:szCs w:val="20"/>
              </w:rPr>
              <w:lastRenderedPageBreak/>
              <w:t xml:space="preserve">References:   </w:t>
            </w:r>
          </w:p>
        </w:tc>
      </w:tr>
      <w:tr w:rsidR="00F24E3E" w:rsidRPr="0059146A" w14:paraId="2176A77F" w14:textId="77777777">
        <w:tc>
          <w:tcPr>
            <w:tcW w:w="8926" w:type="dxa"/>
          </w:tcPr>
          <w:p w14:paraId="2E056EBA" w14:textId="62492434" w:rsidR="00F24E3E" w:rsidRPr="0059146A" w:rsidRDefault="00C17F52">
            <w:pPr>
              <w:rPr>
                <w:rFonts w:ascii="Aptos" w:eastAsia="Aptos" w:hAnsi="Aptos"/>
                <w:sz w:val="20"/>
                <w:szCs w:val="20"/>
              </w:rPr>
            </w:pPr>
            <w:r w:rsidRPr="0059146A">
              <w:rPr>
                <w:rFonts w:ascii="Aptos" w:eastAsia="Aptos" w:hAnsi="Aptos"/>
                <w:sz w:val="20"/>
                <w:szCs w:val="20"/>
                <w:lang w:val="it-IT"/>
              </w:rPr>
              <w:t xml:space="preserve">Bandoo, R.A., Kraberger, S., Varsani, A., 2024. </w:t>
            </w:r>
            <w:r w:rsidRPr="0059146A">
              <w:rPr>
                <w:rFonts w:ascii="Aptos" w:eastAsia="Aptos" w:hAnsi="Aptos"/>
                <w:sz w:val="20"/>
                <w:szCs w:val="20"/>
              </w:rPr>
              <w:t xml:space="preserve">Two </w:t>
            </w:r>
            <w:r w:rsidR="007C1EBF" w:rsidRPr="0059146A">
              <w:rPr>
                <w:rFonts w:ascii="Aptos" w:eastAsia="Aptos" w:hAnsi="Aptos"/>
                <w:sz w:val="20"/>
                <w:szCs w:val="20"/>
              </w:rPr>
              <w:t xml:space="preserve">novel </w:t>
            </w:r>
            <w:proofErr w:type="spellStart"/>
            <w:r w:rsidR="007C1EBF" w:rsidRPr="0059146A">
              <w:rPr>
                <w:rFonts w:ascii="Aptos" w:eastAsia="Aptos" w:hAnsi="Aptos"/>
                <w:sz w:val="20"/>
                <w:szCs w:val="20"/>
              </w:rPr>
              <w:t>geminiviruses</w:t>
            </w:r>
            <w:proofErr w:type="spellEnd"/>
            <w:r w:rsidR="007C1EBF" w:rsidRPr="0059146A">
              <w:rPr>
                <w:rFonts w:ascii="Aptos" w:eastAsia="Aptos" w:hAnsi="Aptos"/>
                <w:sz w:val="20"/>
                <w:szCs w:val="20"/>
              </w:rPr>
              <w:t xml:space="preserve"> identified in b</w:t>
            </w:r>
            <w:r w:rsidRPr="0059146A">
              <w:rPr>
                <w:rFonts w:ascii="Aptos" w:eastAsia="Aptos" w:hAnsi="Aptos"/>
                <w:sz w:val="20"/>
                <w:szCs w:val="20"/>
              </w:rPr>
              <w:t>ees (</w:t>
            </w:r>
            <w:r w:rsidRPr="0059146A">
              <w:rPr>
                <w:rFonts w:ascii="Aptos" w:eastAsia="Aptos" w:hAnsi="Aptos"/>
                <w:i/>
                <w:iCs/>
                <w:sz w:val="20"/>
                <w:szCs w:val="20"/>
              </w:rPr>
              <w:t>Apis mellifera</w:t>
            </w:r>
            <w:r w:rsidRPr="0059146A">
              <w:rPr>
                <w:rFonts w:ascii="Aptos" w:eastAsia="Aptos" w:hAnsi="Aptos"/>
                <w:sz w:val="20"/>
                <w:szCs w:val="20"/>
              </w:rPr>
              <w:t xml:space="preserve"> and </w:t>
            </w:r>
            <w:r w:rsidRPr="0059146A">
              <w:rPr>
                <w:rFonts w:ascii="Aptos" w:eastAsia="Aptos" w:hAnsi="Aptos"/>
                <w:i/>
                <w:iCs/>
                <w:sz w:val="20"/>
                <w:szCs w:val="20"/>
              </w:rPr>
              <w:t>Nomia</w:t>
            </w:r>
            <w:r w:rsidRPr="0059146A">
              <w:rPr>
                <w:rFonts w:ascii="Aptos" w:eastAsia="Aptos" w:hAnsi="Aptos"/>
                <w:sz w:val="20"/>
                <w:szCs w:val="20"/>
              </w:rPr>
              <w:t xml:space="preserve"> sp.). Viruses 16</w:t>
            </w:r>
            <w:r w:rsidR="007C1EBF" w:rsidRPr="0059146A">
              <w:rPr>
                <w:rFonts w:ascii="Aptos" w:eastAsia="Aptos" w:hAnsi="Aptos"/>
                <w:sz w:val="20"/>
                <w:szCs w:val="20"/>
              </w:rPr>
              <w:t>, 602</w:t>
            </w:r>
            <w:r w:rsidRPr="0059146A">
              <w:rPr>
                <w:rFonts w:ascii="Aptos" w:eastAsia="Aptos" w:hAnsi="Aptos"/>
                <w:sz w:val="20"/>
                <w:szCs w:val="20"/>
              </w:rPr>
              <w:t>.</w:t>
            </w:r>
          </w:p>
          <w:p w14:paraId="217597F5" w14:textId="77777777" w:rsidR="00F24E3E" w:rsidRPr="0059146A" w:rsidRDefault="00C17F52">
            <w:pPr>
              <w:rPr>
                <w:rFonts w:ascii="Aptos" w:eastAsia="Aptos" w:hAnsi="Aptos"/>
                <w:sz w:val="20"/>
                <w:szCs w:val="20"/>
              </w:rPr>
            </w:pPr>
            <w:r w:rsidRPr="0059146A">
              <w:rPr>
                <w:rFonts w:ascii="Aptos" w:eastAsia="Aptos" w:hAnsi="Aptos"/>
                <w:sz w:val="20"/>
                <w:szCs w:val="20"/>
              </w:rPr>
              <w:t xml:space="preserve">Gao, L.,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Anane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R.F., Chen, Z., He, Y., Li, S., Zi, S., Yang, Z., Chu, B., Wen, G., Zhao, M., 2023. Complete genome sequence analysis of a novel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 isolated from the leaves of </w:t>
            </w:r>
            <w:r w:rsidRPr="0059146A">
              <w:rPr>
                <w:rFonts w:ascii="Aptos" w:eastAsia="Aptos" w:hAnsi="Aptos"/>
                <w:i/>
                <w:iCs/>
                <w:sz w:val="20"/>
                <w:szCs w:val="20"/>
              </w:rPr>
              <w:t>Myrica rubra</w:t>
            </w:r>
            <w:r w:rsidRPr="0059146A">
              <w:rPr>
                <w:rFonts w:ascii="Aptos" w:eastAsia="Aptos" w:hAnsi="Aptos"/>
                <w:sz w:val="20"/>
                <w:szCs w:val="20"/>
              </w:rPr>
              <w:t xml:space="preserve"> in Yunnan. Arch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Virol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 168, 139.</w:t>
            </w:r>
          </w:p>
          <w:p w14:paraId="3753694C" w14:textId="77777777" w:rsidR="00F24E3E" w:rsidRPr="0059146A" w:rsidRDefault="00C17F52">
            <w:pPr>
              <w:rPr>
                <w:rFonts w:ascii="Aptos" w:eastAsia="Aptos" w:hAnsi="Aptos"/>
                <w:sz w:val="20"/>
                <w:szCs w:val="20"/>
              </w:rPr>
            </w:pPr>
            <w:r w:rsidRPr="0059146A">
              <w:rPr>
                <w:rFonts w:ascii="Aptos" w:eastAsia="Aptos" w:hAnsi="Aptos"/>
                <w:sz w:val="20"/>
                <w:szCs w:val="20"/>
              </w:rPr>
              <w:t xml:space="preserve">Larkin, M.A.,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Blackshields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G., Brown, N.P.,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Chenna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R., McGettigan, P.A., McWilliam, H., Valentin, F., Wallace, I.M.,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Wilm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A., Lopez, R., Thompson, J.D., Gibson, T.J., Higgins, D.G., 2007.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Clustal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 W and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Clustal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 X version 2.0. Bioinformatics 23, 2947-2948.</w:t>
            </w:r>
          </w:p>
          <w:p w14:paraId="15FB538A" w14:textId="77777777" w:rsidR="00F24E3E" w:rsidRPr="0059146A" w:rsidRDefault="00C17F52">
            <w:pPr>
              <w:rPr>
                <w:rFonts w:ascii="Aptos" w:eastAsia="Aptos" w:hAnsi="Aptos"/>
                <w:sz w:val="20"/>
                <w:szCs w:val="20"/>
                <w:lang w:val="it-IT"/>
              </w:rPr>
            </w:pP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Muhire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B.M.,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Varsani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A., Martin, D.P., 2014. SDT: a virus classification tool based on pairwise sequence alignment and identity calculation. </w:t>
            </w:r>
            <w:r w:rsidRPr="0059146A">
              <w:rPr>
                <w:rFonts w:ascii="Aptos" w:eastAsia="Aptos" w:hAnsi="Aptos"/>
                <w:sz w:val="20"/>
                <w:szCs w:val="20"/>
                <w:lang w:val="it-IT"/>
              </w:rPr>
              <w:t>PLoS One 9, e108277.</w:t>
            </w:r>
          </w:p>
          <w:p w14:paraId="65C0A12F" w14:textId="77777777" w:rsidR="00F24E3E" w:rsidRPr="0059146A" w:rsidRDefault="00C17F52">
            <w:pPr>
              <w:rPr>
                <w:rFonts w:ascii="Aptos" w:eastAsia="Aptos" w:hAnsi="Aptos"/>
                <w:sz w:val="20"/>
                <w:szCs w:val="20"/>
              </w:rPr>
            </w:pPr>
            <w:r w:rsidRPr="0059146A">
              <w:rPr>
                <w:rFonts w:ascii="Aptos" w:eastAsia="Aptos" w:hAnsi="Aptos"/>
                <w:sz w:val="20"/>
                <w:szCs w:val="20"/>
                <w:lang w:val="it-IT"/>
              </w:rPr>
              <w:t xml:space="preserve">Roumagnac, P., Lett, J.M., Fiallo-Olivé, E., Navas-Castillo, J., Zerbini, F.M., Martin, D.P., Varsani, A., 2022. </w:t>
            </w:r>
            <w:r w:rsidRPr="0059146A">
              <w:rPr>
                <w:rFonts w:ascii="Aptos" w:eastAsia="Aptos" w:hAnsi="Aptos"/>
                <w:sz w:val="20"/>
                <w:szCs w:val="20"/>
              </w:rPr>
              <w:t xml:space="preserve">Establishment of five new genera in the family </w:t>
            </w:r>
            <w:proofErr w:type="spellStart"/>
            <w:r w:rsidRPr="0059146A">
              <w:rPr>
                <w:rFonts w:ascii="Aptos" w:eastAsia="Aptos" w:hAnsi="Aptos"/>
                <w:i/>
                <w:iCs/>
                <w:sz w:val="20"/>
                <w:szCs w:val="20"/>
              </w:rPr>
              <w:t>Geminiviridae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: </w:t>
            </w:r>
            <w:proofErr w:type="spellStart"/>
            <w:r w:rsidRPr="0059146A">
              <w:rPr>
                <w:rFonts w:ascii="Aptos" w:eastAsia="Aptos" w:hAnsi="Aptos"/>
                <w:i/>
                <w:iCs/>
                <w:sz w:val="20"/>
                <w:szCs w:val="20"/>
              </w:rPr>
              <w:t>Citlodavirus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</w:t>
            </w:r>
            <w:proofErr w:type="spellStart"/>
            <w:r w:rsidRPr="0059146A">
              <w:rPr>
                <w:rFonts w:ascii="Aptos" w:eastAsia="Aptos" w:hAnsi="Aptos"/>
                <w:i/>
                <w:iCs/>
                <w:sz w:val="20"/>
                <w:szCs w:val="20"/>
              </w:rPr>
              <w:t>Maldovirus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</w:t>
            </w:r>
            <w:proofErr w:type="spellStart"/>
            <w:r w:rsidRPr="0059146A">
              <w:rPr>
                <w:rFonts w:ascii="Aptos" w:eastAsia="Aptos" w:hAnsi="Aptos"/>
                <w:i/>
                <w:iCs/>
                <w:sz w:val="20"/>
                <w:szCs w:val="20"/>
              </w:rPr>
              <w:t>Mulcrilevirus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</w:t>
            </w:r>
            <w:proofErr w:type="spellStart"/>
            <w:r w:rsidRPr="0059146A">
              <w:rPr>
                <w:rFonts w:ascii="Aptos" w:eastAsia="Aptos" w:hAnsi="Aptos"/>
                <w:i/>
                <w:iCs/>
                <w:sz w:val="20"/>
                <w:szCs w:val="20"/>
              </w:rPr>
              <w:t>Opunvirus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, and </w:t>
            </w:r>
            <w:proofErr w:type="spellStart"/>
            <w:r w:rsidRPr="0059146A">
              <w:rPr>
                <w:rFonts w:ascii="Aptos" w:eastAsia="Aptos" w:hAnsi="Aptos"/>
                <w:i/>
                <w:iCs/>
                <w:sz w:val="20"/>
                <w:szCs w:val="20"/>
              </w:rPr>
              <w:t>Topilevirus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. Arch </w:t>
            </w:r>
            <w:proofErr w:type="spellStart"/>
            <w:r w:rsidRPr="0059146A">
              <w:rPr>
                <w:rFonts w:ascii="Aptos" w:eastAsia="Aptos" w:hAnsi="Aptos"/>
                <w:sz w:val="20"/>
                <w:szCs w:val="20"/>
              </w:rPr>
              <w:t>Virol</w:t>
            </w:r>
            <w:proofErr w:type="spellEnd"/>
            <w:r w:rsidRPr="0059146A">
              <w:rPr>
                <w:rFonts w:ascii="Aptos" w:eastAsia="Aptos" w:hAnsi="Aptos"/>
                <w:sz w:val="20"/>
                <w:szCs w:val="20"/>
              </w:rPr>
              <w:t xml:space="preserve"> 167, 695-710.</w:t>
            </w:r>
          </w:p>
          <w:p w14:paraId="29F46FED" w14:textId="77777777" w:rsidR="00F24E3E" w:rsidRPr="0059146A" w:rsidRDefault="00C17F52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59146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</w:tbl>
    <w:p w14:paraId="60048927" w14:textId="20A1A6EE" w:rsidR="00F24E3E" w:rsidRDefault="00F24E3E"/>
    <w:p w14:paraId="748DBBF8" w14:textId="00157E12" w:rsidR="0059146A" w:rsidRDefault="0059146A"/>
    <w:p w14:paraId="4F59BD01" w14:textId="77777777" w:rsidR="0059146A" w:rsidRDefault="0059146A" w:rsidP="0059146A">
      <w:pPr>
        <w:rPr>
          <w:rFonts w:ascii="Arial" w:eastAsia="Arial" w:hAnsi="Arial" w:cs="Arial"/>
          <w:sz w:val="20"/>
          <w:szCs w:val="20"/>
        </w:rPr>
      </w:pPr>
      <w:r>
        <w:rPr>
          <w:rFonts w:ascii="Aptos" w:eastAsia="Aptos" w:hAnsi="Aptos" w:cs="Aptos"/>
          <w:b/>
          <w:color w:val="000000"/>
          <w:sz w:val="20"/>
          <w:szCs w:val="20"/>
        </w:rPr>
        <w:t xml:space="preserve">Tables, Figures:  </w:t>
      </w:r>
      <w:r>
        <w:rPr>
          <w:rFonts w:ascii="Arial" w:eastAsia="Arial" w:hAnsi="Arial" w:cs="Arial"/>
          <w:b/>
          <w:sz w:val="22"/>
          <w:szCs w:val="22"/>
        </w:rPr>
        <w:t>Table 1: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Summary of the two new proposed species in the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Citlodavirus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genus of the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Geminiviridae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family. The new species are highlighted in red font.</w:t>
      </w:r>
    </w:p>
    <w:p w14:paraId="40B4C201" w14:textId="77777777" w:rsidR="0059146A" w:rsidRDefault="0059146A" w:rsidP="0059146A">
      <w:pPr>
        <w:rPr>
          <w:rFonts w:ascii="Arial" w:eastAsia="Arial" w:hAnsi="Arial" w:cs="Arial"/>
          <w:sz w:val="22"/>
          <w:szCs w:val="22"/>
        </w:rPr>
      </w:pPr>
    </w:p>
    <w:tbl>
      <w:tblPr>
        <w:tblStyle w:val="af1"/>
        <w:tblW w:w="8592" w:type="dxa"/>
        <w:tblLayout w:type="fixed"/>
        <w:tblLook w:val="0400" w:firstRow="0" w:lastRow="0" w:firstColumn="0" w:lastColumn="0" w:noHBand="0" w:noVBand="1"/>
      </w:tblPr>
      <w:tblGrid>
        <w:gridCol w:w="933"/>
        <w:gridCol w:w="1794"/>
        <w:gridCol w:w="912"/>
        <w:gridCol w:w="1595"/>
        <w:gridCol w:w="106"/>
        <w:gridCol w:w="647"/>
        <w:gridCol w:w="850"/>
        <w:gridCol w:w="709"/>
        <w:gridCol w:w="1046"/>
      </w:tblGrid>
      <w:tr w:rsidR="0059146A" w14:paraId="2839346E" w14:textId="77777777" w:rsidTr="00BD634B">
        <w:trPr>
          <w:trHeight w:val="144"/>
        </w:trPr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8376C1" w14:textId="77777777" w:rsidR="0059146A" w:rsidRDefault="0059146A" w:rsidP="00BD634B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Genus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B6FB483" w14:textId="77777777" w:rsidR="0059146A" w:rsidRDefault="0059146A" w:rsidP="00BD634B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76CDCBB" w14:textId="77777777" w:rsidR="0059146A" w:rsidRDefault="0059146A" w:rsidP="00BD634B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Accession #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5CD54A" w14:textId="77777777" w:rsidR="0059146A" w:rsidRDefault="0059146A" w:rsidP="00BD634B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Virus name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6F4C2D" w14:textId="77777777" w:rsidR="0059146A" w:rsidRDefault="0059146A" w:rsidP="00BD634B">
            <w:pPr>
              <w:ind w:left="-140" w:firstLine="21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Acronym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CA4173" w14:textId="77777777" w:rsidR="0059146A" w:rsidRDefault="0059146A" w:rsidP="00BD634B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Isolate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43DB037" w14:textId="77777777" w:rsidR="0059146A" w:rsidRDefault="0059146A" w:rsidP="00BD634B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9E2D36" w14:textId="77777777" w:rsidR="0059146A" w:rsidRDefault="0059146A" w:rsidP="00BD634B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Host/Source</w:t>
            </w:r>
          </w:p>
        </w:tc>
      </w:tr>
      <w:tr w:rsidR="0059146A" w14:paraId="46482B67" w14:textId="77777777" w:rsidTr="00BD634B">
        <w:trPr>
          <w:trHeight w:val="144"/>
        </w:trPr>
        <w:tc>
          <w:tcPr>
            <w:tcW w:w="9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359D2233" w14:textId="77777777" w:rsidR="0059146A" w:rsidRDefault="0059146A" w:rsidP="00BD634B">
            <w:pP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Citlodavirus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35C7E1" w14:textId="77777777" w:rsidR="0059146A" w:rsidRDefault="0059146A" w:rsidP="00BD634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Citlodavirus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apijamaicaense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41FC45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PP467584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77D4BB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apiscitlodal</w:t>
            </w:r>
            <w:proofErr w:type="spellEnd"/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 virus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28F8E7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E19022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HBJA2_10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6633681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Jamaica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2EB7A6" w14:textId="77777777" w:rsidR="0059146A" w:rsidRPr="00B6412E" w:rsidRDefault="0059146A" w:rsidP="00BD634B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B6412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Apis mellifera</w:t>
            </w:r>
          </w:p>
        </w:tc>
      </w:tr>
      <w:tr w:rsidR="0059146A" w14:paraId="11484150" w14:textId="77777777" w:rsidTr="00BD634B">
        <w:trPr>
          <w:trHeight w:val="144"/>
        </w:trPr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5EEED" w14:textId="77777777" w:rsidR="0059146A" w:rsidRDefault="0059146A" w:rsidP="00BD634B">
            <w:pP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BD224" w14:textId="77777777" w:rsidR="0059146A" w:rsidRDefault="0059146A" w:rsidP="00BD634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Citlodavirus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myricae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D972F6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OP374189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1C36EF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Myrica rubra </w:t>
            </w:r>
            <w:proofErr w:type="spellStart"/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citlodavirus</w:t>
            </w:r>
            <w:proofErr w:type="spellEnd"/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 xml:space="preserve"> 1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745A7F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MRV1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C094A6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YN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138E54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China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48072E" w14:textId="77777777" w:rsidR="0059146A" w:rsidRDefault="0059146A" w:rsidP="00BD634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Myrica rubra</w:t>
            </w:r>
          </w:p>
        </w:tc>
      </w:tr>
    </w:tbl>
    <w:p w14:paraId="782850F9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3BBF8AB3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25D1FBE6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ABC7FAF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269EAA6F" w14:textId="77777777" w:rsidR="0059146A" w:rsidRDefault="0059146A">
      <w:pPr>
        <w:rPr>
          <w:rFonts w:ascii="Aptos" w:eastAsia="Aptos" w:hAnsi="Aptos" w:cs="Aptos"/>
          <w:b/>
          <w:color w:val="000000"/>
          <w:sz w:val="20"/>
          <w:szCs w:val="20"/>
        </w:rPr>
      </w:pPr>
      <w:r>
        <w:rPr>
          <w:rFonts w:ascii="Aptos" w:eastAsia="Aptos" w:hAnsi="Aptos" w:cs="Aptos"/>
          <w:b/>
          <w:color w:val="000000"/>
          <w:sz w:val="20"/>
          <w:szCs w:val="20"/>
        </w:rPr>
        <w:br w:type="page"/>
      </w:r>
    </w:p>
    <w:p w14:paraId="1BFE461F" w14:textId="5392178F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ptos" w:eastAsia="Aptos" w:hAnsi="Aptos" w:cs="Aptos"/>
          <w:b/>
          <w:color w:val="000000"/>
          <w:sz w:val="20"/>
          <w:szCs w:val="20"/>
        </w:rPr>
        <w:lastRenderedPageBreak/>
        <w:t xml:space="preserve">Figure 1: </w:t>
      </w:r>
      <w:r>
        <w:rPr>
          <w:rFonts w:ascii="Arial" w:eastAsia="Arial" w:hAnsi="Arial" w:cs="Arial"/>
          <w:color w:val="000000"/>
          <w:sz w:val="20"/>
          <w:szCs w:val="20"/>
        </w:rPr>
        <w:t>Pairwise identity matrix inferred using SDT v1.2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Muhire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et al., 2014).</w:t>
      </w:r>
    </w:p>
    <w:p w14:paraId="04D4E59D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6795D0C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1C9AD553" wp14:editId="7AF6908A">
            <wp:extent cx="5926455" cy="5368925"/>
            <wp:effectExtent l="0" t="0" r="0" b="0"/>
            <wp:docPr id="90591428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536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38B39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F60D8CA" w14:textId="77777777" w:rsidR="0059146A" w:rsidRDefault="0059146A">
      <w:pPr>
        <w:rPr>
          <w:rFonts w:ascii="Aptos" w:eastAsia="Aptos" w:hAnsi="Aptos" w:cs="Aptos"/>
          <w:b/>
          <w:color w:val="000000"/>
          <w:sz w:val="20"/>
          <w:szCs w:val="20"/>
        </w:rPr>
      </w:pPr>
      <w:r>
        <w:rPr>
          <w:rFonts w:ascii="Aptos" w:eastAsia="Aptos" w:hAnsi="Aptos" w:cs="Aptos"/>
          <w:b/>
          <w:color w:val="000000"/>
          <w:sz w:val="20"/>
          <w:szCs w:val="20"/>
        </w:rPr>
        <w:br w:type="page"/>
      </w:r>
    </w:p>
    <w:p w14:paraId="2230D8E9" w14:textId="2FFD3180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ptos" w:eastAsia="Aptos" w:hAnsi="Aptos" w:cs="Aptos"/>
          <w:b/>
          <w:color w:val="000000"/>
          <w:sz w:val="20"/>
          <w:szCs w:val="20"/>
        </w:rPr>
        <w:lastRenderedPageBreak/>
        <w:t xml:space="preserve">Figure 2: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Unrooted neighbor-joining tree inferred from aligned full-genome nucleotide sequences of all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Citlodavirus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species, one species of the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Mulcrilevirus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genus,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Citlodavirus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apijamaicaense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Citlodavirus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myricae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 The genomes were aligned using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Clustal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W (Larkin et al., 2007) and a Neighbor-joining phylogenetic tree was inferred with Jukes Cantor substitution model and 1000 bootstrap iterations.</w:t>
      </w:r>
    </w:p>
    <w:p w14:paraId="46FE15E5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AD22D8C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70BA4C1A" wp14:editId="36066A1F">
            <wp:extent cx="5926455" cy="2923540"/>
            <wp:effectExtent l="0" t="0" r="0" b="0"/>
            <wp:docPr id="90591428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92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2A12F3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ptos" w:eastAsia="Aptos" w:hAnsi="Aptos" w:cs="Aptos"/>
          <w:b/>
          <w:color w:val="000000"/>
          <w:sz w:val="20"/>
          <w:szCs w:val="20"/>
        </w:rPr>
        <w:t xml:space="preserve">Figure 3: </w:t>
      </w:r>
      <w:r>
        <w:rPr>
          <w:rFonts w:ascii="Arial" w:eastAsia="Arial" w:hAnsi="Arial" w:cs="Arial"/>
          <w:color w:val="000000"/>
          <w:sz w:val="20"/>
          <w:szCs w:val="20"/>
        </w:rPr>
        <w:t>Illustration of the genome organization of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Citlodavirus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apijamaicaense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Citlodavirus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myricae</w:t>
      </w:r>
      <w:proofErr w:type="spellEnd"/>
    </w:p>
    <w:p w14:paraId="5525CBDE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60AEA74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noProof/>
          <w:color w:val="000000"/>
          <w:sz w:val="20"/>
          <w:szCs w:val="20"/>
        </w:rPr>
        <w:drawing>
          <wp:inline distT="0" distB="0" distL="0" distR="0" wp14:anchorId="2F21F7A9" wp14:editId="4526E46A">
            <wp:extent cx="5782945" cy="3299460"/>
            <wp:effectExtent l="0" t="0" r="0" b="2540"/>
            <wp:docPr id="6999173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17389" name="Image 69991738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1FB6" w14:textId="77777777" w:rsidR="0059146A" w:rsidRDefault="0059146A" w:rsidP="00591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5915154" w14:textId="77777777" w:rsidR="00F24E3E" w:rsidRDefault="00F24E3E">
      <w:pPr>
        <w:spacing w:before="120" w:after="120"/>
        <w:rPr>
          <w:rFonts w:ascii="Aptos" w:eastAsia="Aptos" w:hAnsi="Aptos" w:cs="Aptos"/>
          <w:color w:val="0070C0"/>
        </w:rPr>
      </w:pPr>
    </w:p>
    <w:sectPr w:rsidR="00F24E3E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072D" w14:textId="77777777" w:rsidR="008B6607" w:rsidRDefault="008B6607">
      <w:r>
        <w:separator/>
      </w:r>
    </w:p>
  </w:endnote>
  <w:endnote w:type="continuationSeparator" w:id="0">
    <w:p w14:paraId="753EC6B6" w14:textId="77777777" w:rsidR="008B6607" w:rsidRDefault="008B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DA23" w14:textId="77777777" w:rsidR="00F24E3E" w:rsidRDefault="00C17F5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ptos" w:eastAsia="Aptos" w:hAnsi="Aptos" w:cs="Aptos"/>
        <w:b/>
        <w:color w:val="000000"/>
        <w:sz w:val="16"/>
        <w:szCs w:val="16"/>
      </w:rPr>
    </w:pPr>
    <w:r>
      <w:rPr>
        <w:rFonts w:ascii="Aptos" w:eastAsia="Aptos" w:hAnsi="Aptos" w:cs="Aptos"/>
        <w:color w:val="000000"/>
        <w:sz w:val="16"/>
        <w:szCs w:val="16"/>
      </w:rPr>
      <w:fldChar w:fldCharType="begin"/>
    </w:r>
    <w:r>
      <w:rPr>
        <w:rFonts w:ascii="Aptos" w:eastAsia="Aptos" w:hAnsi="Aptos" w:cs="Aptos"/>
        <w:color w:val="000000"/>
        <w:sz w:val="16"/>
        <w:szCs w:val="16"/>
      </w:rPr>
      <w:instrText>PAGE</w:instrText>
    </w:r>
    <w:r>
      <w:rPr>
        <w:rFonts w:ascii="Aptos" w:eastAsia="Aptos" w:hAnsi="Aptos" w:cs="Aptos"/>
        <w:color w:val="000000"/>
        <w:sz w:val="16"/>
        <w:szCs w:val="16"/>
      </w:rPr>
      <w:fldChar w:fldCharType="separate"/>
    </w:r>
    <w:r w:rsidR="00B56E94">
      <w:rPr>
        <w:rFonts w:ascii="Aptos" w:eastAsia="Aptos" w:hAnsi="Aptos" w:cs="Aptos"/>
        <w:noProof/>
        <w:color w:val="000000"/>
        <w:sz w:val="16"/>
        <w:szCs w:val="16"/>
      </w:rPr>
      <w:t>1</w:t>
    </w:r>
    <w:r>
      <w:rPr>
        <w:rFonts w:ascii="Aptos" w:eastAsia="Aptos" w:hAnsi="Aptos" w:cs="Aptos"/>
        <w:color w:val="000000"/>
        <w:sz w:val="16"/>
        <w:szCs w:val="16"/>
      </w:rPr>
      <w:fldChar w:fldCharType="end"/>
    </w:r>
    <w:r>
      <w:rPr>
        <w:rFonts w:ascii="Aptos" w:eastAsia="Aptos" w:hAnsi="Aptos" w:cs="Aptos"/>
        <w:b/>
        <w:color w:val="000000"/>
        <w:sz w:val="16"/>
        <w:szCs w:val="16"/>
      </w:rPr>
      <w:t xml:space="preserve"> | </w:t>
    </w:r>
    <w:r>
      <w:rPr>
        <w:rFonts w:ascii="Aptos" w:eastAsia="Aptos" w:hAnsi="Aptos" w:cs="Aptos"/>
        <w:color w:val="7F7F7F"/>
        <w:sz w:val="16"/>
        <w:szCs w:val="16"/>
      </w:rPr>
      <w:t>Page</w:t>
    </w:r>
  </w:p>
  <w:p w14:paraId="119D1D60" w14:textId="77777777" w:rsidR="00F24E3E" w:rsidRDefault="00F24E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A2D6" w14:textId="77777777" w:rsidR="008B6607" w:rsidRDefault="008B6607">
      <w:r>
        <w:separator/>
      </w:r>
    </w:p>
  </w:footnote>
  <w:footnote w:type="continuationSeparator" w:id="0">
    <w:p w14:paraId="0DBE5ECE" w14:textId="77777777" w:rsidR="008B6607" w:rsidRDefault="008B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B9C1" w14:textId="77777777" w:rsidR="00F24E3E" w:rsidRDefault="00C17F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i/>
        <w:color w:val="000000"/>
        <w:sz w:val="18"/>
        <w:szCs w:val="18"/>
      </w:rPr>
    </w:pPr>
    <w:r>
      <w:rPr>
        <w:rFonts w:ascii="Aptos" w:eastAsia="Aptos" w:hAnsi="Aptos" w:cs="Aptos"/>
        <w:i/>
        <w:color w:val="000000"/>
        <w:sz w:val="18"/>
        <w:szCs w:val="18"/>
      </w:rPr>
      <w:t>ICTV Taxonomy Proposal Form 2024 v.1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C7B61A" wp14:editId="16A20333">
          <wp:simplePos x="0" y="0"/>
          <wp:positionH relativeFrom="column">
            <wp:posOffset>243443</wp:posOffset>
          </wp:positionH>
          <wp:positionV relativeFrom="paragraph">
            <wp:posOffset>-105830</wp:posOffset>
          </wp:positionV>
          <wp:extent cx="560705" cy="344170"/>
          <wp:effectExtent l="0" t="0" r="0" b="0"/>
          <wp:wrapSquare wrapText="bothSides" distT="0" distB="0" distL="114300" distR="114300"/>
          <wp:docPr id="9059142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705" cy="344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BDB"/>
    <w:multiLevelType w:val="multilevel"/>
    <w:tmpl w:val="FE629B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FC57CA"/>
    <w:multiLevelType w:val="multilevel"/>
    <w:tmpl w:val="4B3C9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DD5141"/>
    <w:multiLevelType w:val="multilevel"/>
    <w:tmpl w:val="D14C08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842263"/>
    <w:multiLevelType w:val="multilevel"/>
    <w:tmpl w:val="DF8A684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7970917">
    <w:abstractNumId w:val="1"/>
  </w:num>
  <w:num w:numId="2" w16cid:durableId="1419790935">
    <w:abstractNumId w:val="0"/>
  </w:num>
  <w:num w:numId="3" w16cid:durableId="99298191">
    <w:abstractNumId w:val="2"/>
  </w:num>
  <w:num w:numId="4" w16cid:durableId="1783914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3E"/>
    <w:rsid w:val="00065571"/>
    <w:rsid w:val="000973A9"/>
    <w:rsid w:val="001A7757"/>
    <w:rsid w:val="00223EF7"/>
    <w:rsid w:val="00262C34"/>
    <w:rsid w:val="00285AB3"/>
    <w:rsid w:val="002B64A3"/>
    <w:rsid w:val="002E5A4A"/>
    <w:rsid w:val="00313647"/>
    <w:rsid w:val="003413EA"/>
    <w:rsid w:val="004071EA"/>
    <w:rsid w:val="00472ECC"/>
    <w:rsid w:val="00480AC5"/>
    <w:rsid w:val="004A4D23"/>
    <w:rsid w:val="00505DD3"/>
    <w:rsid w:val="00561E8F"/>
    <w:rsid w:val="0059146A"/>
    <w:rsid w:val="005D140E"/>
    <w:rsid w:val="0061203E"/>
    <w:rsid w:val="0062300F"/>
    <w:rsid w:val="006450B0"/>
    <w:rsid w:val="007624BF"/>
    <w:rsid w:val="007B33E7"/>
    <w:rsid w:val="007B59AC"/>
    <w:rsid w:val="007C1EBF"/>
    <w:rsid w:val="00800C2E"/>
    <w:rsid w:val="008B6607"/>
    <w:rsid w:val="00A4393F"/>
    <w:rsid w:val="00B321A0"/>
    <w:rsid w:val="00B56E94"/>
    <w:rsid w:val="00B6412E"/>
    <w:rsid w:val="00C17F52"/>
    <w:rsid w:val="00C52F3E"/>
    <w:rsid w:val="00C73130"/>
    <w:rsid w:val="00CF27D2"/>
    <w:rsid w:val="00D35B2E"/>
    <w:rsid w:val="00DB36C1"/>
    <w:rsid w:val="00E03949"/>
    <w:rsid w:val="00E061F6"/>
    <w:rsid w:val="00E4484F"/>
    <w:rsid w:val="00E86705"/>
    <w:rsid w:val="00EA6AA8"/>
    <w:rsid w:val="00EB542B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7CDE"/>
  <w15:docId w15:val="{6EFFC624-D859-47EA-AD0C-43019A2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B5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2682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e"/>
    <w:link w:val="EndNoteBibliographyTitleCar"/>
    <w:rsid w:val="00677908"/>
    <w:pPr>
      <w:jc w:val="center"/>
    </w:pPr>
  </w:style>
  <w:style w:type="character" w:customStyle="1" w:styleId="EndNoteBibliographyTitleCar">
    <w:name w:val="EndNote Bibliography Title Car"/>
    <w:basedOn w:val="Carpredefinitoparagrafo"/>
    <w:link w:val="EndNoteBibliographyTitle"/>
    <w:rsid w:val="00677908"/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e"/>
    <w:link w:val="EndNoteBibliographyCar"/>
    <w:rsid w:val="00677908"/>
  </w:style>
  <w:style w:type="character" w:customStyle="1" w:styleId="EndNoteBibliographyCar">
    <w:name w:val="EndNote Bibliography Car"/>
    <w:basedOn w:val="Carpredefinitoparagrafo"/>
    <w:link w:val="EndNoteBibliography"/>
    <w:rsid w:val="00677908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BC3D6A"/>
    <w:pPr>
      <w:autoSpaceDE w:val="0"/>
      <w:autoSpaceDN w:val="0"/>
      <w:adjustRightInd w:val="0"/>
    </w:pPr>
    <w:rPr>
      <w:color w:val="000000"/>
      <w:lang w:val="fr-FR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36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36BA7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feature">
    <w:name w:val="feature"/>
    <w:basedOn w:val="Carpredefinitoparagrafo"/>
    <w:rsid w:val="002B3B4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  <w:style w:type="table" w:customStyle="1" w:styleId="a2">
    <w:basedOn w:val="Tabellanormale"/>
    <w:tblPr>
      <w:tblStyleRowBandSize w:val="1"/>
      <w:tblStyleColBandSize w:val="1"/>
    </w:tblPr>
  </w:style>
  <w:style w:type="table" w:customStyle="1" w:styleId="a3">
    <w:basedOn w:val="Tabellanormale"/>
    <w:tblPr>
      <w:tblStyleRowBandSize w:val="1"/>
      <w:tblStyleColBandSize w:val="1"/>
    </w:tblPr>
  </w:style>
  <w:style w:type="table" w:customStyle="1" w:styleId="a4">
    <w:basedOn w:val="Tabellanormale"/>
    <w:tblPr>
      <w:tblStyleRowBandSize w:val="1"/>
      <w:tblStyleColBandSize w:val="1"/>
    </w:tblPr>
  </w:style>
  <w:style w:type="table" w:customStyle="1" w:styleId="a5">
    <w:basedOn w:val="Tabellanormale"/>
    <w:tblPr>
      <w:tblStyleRowBandSize w:val="1"/>
      <w:tblStyleColBandSize w:val="1"/>
    </w:tblPr>
  </w:style>
  <w:style w:type="table" w:customStyle="1" w:styleId="a6">
    <w:basedOn w:val="Tabellanormale"/>
    <w:tblPr>
      <w:tblStyleRowBandSize w:val="1"/>
      <w:tblStyleColBandSize w:val="1"/>
    </w:tblPr>
  </w:style>
  <w:style w:type="table" w:customStyle="1" w:styleId="a7">
    <w:basedOn w:val="Tabellanormale"/>
    <w:tblPr>
      <w:tblStyleRowBandSize w:val="1"/>
      <w:tblStyleColBandSize w:val="1"/>
    </w:tblPr>
  </w:style>
  <w:style w:type="table" w:customStyle="1" w:styleId="a8">
    <w:basedOn w:val="Tabellanormale"/>
    <w:tblPr>
      <w:tblStyleRowBandSize w:val="1"/>
      <w:tblStyleColBandSize w:val="1"/>
    </w:tblPr>
  </w:style>
  <w:style w:type="table" w:customStyle="1" w:styleId="a9">
    <w:basedOn w:val="Tabellanormale"/>
    <w:tblPr>
      <w:tblStyleRowBandSize w:val="1"/>
      <w:tblStyleColBandSize w:val="1"/>
    </w:tblPr>
  </w:style>
  <w:style w:type="table" w:customStyle="1" w:styleId="aa">
    <w:basedOn w:val="Tabellanormale"/>
    <w:tblPr>
      <w:tblStyleRowBandSize w:val="1"/>
      <w:tblStyleColBandSize w:val="1"/>
    </w:tblPr>
  </w:style>
  <w:style w:type="table" w:customStyle="1" w:styleId="ab">
    <w:basedOn w:val="Tabellanormale"/>
    <w:tblPr>
      <w:tblStyleRowBandSize w:val="1"/>
      <w:tblStyleColBandSize w:val="1"/>
    </w:tblPr>
  </w:style>
  <w:style w:type="table" w:customStyle="1" w:styleId="ac">
    <w:basedOn w:val="Tabellanormale"/>
    <w:tblPr>
      <w:tblStyleRowBandSize w:val="1"/>
      <w:tblStyleColBandSize w:val="1"/>
    </w:tblPr>
  </w:style>
  <w:style w:type="table" w:customStyle="1" w:styleId="ad">
    <w:basedOn w:val="Tabellanormale"/>
    <w:tblPr>
      <w:tblStyleRowBandSize w:val="1"/>
      <w:tblStyleColBandSize w:val="1"/>
    </w:tblPr>
  </w:style>
  <w:style w:type="table" w:customStyle="1" w:styleId="ae">
    <w:basedOn w:val="Tabellanormale"/>
    <w:tblPr>
      <w:tblStyleRowBandSize w:val="1"/>
      <w:tblStyleColBandSize w:val="1"/>
    </w:tblPr>
  </w:style>
  <w:style w:type="table" w:customStyle="1" w:styleId="af">
    <w:basedOn w:val="Tabellanormale"/>
    <w:tblPr>
      <w:tblStyleRowBandSize w:val="1"/>
      <w:tblStyleColBandSize w:val="1"/>
    </w:tblPr>
  </w:style>
  <w:style w:type="table" w:customStyle="1" w:styleId="af0">
    <w:basedOn w:val="Tabellanormale"/>
    <w:tblPr>
      <w:tblStyleRowBandSize w:val="1"/>
      <w:tblStyleColBandSize w:val="1"/>
    </w:tblPr>
  </w:style>
  <w:style w:type="table" w:customStyle="1" w:styleId="af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rbini@ufv.br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HsDA+I/om20IJHhgvwDsm6XVA==">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Simmonds</dc:creator>
  <cp:lastModifiedBy>Luisa Rubino</cp:lastModifiedBy>
  <cp:revision>3</cp:revision>
  <dcterms:created xsi:type="dcterms:W3CDTF">2024-10-04T14:26:00Z</dcterms:created>
  <dcterms:modified xsi:type="dcterms:W3CDTF">2024-10-04T14:27:00Z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