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ru-RU" w:eastAsia="ru-RU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117EFD23" w:rsidR="00A174CC" w:rsidRDefault="00BA19B3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2023.059B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7D94488B" w:rsidR="00A174CC" w:rsidRPr="000A146A" w:rsidRDefault="008815EE" w:rsidP="00816B17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AC6980" w:rsidRPr="00127A92">
              <w:rPr>
                <w:rFonts w:ascii="Arial" w:hAnsi="Arial" w:cs="Arial"/>
                <w:bCs/>
                <w:sz w:val="22"/>
                <w:szCs w:val="22"/>
              </w:rPr>
              <w:t>Create a new</w:t>
            </w:r>
            <w:r w:rsidR="008B38F0" w:rsidRPr="00127A92">
              <w:rPr>
                <w:rFonts w:ascii="Arial" w:hAnsi="Arial" w:cs="Arial"/>
                <w:bCs/>
                <w:sz w:val="22"/>
                <w:szCs w:val="22"/>
              </w:rPr>
              <w:t xml:space="preserve"> genus</w:t>
            </w:r>
            <w:r w:rsidR="00127A9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127A9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Samaravirus</w:t>
            </w:r>
            <w:proofErr w:type="spellEnd"/>
            <w:r w:rsidR="008B38F0" w:rsidRPr="00127A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6980" w:rsidRPr="00127A92">
              <w:rPr>
                <w:rFonts w:ascii="Arial" w:hAnsi="Arial" w:cs="Arial"/>
                <w:bCs/>
                <w:sz w:val="22"/>
                <w:szCs w:val="22"/>
              </w:rPr>
              <w:t xml:space="preserve">encompassing </w:t>
            </w:r>
            <w:r w:rsidR="00816B17" w:rsidRPr="00127A92">
              <w:rPr>
                <w:rFonts w:ascii="Arial" w:hAnsi="Arial" w:cs="Arial"/>
                <w:bCs/>
                <w:sz w:val="22"/>
                <w:szCs w:val="22"/>
              </w:rPr>
              <w:t>one</w:t>
            </w:r>
            <w:r w:rsidR="008B38F0" w:rsidRPr="00127A92">
              <w:rPr>
                <w:rFonts w:ascii="Arial" w:hAnsi="Arial" w:cs="Arial"/>
                <w:bCs/>
                <w:sz w:val="22"/>
                <w:szCs w:val="22"/>
              </w:rPr>
              <w:t xml:space="preserve"> species</w:t>
            </w:r>
            <w:r w:rsidR="00AC6980" w:rsidRPr="00127A92">
              <w:rPr>
                <w:rFonts w:ascii="Arial" w:hAnsi="Arial" w:cs="Arial"/>
                <w:bCs/>
                <w:sz w:val="22"/>
                <w:szCs w:val="22"/>
              </w:rPr>
              <w:t xml:space="preserve"> in the class </w:t>
            </w:r>
            <w:proofErr w:type="spellStart"/>
            <w:r w:rsidR="00AC6980" w:rsidRPr="00127A92">
              <w:rPr>
                <w:rFonts w:ascii="Arial" w:hAnsi="Arial" w:cs="Arial"/>
                <w:bCs/>
                <w:i/>
                <w:sz w:val="22"/>
                <w:szCs w:val="22"/>
              </w:rPr>
              <w:t>Caudoviricetes</w:t>
            </w:r>
            <w:proofErr w:type="spellEnd"/>
            <w:r w:rsidR="00AC6980" w:rsidRPr="00127A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127A92">
        <w:tc>
          <w:tcPr>
            <w:tcW w:w="4368" w:type="dxa"/>
            <w:shd w:val="clear" w:color="auto" w:fill="auto"/>
          </w:tcPr>
          <w:p w14:paraId="5A2ABEEB" w14:textId="12AB71AF" w:rsidR="008B38F0" w:rsidRDefault="008B38F0" w:rsidP="008B3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Kazantseva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OA</w:t>
            </w:r>
            <w:r w:rsidR="00127A9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Piligrimova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EG</w:t>
            </w:r>
            <w:r w:rsidR="00127A9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Shadrin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  <w:p w14:paraId="4C7A564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243F46FC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1FF55906" w14:textId="374015CB" w:rsidR="008B38F0" w:rsidRPr="008B38F0" w:rsidRDefault="00361429" w:rsidP="008B38F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B38F0" w:rsidRPr="008B38F0">
                <w:rPr>
                  <w:rFonts w:ascii="Arial" w:hAnsi="Arial" w:cs="Arial"/>
                  <w:sz w:val="22"/>
                  <w:szCs w:val="22"/>
                </w:rPr>
                <w:t>olesyakazantseva@bk.ru</w:t>
              </w:r>
            </w:hyperlink>
            <w:r w:rsidR="008B38F0" w:rsidRPr="008B38F0">
              <w:rPr>
                <w:rFonts w:ascii="Arial" w:hAnsi="Arial" w:cs="Arial"/>
                <w:sz w:val="22"/>
                <w:szCs w:val="22"/>
              </w:rPr>
              <w:t>;</w:t>
            </w:r>
            <w:r w:rsidR="00127A9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127A92" w:rsidRPr="00B75FD2">
                <w:rPr>
                  <w:rStyle w:val="Hyperlink"/>
                  <w:rFonts w:ascii="Arial" w:hAnsi="Arial" w:cs="Arial"/>
                  <w:sz w:val="22"/>
                  <w:szCs w:val="22"/>
                </w:rPr>
                <w:t>e.piligrimova@ibpm.ru</w:t>
              </w:r>
            </w:hyperlink>
            <w:r w:rsidR="008B38F0" w:rsidRPr="008B38F0">
              <w:rPr>
                <w:rFonts w:ascii="Arial" w:hAnsi="Arial" w:cs="Arial"/>
                <w:sz w:val="22"/>
                <w:szCs w:val="22"/>
              </w:rPr>
              <w:t>;</w:t>
            </w:r>
            <w:r w:rsidR="00127A9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127A92" w:rsidRPr="00B75FD2">
                <w:rPr>
                  <w:rStyle w:val="Hyperlink"/>
                  <w:rFonts w:ascii="Arial" w:hAnsi="Arial" w:cs="Arial"/>
                  <w:sz w:val="22"/>
                  <w:szCs w:val="22"/>
                </w:rPr>
                <w:t>andrey2010s@gmail.com</w:t>
              </w:r>
            </w:hyperlink>
          </w:p>
          <w:p w14:paraId="4C0145E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AC03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AC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64E08305" w14:textId="77777777" w:rsidR="00816B17" w:rsidRDefault="00816B17" w:rsidP="00816B1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Kazantseva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OA</w:t>
            </w:r>
          </w:p>
          <w:p w14:paraId="7F578F4A" w14:textId="028DA1FB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ICTV Study Group(s) that have seen this </w:t>
      </w:r>
      <w:proofErr w:type="gramStart"/>
      <w:r>
        <w:rPr>
          <w:rFonts w:ascii="Arial" w:hAnsi="Arial" w:cs="Arial"/>
          <w:b/>
        </w:rPr>
        <w:t>proposal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C0261" w14:textId="1016248A" w:rsidR="00A174CC" w:rsidRDefault="00127A9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7A92">
              <w:rPr>
                <w:rFonts w:ascii="Arial" w:hAnsi="Arial" w:cs="Arial"/>
                <w:i/>
                <w:iCs/>
                <w:sz w:val="22"/>
                <w:szCs w:val="22"/>
              </w:rPr>
              <w:t>Caudoviricetes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Authority to use the name of a living </w:t>
      </w:r>
      <w:proofErr w:type="gramStart"/>
      <w:r>
        <w:rPr>
          <w:rFonts w:ascii="Arial" w:hAnsi="Arial" w:cs="Arial"/>
          <w:b/>
        </w:rPr>
        <w:t>person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127A92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0E8BCF29" w:rsidR="00A174CC" w:rsidRPr="000A146A" w:rsidRDefault="00816B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AD01A89" w:rsidR="00A174CC" w:rsidRDefault="007B4D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60881EB" w:rsidR="00A174CC" w:rsidRDefault="00BA19B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A19B3">
              <w:rPr>
                <w:rFonts w:ascii="Arial" w:hAnsi="Arial" w:cs="Arial"/>
                <w:bCs/>
                <w:sz w:val="22"/>
                <w:szCs w:val="22"/>
              </w:rPr>
              <w:t>2023.059B.N.v1.Samaravirus_ng.xlsx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Please provide a concise summary of your taxonomic proposal (maximum 150 words).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16659CAE" w14:textId="0AE1467B" w:rsidR="00816B17" w:rsidRDefault="00816B17" w:rsidP="00DE7B2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 propose creating a new genus</w:t>
            </w:r>
            <w:r w:rsidRPr="007819D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Samaravirus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</w:t>
            </w:r>
            <w:r w:rsidRPr="007819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containing one species, </w:t>
            </w:r>
            <w:proofErr w:type="spellStart"/>
            <w:r w:rsidRPr="00816B17">
              <w:rPr>
                <w:rFonts w:ascii="Arial" w:hAnsi="Arial" w:cs="Arial"/>
                <w:bCs/>
                <w:i/>
                <w:sz w:val="22"/>
                <w:szCs w:val="22"/>
              </w:rPr>
              <w:t>Samaravirus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7A9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Sam46</w:t>
            </w:r>
          </w:p>
          <w:p w14:paraId="2AB201D8" w14:textId="77777777" w:rsidR="00A174CC" w:rsidRDefault="00A174CC" w:rsidP="00DE7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5357BC5F" w14:textId="552C6348" w:rsidR="006943F6" w:rsidRPr="00D14393" w:rsidRDefault="00C910D0" w:rsidP="00DE7B2C">
                  <w:pPr>
                    <w:ind w:firstLine="635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4598">
                    <w:rPr>
                      <w:rFonts w:ascii="Arial" w:hAnsi="Arial" w:cs="Arial"/>
                      <w:sz w:val="22"/>
                      <w:szCs w:val="22"/>
                    </w:rPr>
                    <w:t xml:space="preserve">Sam46 </w:t>
                  </w:r>
                  <w:r w:rsidR="000D337A">
                    <w:rPr>
                      <w:rFonts w:ascii="Arial" w:hAnsi="Arial" w:cs="Arial"/>
                      <w:sz w:val="22"/>
                      <w:szCs w:val="22"/>
                    </w:rPr>
                    <w:t>is a vi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rulent </w:t>
                  </w:r>
                  <w:r w:rsidRPr="000D337A">
                    <w:rPr>
                      <w:rFonts w:ascii="Arial" w:hAnsi="Arial" w:cs="Arial"/>
                      <w:i/>
                      <w:sz w:val="22"/>
                      <w:szCs w:val="22"/>
                    </w:rPr>
                    <w:t>Bacillus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-infecting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myovirus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The genome is </w:t>
                  </w:r>
                  <w:r w:rsidRPr="00344598">
                    <w:rPr>
                      <w:rFonts w:ascii="Arial" w:hAnsi="Arial" w:cs="Arial"/>
                      <w:sz w:val="22"/>
                      <w:szCs w:val="22"/>
                    </w:rPr>
                    <w:t xml:space="preserve">45,419 bp long, with </w:t>
                  </w:r>
                  <w:r w:rsidR="000D337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77 </w:t>
                  </w:r>
                  <w:r w:rsidR="006943F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predicted </w:t>
                  </w:r>
                  <w:r w:rsidR="006943F6" w:rsidRPr="004B165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CDSs </w:t>
                  </w:r>
                  <w:r w:rsidR="006943F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and </w:t>
                  </w:r>
                  <w:r w:rsidRPr="00344598">
                    <w:rPr>
                      <w:rFonts w:ascii="Arial" w:hAnsi="Arial" w:cs="Arial"/>
                      <w:sz w:val="22"/>
                      <w:szCs w:val="22"/>
                    </w:rPr>
                    <w:t xml:space="preserve">GC-content of 41.6%. </w:t>
                  </w:r>
                  <w:r w:rsidR="006943F6" w:rsidRPr="004B165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The whole-genome arrangement is typical of </w:t>
                  </w:r>
                  <w:r w:rsidR="006943F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virulent </w:t>
                  </w:r>
                  <w:proofErr w:type="spellStart"/>
                  <w:r w:rsidR="006943F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phages</w:t>
                  </w:r>
                  <w:proofErr w:type="spellEnd"/>
                  <w:r w:rsidR="006943F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with middle-size genomes, with all the predicted genes </w:t>
                  </w:r>
                  <w:r w:rsidR="006943F6" w:rsidRPr="004B165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located on </w:t>
                  </w:r>
                  <w:r w:rsidR="006943F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the same DNA strand.</w:t>
                  </w:r>
                </w:p>
                <w:p w14:paraId="49359039" w14:textId="30856033" w:rsidR="00C910D0" w:rsidRPr="00816906" w:rsidRDefault="00816906" w:rsidP="00DE7B2C">
                  <w:pPr>
                    <w:ind w:firstLine="635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It was shown experimentally that Sam46 </w:t>
                  </w:r>
                  <w:r w:rsidRPr="00AA7C5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uses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headful </w:t>
                  </w:r>
                  <w:r w:rsidRPr="00AA7C5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DNA packaging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with site-specific initiation, and</w:t>
                  </w:r>
                  <w:r w:rsidRPr="00AA7C5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the </w:t>
                  </w:r>
                  <w:proofErr w:type="spellStart"/>
                  <w:r w:rsidRPr="000D337A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pac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-site was located [1].</w:t>
                  </w:r>
                </w:p>
                <w:p w14:paraId="48169AB0" w14:textId="75759617" w:rsidR="00816B17" w:rsidRDefault="00816B17" w:rsidP="00DE7B2C">
                  <w:pPr>
                    <w:ind w:firstLine="635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7819D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We </w:t>
                  </w:r>
                  <w:r w:rsidR="00C910D0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have </w:t>
                  </w:r>
                  <w:r w:rsidR="00CC3C2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chose</w:t>
                  </w:r>
                  <w:r w:rsidR="00C910D0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n</w:t>
                  </w:r>
                  <w:r w:rsidRPr="007819D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95% DNA sequence identity as the criterion fo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r species</w:t>
                  </w:r>
                  <w:r w:rsidR="00D1439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demarcation.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0757BFBA" w14:textId="5033E529" w:rsidR="00C910D0" w:rsidRDefault="00C910D0" w:rsidP="00DE7B2C">
                  <w:pPr>
                    <w:ind w:firstLine="635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We have chosen the previously established cut-off of </w:t>
                  </w:r>
                  <w:r w:rsidRPr="00E00409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70% nucleotide identity of the full genome length as the genus demarcation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threshold [2]. As of August 2022, the closest relative, Bacillus phage </w:t>
                  </w:r>
                  <w:r w:rsidR="0099099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Wes</w:t>
                  </w:r>
                  <w:r w:rsidR="00145D7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44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, is only </w:t>
                  </w:r>
                  <w:r w:rsidR="00990996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5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% identical to Sam46</w:t>
                  </w:r>
                  <w:r w:rsidRPr="00C37520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at the nucleotide level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(total BLASTN identity, calculated as % coverage multiplied by % identity), meaning that Sam46 cannot be assigned to any of the existing phage genera.</w:t>
                  </w:r>
                </w:p>
                <w:p w14:paraId="496EBE08" w14:textId="07432EC2" w:rsidR="006943F6" w:rsidRDefault="00A04FAD" w:rsidP="00DE7B2C">
                  <w:pPr>
                    <w:ind w:firstLine="635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We therefore propose the creation of a new phage genus,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Samaravirus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, containing one phage species,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Samaravirus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  <w:r w:rsidR="00881460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s</w:t>
                  </w:r>
                  <w:r w:rsidRPr="00881460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am46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. </w:t>
                  </w:r>
                  <w:r w:rsidRPr="007819D6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The name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of the proposed genus</w:t>
                  </w:r>
                  <w:r w:rsidRPr="007819D6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 is derived from the name of the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city (Samara) in Russia, where soil samples containing the phage were collected</w:t>
                  </w:r>
                  <w:r w:rsidR="00816906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.</w:t>
                  </w:r>
                </w:p>
                <w:p w14:paraId="65917C70" w14:textId="77777777" w:rsidR="00A174CC" w:rsidRDefault="00A174CC" w:rsidP="00816906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D84D5C5" w14:textId="77777777" w:rsidR="00A04FAD" w:rsidRDefault="00A04FA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7DEA3875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747B32F" w14:textId="3124C92D" w:rsidR="00A174CC" w:rsidRDefault="00E61E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u-RU" w:eastAsia="ru-RU"/>
        </w:rPr>
        <w:drawing>
          <wp:inline distT="0" distB="0" distL="0" distR="0" wp14:anchorId="37310D41" wp14:editId="543137DB">
            <wp:extent cx="5731510" cy="14093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ylo_tre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30"/>
                    <a:stretch/>
                  </pic:blipFill>
                  <pic:spPr bwMode="auto">
                    <a:xfrm>
                      <a:off x="0" y="0"/>
                      <a:ext cx="5731510" cy="1409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1DD3B" w14:textId="5B80C10E" w:rsidR="00A174CC" w:rsidRDefault="00816906" w:rsidP="00DE7B2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Figure 1 - </w:t>
      </w:r>
      <w:r w:rsidR="00E61E7C" w:rsidRPr="007819D6">
        <w:rPr>
          <w:rFonts w:ascii="Arial" w:hAnsi="Arial" w:cs="Arial"/>
          <w:sz w:val="22"/>
          <w:szCs w:val="22"/>
          <w:lang w:val="en-GB"/>
        </w:rPr>
        <w:t xml:space="preserve">The phylogenetic tree constructed </w:t>
      </w:r>
      <w:r>
        <w:rPr>
          <w:rFonts w:ascii="Arial" w:hAnsi="Arial" w:cs="Arial"/>
          <w:sz w:val="22"/>
          <w:szCs w:val="22"/>
          <w:lang w:val="en-GB"/>
        </w:rPr>
        <w:t>in</w:t>
      </w:r>
      <w:r w:rsidR="00E61E7C">
        <w:rPr>
          <w:rFonts w:ascii="Arial" w:hAnsi="Arial" w:cs="Arial"/>
          <w:sz w:val="22"/>
          <w:szCs w:val="22"/>
          <w:lang w:val="en-GB"/>
        </w:rPr>
        <w:t xml:space="preserve"> Phylogeny.fr (</w:t>
      </w:r>
      <w:r w:rsidR="00E61E7C" w:rsidRPr="007819D6">
        <w:rPr>
          <w:rFonts w:ascii="Arial" w:hAnsi="Arial" w:cs="Arial"/>
          <w:sz w:val="22"/>
          <w:szCs w:val="22"/>
          <w:lang w:val="en-GB"/>
        </w:rPr>
        <w:t>“one click” mode</w:t>
      </w:r>
      <w:r w:rsidR="00E61E7C">
        <w:rPr>
          <w:rFonts w:ascii="Arial" w:hAnsi="Arial" w:cs="Arial"/>
          <w:sz w:val="22"/>
          <w:szCs w:val="22"/>
          <w:lang w:val="en-GB"/>
        </w:rPr>
        <w:t>)</w:t>
      </w:r>
      <w:r w:rsidR="00E61E7C" w:rsidRPr="007819D6">
        <w:rPr>
          <w:rFonts w:ascii="Arial" w:hAnsi="Arial" w:cs="Arial"/>
          <w:sz w:val="22"/>
          <w:szCs w:val="22"/>
          <w:lang w:val="en-GB"/>
        </w:rPr>
        <w:t xml:space="preserve"> using the </w:t>
      </w:r>
      <w:proofErr w:type="spellStart"/>
      <w:r w:rsidR="00E61E7C">
        <w:rPr>
          <w:rFonts w:ascii="Arial" w:hAnsi="Arial" w:cs="Arial"/>
          <w:sz w:val="22"/>
          <w:szCs w:val="22"/>
          <w:lang w:val="en-GB"/>
        </w:rPr>
        <w:t>terminase</w:t>
      </w:r>
      <w:proofErr w:type="spellEnd"/>
      <w:r w:rsidR="00E61E7C">
        <w:rPr>
          <w:rFonts w:ascii="Arial" w:hAnsi="Arial" w:cs="Arial"/>
          <w:sz w:val="22"/>
          <w:szCs w:val="22"/>
          <w:lang w:val="en-GB"/>
        </w:rPr>
        <w:t xml:space="preserve"> large subunit sequences of </w:t>
      </w:r>
      <w:proofErr w:type="spellStart"/>
      <w:r w:rsidR="00361429">
        <w:rPr>
          <w:rFonts w:ascii="Arial" w:hAnsi="Arial" w:cs="Arial"/>
          <w:sz w:val="22"/>
          <w:szCs w:val="22"/>
          <w:lang w:val="en-GB"/>
        </w:rPr>
        <w:t>phages</w:t>
      </w:r>
      <w:proofErr w:type="spellEnd"/>
      <w:r w:rsidR="00361429">
        <w:rPr>
          <w:rFonts w:ascii="Arial" w:hAnsi="Arial" w:cs="Arial"/>
          <w:sz w:val="22"/>
          <w:szCs w:val="22"/>
          <w:lang w:val="en-GB"/>
        </w:rPr>
        <w:t xml:space="preserve"> </w:t>
      </w:r>
      <w:r w:rsidR="00E61E7C">
        <w:rPr>
          <w:rFonts w:ascii="Arial" w:hAnsi="Arial" w:cs="Arial"/>
          <w:sz w:val="22"/>
          <w:szCs w:val="22"/>
          <w:lang w:val="en-GB"/>
        </w:rPr>
        <w:t>Sam46, Sam112 and the closest relatives</w:t>
      </w:r>
      <w:r w:rsidR="00E61E7C" w:rsidRPr="007819D6">
        <w:rPr>
          <w:rFonts w:ascii="Arial" w:hAnsi="Arial" w:cs="Arial"/>
          <w:sz w:val="22"/>
          <w:szCs w:val="22"/>
          <w:lang w:val="en-GB"/>
        </w:rPr>
        <w:t>.</w:t>
      </w:r>
    </w:p>
    <w:p w14:paraId="3680DB07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B5558AD" w14:textId="2631F22F" w:rsidR="00A174CC" w:rsidRDefault="00A174CC">
      <w:pPr>
        <w:rPr>
          <w:rFonts w:ascii="Arial" w:hAnsi="Arial" w:cs="Arial"/>
          <w:b/>
        </w:rPr>
      </w:pPr>
    </w:p>
    <w:p w14:paraId="1FB68DE8" w14:textId="77777777" w:rsidR="00BA19B3" w:rsidRDefault="00BA19B3">
      <w:pPr>
        <w:spacing w:before="120" w:after="120"/>
        <w:rPr>
          <w:rFonts w:ascii="Arial" w:hAnsi="Arial" w:cs="Arial"/>
          <w:b/>
        </w:rPr>
      </w:pPr>
    </w:p>
    <w:p w14:paraId="673AABBD" w14:textId="77777777" w:rsidR="00BA19B3" w:rsidRDefault="00BA19B3">
      <w:pPr>
        <w:spacing w:before="120" w:after="120"/>
        <w:rPr>
          <w:rFonts w:ascii="Arial" w:hAnsi="Arial" w:cs="Arial"/>
          <w:b/>
        </w:rPr>
      </w:pPr>
    </w:p>
    <w:p w14:paraId="0DB49C93" w14:textId="77777777" w:rsidR="00BA19B3" w:rsidRDefault="00BA19B3">
      <w:pPr>
        <w:spacing w:before="120" w:after="120"/>
        <w:rPr>
          <w:rFonts w:ascii="Arial" w:hAnsi="Arial" w:cs="Arial"/>
          <w:b/>
        </w:rPr>
      </w:pPr>
    </w:p>
    <w:p w14:paraId="3437A237" w14:textId="50DB7216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6865CF38" w14:textId="77777777" w:rsidR="00E61E7C" w:rsidRDefault="00E61E7C" w:rsidP="00E61E7C">
      <w:pPr>
        <w:rPr>
          <w:rFonts w:ascii="Arial" w:hAnsi="Arial" w:cs="Arial"/>
          <w:color w:val="0000FF"/>
          <w:sz w:val="20"/>
        </w:rPr>
      </w:pPr>
    </w:p>
    <w:p w14:paraId="73F0A0D9" w14:textId="0892C038" w:rsidR="00816906" w:rsidRPr="000D337A" w:rsidRDefault="00816906" w:rsidP="0081690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</w:t>
      </w:r>
      <w:r w:rsidRP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Kazantseva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Piligrimova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EG,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Shadrin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AM (2021) vB_BcM_Sam46 and vB_BcM_Sam112, members of a new bacteriophage genus with unusual small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terminase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structure. </w:t>
      </w:r>
      <w:r w:rsidRPr="009527CF">
        <w:rPr>
          <w:rFonts w:ascii="Arial" w:hAnsi="Arial" w:cs="Arial"/>
          <w:color w:val="222222"/>
          <w:sz w:val="20"/>
          <w:szCs w:val="20"/>
          <w:shd w:val="clear" w:color="auto" w:fill="FFFFFF"/>
        </w:rPr>
        <w:t>Scientific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9527C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PMC8190038 </w:t>
      </w:r>
      <w:hyperlink r:id="rId12" w:tgtFrame="_blank" w:history="1">
        <w:r w:rsidRPr="000D337A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10.1038/s41598-021-91289-x</w:t>
        </w:r>
      </w:hyperlink>
    </w:p>
    <w:p w14:paraId="5128BBA0" w14:textId="64E75A10" w:rsidR="000D337A" w:rsidRPr="000D337A" w:rsidRDefault="00816906" w:rsidP="00BA19B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 w:rsidR="000D337A" w:rsidRP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 w:rsid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Turner D, </w:t>
      </w:r>
      <w:proofErr w:type="spellStart"/>
      <w:r w:rsid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>Kropinski</w:t>
      </w:r>
      <w:proofErr w:type="spellEnd"/>
      <w:r w:rsid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AM, Adriaenssens EM (2021) A roadmap for genome-based phage taxonomy. </w:t>
      </w:r>
      <w:r w:rsidR="000D337A" w:rsidRP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>Viruses</w:t>
      </w:r>
      <w:r w:rsidR="000D337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3" w:history="1">
        <w:r w:rsidR="000D337A" w:rsidRPr="000D337A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https://doi.org/10.3390/v13030506</w:t>
        </w:r>
      </w:hyperlink>
    </w:p>
    <w:p w14:paraId="098A0759" w14:textId="29C13E3F" w:rsidR="00E61E7C" w:rsidRDefault="00E61E7C"/>
    <w:sectPr w:rsidR="00E61E7C">
      <w:headerReference w:type="default" r:id="rId1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8E3D" w14:textId="77777777" w:rsidR="00CA237F" w:rsidRDefault="00CA237F">
      <w:r>
        <w:separator/>
      </w:r>
    </w:p>
  </w:endnote>
  <w:endnote w:type="continuationSeparator" w:id="0">
    <w:p w14:paraId="158FF0E4" w14:textId="77777777" w:rsidR="00CA237F" w:rsidRDefault="00C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439D" w14:textId="77777777" w:rsidR="00CA237F" w:rsidRDefault="00CA237F">
      <w:r>
        <w:separator/>
      </w:r>
    </w:p>
  </w:footnote>
  <w:footnote w:type="continuationSeparator" w:id="0">
    <w:p w14:paraId="45AC79A2" w14:textId="77777777" w:rsidR="00CA237F" w:rsidRDefault="00CA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9FAAD8B" w:rsidR="00A174CC" w:rsidRDefault="00127A92">
    <w:pPr>
      <w:pStyle w:val="Header"/>
      <w:jc w:val="right"/>
    </w:pPr>
    <w:r>
      <w:t>April 2023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0573021">
    <w:abstractNumId w:val="0"/>
  </w:num>
  <w:num w:numId="2" w16cid:durableId="178122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22954"/>
    <w:rsid w:val="00030E7C"/>
    <w:rsid w:val="00035A87"/>
    <w:rsid w:val="000A146A"/>
    <w:rsid w:val="000D337A"/>
    <w:rsid w:val="000D4EF3"/>
    <w:rsid w:val="000F51F4"/>
    <w:rsid w:val="000F7067"/>
    <w:rsid w:val="00127A92"/>
    <w:rsid w:val="0013113D"/>
    <w:rsid w:val="00145D7D"/>
    <w:rsid w:val="002F16D8"/>
    <w:rsid w:val="00361429"/>
    <w:rsid w:val="0037243A"/>
    <w:rsid w:val="0043110C"/>
    <w:rsid w:val="004F3196"/>
    <w:rsid w:val="00543F86"/>
    <w:rsid w:val="005A54C3"/>
    <w:rsid w:val="006943F6"/>
    <w:rsid w:val="007B0047"/>
    <w:rsid w:val="007B4D62"/>
    <w:rsid w:val="00816906"/>
    <w:rsid w:val="00816B17"/>
    <w:rsid w:val="00881460"/>
    <w:rsid w:val="008815EE"/>
    <w:rsid w:val="008B38F0"/>
    <w:rsid w:val="00990996"/>
    <w:rsid w:val="009C38EB"/>
    <w:rsid w:val="00A04FAD"/>
    <w:rsid w:val="00A174CC"/>
    <w:rsid w:val="00A2357C"/>
    <w:rsid w:val="00A7592A"/>
    <w:rsid w:val="00AC6980"/>
    <w:rsid w:val="00AD759B"/>
    <w:rsid w:val="00B35CC8"/>
    <w:rsid w:val="00B47589"/>
    <w:rsid w:val="00BA19B3"/>
    <w:rsid w:val="00C910D0"/>
    <w:rsid w:val="00CA237F"/>
    <w:rsid w:val="00CC3C2C"/>
    <w:rsid w:val="00D11383"/>
    <w:rsid w:val="00D14393"/>
    <w:rsid w:val="00DE7B2C"/>
    <w:rsid w:val="00E61E7C"/>
    <w:rsid w:val="00EA152C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8B3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kazantseva@bk.ru" TargetMode="External"/><Relationship Id="rId13" Type="http://schemas.openxmlformats.org/officeDocument/2006/relationships/hyperlink" Target="https://doi.org/10.3390/v130305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x.doi.org/10.1038%2Fs41598-021-91289-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drey2010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piligrimova@ibp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Evelien Adriaenssens (QIB)</cp:lastModifiedBy>
  <cp:revision>4</cp:revision>
  <dcterms:created xsi:type="dcterms:W3CDTF">2023-11-03T08:40:00Z</dcterms:created>
  <dcterms:modified xsi:type="dcterms:W3CDTF">2023-11-03T08:40:00Z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