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575B8" w14:textId="77777777" w:rsidR="00056DE7" w:rsidRDefault="0008689C"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FB88146" wp14:editId="54443A43">
            <wp:simplePos x="0" y="0"/>
            <wp:positionH relativeFrom="column">
              <wp:posOffset>9526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 distT="0" distB="0" distL="114300" distR="114300"/>
            <wp:docPr id="2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231D6FC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p w14:paraId="4D112B6E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p w14:paraId="26BC0969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p w14:paraId="16C1C196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p w14:paraId="222C5310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p w14:paraId="197B4FCD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p w14:paraId="2AB12DC9" w14:textId="77777777" w:rsidR="00056DE7" w:rsidRDefault="0008689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Part 1: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6A364857" w14:textId="77777777" w:rsidR="00056DE7" w:rsidRDefault="00056DE7">
      <w:pPr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072" w:type="dxa"/>
        <w:tblInd w:w="127" w:type="dxa"/>
        <w:tblLayout w:type="fixed"/>
        <w:tblLook w:val="0400" w:firstRow="0" w:lastRow="0" w:firstColumn="0" w:lastColumn="0" w:noHBand="0" w:noVBand="1"/>
      </w:tblPr>
      <w:tblGrid>
        <w:gridCol w:w="3553"/>
        <w:gridCol w:w="4809"/>
        <w:gridCol w:w="710"/>
      </w:tblGrid>
      <w:tr w:rsidR="00056DE7" w14:paraId="3151CF85" w14:textId="77777777">
        <w:tc>
          <w:tcPr>
            <w:tcW w:w="3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2705" w14:textId="77777777" w:rsidR="00056DE7" w:rsidRDefault="00086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i/>
                <w:color w:val="000000"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Code assigned: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FB67E" w14:textId="77777777" w:rsidR="00056DE7" w:rsidRDefault="00086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2021.064B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EB24" w14:textId="77777777" w:rsidR="00056DE7" w:rsidRDefault="00056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</w:p>
        </w:tc>
      </w:tr>
      <w:tr w:rsidR="00056DE7" w14:paraId="3273B950" w14:textId="77777777">
        <w:tc>
          <w:tcPr>
            <w:tcW w:w="9072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92FC81" w14:textId="77777777" w:rsidR="00056DE7" w:rsidRDefault="0008689C">
            <w:pPr>
              <w:spacing w:before="12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Short title: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</w:rPr>
              <w:t>Create two new genera (</w:t>
            </w:r>
            <w:proofErr w:type="spellStart"/>
            <w:r>
              <w:rPr>
                <w:rFonts w:ascii="Arial" w:eastAsia="Arial" w:hAnsi="Arial" w:cs="Arial"/>
                <w:i/>
              </w:rPr>
              <w:t>Pharaohvirus</w:t>
            </w:r>
            <w:proofErr w:type="spellEnd"/>
            <w:r>
              <w:rPr>
                <w:rFonts w:ascii="Arial" w:eastAsia="Arial" w:hAnsi="Arial" w:cs="Arial"/>
                <w:i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</w:rPr>
              <w:t>Refugevirus</w:t>
            </w:r>
            <w:proofErr w:type="spellEnd"/>
            <w:r>
              <w:rPr>
                <w:rFonts w:ascii="Arial" w:eastAsia="Arial" w:hAnsi="Arial" w:cs="Arial"/>
              </w:rPr>
              <w:t>) including four new species (</w:t>
            </w:r>
            <w:proofErr w:type="spellStart"/>
            <w:r>
              <w:rPr>
                <w:rFonts w:ascii="Arial" w:eastAsia="Arial" w:hAnsi="Arial" w:cs="Arial"/>
                <w:i/>
              </w:rPr>
              <w:t>Caudoviricetes</w:t>
            </w:r>
            <w:proofErr w:type="spellEnd"/>
            <w:r>
              <w:rPr>
                <w:rFonts w:ascii="Arial" w:eastAsia="Arial" w:hAnsi="Arial" w:cs="Arial"/>
              </w:rPr>
              <w:t>)</w:t>
            </w:r>
          </w:p>
          <w:p w14:paraId="63EDBCE0" w14:textId="77777777" w:rsidR="00056DE7" w:rsidRDefault="00056DE7">
            <w:pPr>
              <w:spacing w:before="120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056DE7" w14:paraId="35AF96FF" w14:textId="77777777">
        <w:trPr>
          <w:trHeight w:val="245"/>
        </w:trPr>
        <w:tc>
          <w:tcPr>
            <w:tcW w:w="90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0709" w14:textId="77777777" w:rsidR="00056DE7" w:rsidRDefault="00056DE7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2C408D5A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Author(s) and email address(es)</w:t>
      </w:r>
    </w:p>
    <w:tbl>
      <w:tblPr>
        <w:tblStyle w:val="a0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704"/>
      </w:tblGrid>
      <w:tr w:rsidR="00056DE7" w14:paraId="675539BB" w14:textId="77777777">
        <w:tc>
          <w:tcPr>
            <w:tcW w:w="4368" w:type="dxa"/>
            <w:shd w:val="clear" w:color="auto" w:fill="auto"/>
          </w:tcPr>
          <w:p w14:paraId="437B91EF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Turner D, Tolstoy I,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Kropinski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AM</w:t>
            </w:r>
          </w:p>
        </w:tc>
        <w:tc>
          <w:tcPr>
            <w:tcW w:w="4704" w:type="dxa"/>
            <w:shd w:val="clear" w:color="auto" w:fill="auto"/>
          </w:tcPr>
          <w:p w14:paraId="769A484D" w14:textId="77777777" w:rsidR="00056DE7" w:rsidRDefault="0008689C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dann2.turner@uwe.ac.uk;</w:t>
            </w:r>
            <w:proofErr w:type="gramEnd"/>
          </w:p>
          <w:p w14:paraId="17D4A0F2" w14:textId="77777777" w:rsidR="00056DE7" w:rsidRDefault="0008689C">
            <w:pPr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</w:rPr>
              <w:t>tolstoy@ncbi.nlm.nih.gov;</w:t>
            </w:r>
            <w:proofErr w:type="gramEnd"/>
            <w:r>
              <w:rPr>
                <w:rFonts w:ascii="Arial" w:eastAsia="Arial" w:hAnsi="Arial" w:cs="Arial"/>
              </w:rPr>
              <w:t xml:space="preserve"> </w:t>
            </w:r>
          </w:p>
          <w:p w14:paraId="532F17D7" w14:textId="77777777" w:rsidR="00056DE7" w:rsidRDefault="0008689C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Phage.Canada@gmail.com</w:t>
            </w:r>
          </w:p>
          <w:p w14:paraId="50B26839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B94B1C5" w14:textId="77777777" w:rsidR="00056DE7" w:rsidRDefault="0008689C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Author(s) institutional address(es) (optional)</w:t>
      </w:r>
    </w:p>
    <w:p w14:paraId="2274AF8E" w14:textId="77777777" w:rsidR="00056DE7" w:rsidRDefault="00056DE7">
      <w:pPr>
        <w:spacing w:before="120" w:after="120"/>
        <w:rPr>
          <w:rFonts w:ascii="Arial" w:eastAsia="Arial" w:hAnsi="Arial" w:cs="Arial"/>
          <w:b/>
        </w:rPr>
      </w:pPr>
    </w:p>
    <w:tbl>
      <w:tblPr>
        <w:tblStyle w:val="a1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7C083517" w14:textId="77777777">
        <w:tc>
          <w:tcPr>
            <w:tcW w:w="9072" w:type="dxa"/>
            <w:shd w:val="clear" w:color="auto" w:fill="auto"/>
          </w:tcPr>
          <w:p w14:paraId="717F9E05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7DE11F0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the West of England at Bristol, UK [DT]</w:t>
            </w:r>
          </w:p>
          <w:p w14:paraId="2D630239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NCBI, USA [IT]</w:t>
            </w:r>
          </w:p>
          <w:p w14:paraId="4A591CF9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University of Guelph, Canada [AMK]</w:t>
            </w:r>
          </w:p>
          <w:p w14:paraId="57B9553F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1E9A013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Corresponding author</w:t>
      </w:r>
    </w:p>
    <w:tbl>
      <w:tblPr>
        <w:tblStyle w:val="a2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03136F74" w14:textId="77777777">
        <w:tc>
          <w:tcPr>
            <w:tcW w:w="9072" w:type="dxa"/>
            <w:shd w:val="clear" w:color="auto" w:fill="auto"/>
          </w:tcPr>
          <w:p w14:paraId="5AAEE852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Andrew M.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Kropinski</w:t>
            </w:r>
            <w:proofErr w:type="spellEnd"/>
          </w:p>
        </w:tc>
      </w:tr>
    </w:tbl>
    <w:p w14:paraId="1BA76A91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List the ICTV Study Group(s) that have seen this proposal</w:t>
      </w:r>
    </w:p>
    <w:p w14:paraId="00B003B7" w14:textId="77777777" w:rsidR="00056DE7" w:rsidRDefault="00056DE7"/>
    <w:tbl>
      <w:tblPr>
        <w:tblStyle w:val="a3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5DE28706" w14:textId="77777777">
        <w:tc>
          <w:tcPr>
            <w:tcW w:w="9072" w:type="dxa"/>
            <w:shd w:val="clear" w:color="auto" w:fill="auto"/>
          </w:tcPr>
          <w:p w14:paraId="7B8B2F16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59A5442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Bacterial Viruses Subcommittee</w:t>
            </w:r>
          </w:p>
          <w:p w14:paraId="2C9F3155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2345D0C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662E026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 study group comments and response of proposer</w:t>
      </w:r>
    </w:p>
    <w:p w14:paraId="2A3DEC05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4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238ACDB5" w14:textId="77777777">
        <w:tc>
          <w:tcPr>
            <w:tcW w:w="9072" w:type="dxa"/>
            <w:shd w:val="clear" w:color="auto" w:fill="auto"/>
          </w:tcPr>
          <w:p w14:paraId="249449F8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7E673E0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0EF84ED7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6F5483F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AE1974A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B75DC21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F026C00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Authority to use the name of a living person</w:t>
      </w:r>
    </w:p>
    <w:p w14:paraId="3AF60E46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5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39"/>
        <w:gridCol w:w="1133"/>
      </w:tblGrid>
      <w:tr w:rsidR="00056DE7" w14:paraId="0524FC53" w14:textId="77777777">
        <w:tc>
          <w:tcPr>
            <w:tcW w:w="7939" w:type="dxa"/>
            <w:shd w:val="clear" w:color="auto" w:fill="auto"/>
          </w:tcPr>
          <w:p w14:paraId="0C8E57D8" w14:textId="77777777" w:rsidR="00056DE7" w:rsidRDefault="0008689C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4BCCA6BA" w14:textId="77777777" w:rsidR="00056DE7" w:rsidRDefault="0008689C">
            <w:r>
              <w:t>N</w:t>
            </w:r>
          </w:p>
        </w:tc>
      </w:tr>
    </w:tbl>
    <w:p w14:paraId="76F0ABF4" w14:textId="77777777" w:rsidR="00056DE7" w:rsidRDefault="00056DE7">
      <w:pPr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6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2"/>
        <w:gridCol w:w="3403"/>
        <w:gridCol w:w="2977"/>
      </w:tblGrid>
      <w:tr w:rsidR="00056DE7" w14:paraId="179AA8F4" w14:textId="77777777">
        <w:tc>
          <w:tcPr>
            <w:tcW w:w="2692" w:type="dxa"/>
            <w:shd w:val="clear" w:color="auto" w:fill="auto"/>
          </w:tcPr>
          <w:p w14:paraId="0A01AB80" w14:textId="77777777" w:rsidR="00056DE7" w:rsidRDefault="0008689C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7D1D0AB7" w14:textId="77777777" w:rsidR="00056DE7" w:rsidRDefault="0008689C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5E30F7AE" w14:textId="77777777" w:rsidR="00056DE7" w:rsidRDefault="0008689C"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056DE7" w14:paraId="2EDED4BE" w14:textId="77777777">
        <w:tc>
          <w:tcPr>
            <w:tcW w:w="2692" w:type="dxa"/>
            <w:shd w:val="clear" w:color="auto" w:fill="auto"/>
          </w:tcPr>
          <w:p w14:paraId="23504AD8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A540EC4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65C76E49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6DE7" w14:paraId="67F9322C" w14:textId="77777777">
        <w:tc>
          <w:tcPr>
            <w:tcW w:w="2692" w:type="dxa"/>
            <w:shd w:val="clear" w:color="auto" w:fill="auto"/>
          </w:tcPr>
          <w:p w14:paraId="359437EB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1232035F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3B8148D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56DE7" w14:paraId="411F874B" w14:textId="77777777">
        <w:tc>
          <w:tcPr>
            <w:tcW w:w="2692" w:type="dxa"/>
            <w:shd w:val="clear" w:color="auto" w:fill="auto"/>
          </w:tcPr>
          <w:p w14:paraId="5E06B0BA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1B6BB3E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1A3A140A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19622E8" w14:textId="77777777" w:rsidR="00056DE7" w:rsidRDefault="00056DE7"/>
    <w:p w14:paraId="27C6163E" w14:textId="77777777" w:rsidR="00056DE7" w:rsidRDefault="0008689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Submission dates</w:t>
      </w:r>
    </w:p>
    <w:tbl>
      <w:tblPr>
        <w:tblStyle w:val="a7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20"/>
        <w:gridCol w:w="4252"/>
      </w:tblGrid>
      <w:tr w:rsidR="00056DE7" w14:paraId="588CA79B" w14:textId="77777777">
        <w:tc>
          <w:tcPr>
            <w:tcW w:w="4820" w:type="dxa"/>
            <w:shd w:val="clear" w:color="auto" w:fill="auto"/>
          </w:tcPr>
          <w:p w14:paraId="75501B04" w14:textId="77777777" w:rsidR="00056DE7" w:rsidRDefault="0008689C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1D296822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May 2021</w:t>
            </w:r>
          </w:p>
        </w:tc>
      </w:tr>
      <w:tr w:rsidR="00056DE7" w14:paraId="12D87446" w14:textId="77777777">
        <w:tc>
          <w:tcPr>
            <w:tcW w:w="4820" w:type="dxa"/>
            <w:shd w:val="clear" w:color="auto" w:fill="auto"/>
          </w:tcPr>
          <w:p w14:paraId="2706DB8C" w14:textId="77777777" w:rsidR="00056DE7" w:rsidRDefault="0008689C">
            <w:pPr>
              <w:rPr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4D215576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4F16432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ICTV-EC comments and response of the proposer</w:t>
      </w:r>
    </w:p>
    <w:tbl>
      <w:tblPr>
        <w:tblStyle w:val="a8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7773487D" w14:textId="77777777">
        <w:tc>
          <w:tcPr>
            <w:tcW w:w="9072" w:type="dxa"/>
            <w:shd w:val="clear" w:color="auto" w:fill="auto"/>
          </w:tcPr>
          <w:p w14:paraId="0B9D7F93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433E0BA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“Based on the overall sequence identity (64,9 and 65,7%) the classification of Mycobacterium phage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DarthPhader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Mycobacterium phage Refuge to the genus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Pharaoviris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is not convincing; according to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Viptree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</w:t>
            </w:r>
            <w:r>
              <w:rPr>
                <w:rFonts w:ascii="Arial" w:eastAsia="Arial" w:hAnsi="Arial" w:cs="Arial"/>
                <w:sz w:val="22"/>
                <w:szCs w:val="22"/>
              </w:rPr>
              <w:t>alysis and this low level of identity these two phages may be classified into a separate genus; additionally, names of bacterial genera and species should be italicized”</w:t>
            </w:r>
          </w:p>
          <w:p w14:paraId="45410D7F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BAF9760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A4F40B3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Proposers reply:  A new genus,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Refugevirus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, has been proposed.</w:t>
            </w:r>
          </w:p>
          <w:p w14:paraId="5D71F28F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CB0DCDF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p w14:paraId="48161B6C" w14:textId="77777777" w:rsidR="00056DE7" w:rsidRDefault="00056DE7"/>
    <w:p w14:paraId="1326D1DB" w14:textId="77777777" w:rsidR="00056DE7" w:rsidRDefault="0008689C">
      <w:r>
        <w:br w:type="page"/>
      </w:r>
    </w:p>
    <w:p w14:paraId="534D8D4F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lastRenderedPageBreak/>
        <w:t>Part 3</w:t>
      </w:r>
      <w:r>
        <w:rPr>
          <w:rFonts w:ascii="Arial" w:eastAsia="Arial" w:hAnsi="Arial" w:cs="Arial"/>
          <w:b/>
          <w:color w:val="000000"/>
          <w:sz w:val="22"/>
          <w:szCs w:val="22"/>
        </w:rPr>
        <w:t>: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6132E5DD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Name of accompanying Excel module</w:t>
      </w:r>
    </w:p>
    <w:tbl>
      <w:tblPr>
        <w:tblStyle w:val="a9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11B48796" w14:textId="77777777">
        <w:tc>
          <w:tcPr>
            <w:tcW w:w="9072" w:type="dxa"/>
            <w:shd w:val="clear" w:color="auto" w:fill="auto"/>
          </w:tcPr>
          <w:p w14:paraId="78A94B23" w14:textId="78720A3C" w:rsidR="00056DE7" w:rsidRDefault="0008689C">
            <w:pPr>
              <w:spacing w:before="120" w:after="1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2021.064B.</w:t>
            </w:r>
            <w:r w:rsidR="00EC0EA6"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.v1.Pharaohvirus</w:t>
            </w:r>
            <w:r w:rsidR="00EC0EA6"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z w:val="22"/>
                <w:szCs w:val="22"/>
              </w:rPr>
              <w:t>Refugevirus.xlsx</w:t>
            </w:r>
          </w:p>
        </w:tc>
      </w:tr>
    </w:tbl>
    <w:p w14:paraId="55C2415C" w14:textId="77777777" w:rsidR="00056DE7" w:rsidRDefault="0008689C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  <w:r>
        <w:rPr>
          <w:rFonts w:ascii="Arial" w:eastAsia="Arial" w:hAnsi="Arial" w:cs="Arial"/>
          <w:b/>
        </w:rPr>
        <w:t>Abstract</w:t>
      </w:r>
    </w:p>
    <w:p w14:paraId="18524549" w14:textId="77777777" w:rsidR="00056DE7" w:rsidRDefault="00056DE7">
      <w:pPr>
        <w:spacing w:before="120" w:after="120"/>
        <w:rPr>
          <w:rFonts w:ascii="Arial" w:eastAsia="Arial" w:hAnsi="Arial" w:cs="Arial"/>
          <w:color w:val="0000FF"/>
          <w:sz w:val="20"/>
          <w:szCs w:val="20"/>
        </w:rPr>
      </w:pPr>
    </w:p>
    <w:tbl>
      <w:tblPr>
        <w:tblStyle w:val="aa"/>
        <w:tblW w:w="907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2"/>
      </w:tblGrid>
      <w:tr w:rsidR="00056DE7" w14:paraId="414E181F" w14:textId="77777777">
        <w:tc>
          <w:tcPr>
            <w:tcW w:w="9072" w:type="dxa"/>
            <w:shd w:val="clear" w:color="auto" w:fill="auto"/>
          </w:tcPr>
          <w:p w14:paraId="2738B359" w14:textId="77777777" w:rsidR="00056DE7" w:rsidRDefault="00056DE7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5452F27" w14:textId="77777777" w:rsidR="00056DE7" w:rsidRDefault="0008689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 detailed molecular and phylogenetic reexamination of the temperate 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>Mycobacterium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phages which the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Actinobacteriophage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Database placed in Cluster A, and ICTV classified as members of the genus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Fromanvirus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has revealed great diversity. This proposal will create two new genera,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Pharaohvirus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and</w:t>
            </w:r>
            <w:r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</w:rPr>
              <w:t>Refugevirus</w:t>
            </w:r>
            <w:proofErr w:type="spellEnd"/>
            <w:r>
              <w:rPr>
                <w:rFonts w:ascii="Arial" w:eastAsia="Arial" w:hAnsi="Arial" w:cs="Arial"/>
                <w:i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for similar phages which belon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g to Subcluster A12. </w:t>
            </w:r>
          </w:p>
          <w:p w14:paraId="0A2ED27F" w14:textId="77777777" w:rsidR="00056DE7" w:rsidRDefault="00056DE7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</w:tbl>
    <w:p w14:paraId="6C0029C3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" w:eastAsia="Times" w:hAnsi="Times" w:cs="Times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Text of proposal</w:t>
      </w:r>
    </w:p>
    <w:tbl>
      <w:tblPr>
        <w:tblStyle w:val="ab"/>
        <w:tblW w:w="9228" w:type="dxa"/>
        <w:tblLayout w:type="fixed"/>
        <w:tblLook w:val="0400" w:firstRow="0" w:lastRow="0" w:firstColumn="0" w:lastColumn="0" w:noHBand="0" w:noVBand="1"/>
      </w:tblPr>
      <w:tblGrid>
        <w:gridCol w:w="9228"/>
      </w:tblGrid>
      <w:tr w:rsidR="00056DE7" w14:paraId="3129F251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5D4F0923" w14:textId="77777777" w:rsidR="00056DE7" w:rsidRDefault="00056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2880" w:hanging="2880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tbl>
            <w:tblPr>
              <w:tblStyle w:val="ac"/>
              <w:tblW w:w="900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9002"/>
            </w:tblGrid>
            <w:tr w:rsidR="00056DE7" w14:paraId="6969E3F7" w14:textId="77777777">
              <w:tc>
                <w:tcPr>
                  <w:tcW w:w="9002" w:type="dxa"/>
                  <w:shd w:val="clear" w:color="auto" w:fill="auto"/>
                </w:tcPr>
                <w:p w14:paraId="3C1E61C0" w14:textId="77777777" w:rsidR="00056DE7" w:rsidRDefault="00056DE7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498DB03" w14:textId="77777777" w:rsidR="00056DE7" w:rsidRDefault="0008689C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>Species demarcation criteria: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Two phages are assigned to the same species if their genomes are more than 95% identical over their genome length for isolates. </w:t>
                  </w:r>
                </w:p>
                <w:p w14:paraId="2717013F" w14:textId="77777777" w:rsidR="00056DE7" w:rsidRDefault="0008689C">
                  <w:pPr>
                    <w:rPr>
                      <w:rFonts w:ascii="Arial" w:eastAsia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These values can be calculated by a number of tools, such as </w:t>
                  </w:r>
                  <w:proofErr w:type="spellStart"/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BLASTn</w:t>
                  </w:r>
                  <w:proofErr w:type="spellEnd"/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– usually calculated using intergenomic distance calculator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 xml:space="preserve"> VIRIDIC [10].</w:t>
                  </w:r>
                </w:p>
                <w:p w14:paraId="38978ACE" w14:textId="77777777" w:rsidR="00056DE7" w:rsidRDefault="00056DE7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8B4CE2A" w14:textId="77777777" w:rsidR="00056DE7" w:rsidRDefault="0008689C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eastAsia="Arial" w:hAnsi="Arial" w:cs="Arial"/>
                      <w:b/>
                      <w:color w:val="0000FF"/>
                      <w:sz w:val="22"/>
                      <w:szCs w:val="22"/>
                    </w:rPr>
                    <w:t xml:space="preserve">Genus demarcation criteria: 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In search for criteria that create cohesive and distinct genera that are reproducible and monophyletic, the Bacterial Viruses Subcommittee has established 70% nucleotide identity of the genome length as the cut-o</w:t>
                  </w:r>
                  <w:r>
                    <w:rPr>
                      <w:rFonts w:ascii="Arial" w:eastAsia="Arial" w:hAnsi="Arial" w:cs="Arial"/>
                      <w:sz w:val="22"/>
                      <w:szCs w:val="22"/>
                    </w:rPr>
                    <w:t>ff for genera. Genus-level groupings should always be monophyletic in the signature genes, as tested with a phylogenetic tree.   [4]</w:t>
                  </w:r>
                </w:p>
                <w:p w14:paraId="3B55E61E" w14:textId="77777777" w:rsidR="00056DE7" w:rsidRDefault="00056DE7">
                  <w:pPr>
                    <w:rPr>
                      <w:rFonts w:ascii="Arial" w:eastAsia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1E5B571F" w14:textId="77777777" w:rsidR="00056DE7" w:rsidRDefault="00056DE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</w:tbl>
    <w:p w14:paraId="3141CDCA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Supporting evidence</w:t>
      </w:r>
    </w:p>
    <w:p w14:paraId="44809959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color w:val="0000FF"/>
          <w:sz w:val="22"/>
          <w:szCs w:val="22"/>
        </w:rPr>
        <w:t>ViPTree</w:t>
      </w:r>
      <w:proofErr w:type="spellEnd"/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 analysis: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ViPTree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analysis (</w:t>
      </w:r>
      <w:hyperlink r:id="rId8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https://www.genome.jp/viptree/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; [11]) is based upon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Rohwer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and Edwards (2002) famous Phage Proteomic Tree [12].  The phages of interest are indicated with </w:t>
      </w:r>
      <w:r>
        <w:rPr>
          <w:rFonts w:ascii="Arial" w:eastAsia="Arial" w:hAnsi="Arial" w:cs="Arial"/>
          <w:b/>
          <w:color w:val="FF0000"/>
          <w:sz w:val="22"/>
          <w:szCs w:val="22"/>
        </w:rPr>
        <w:t>red arrow (</w:t>
      </w:r>
      <w:proofErr w:type="spellStart"/>
      <w:r>
        <w:rPr>
          <w:rFonts w:ascii="Arial" w:eastAsia="Arial" w:hAnsi="Arial" w:cs="Arial"/>
          <w:b/>
          <w:i/>
          <w:color w:val="FF0000"/>
          <w:sz w:val="22"/>
          <w:szCs w:val="22"/>
        </w:rPr>
        <w:t>Pharaohvirus</w:t>
      </w:r>
      <w:proofErr w:type="spellEnd"/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) and </w:t>
      </w:r>
      <w:r>
        <w:rPr>
          <w:rFonts w:ascii="Arial" w:eastAsia="Arial" w:hAnsi="Arial" w:cs="Arial"/>
          <w:b/>
          <w:color w:val="0000FF"/>
          <w:sz w:val="22"/>
          <w:szCs w:val="22"/>
        </w:rPr>
        <w:t>blue arrow (</w:t>
      </w:r>
      <w:proofErr w:type="spellStart"/>
      <w:r>
        <w:rPr>
          <w:rFonts w:ascii="Arial" w:eastAsia="Arial" w:hAnsi="Arial" w:cs="Arial"/>
          <w:b/>
          <w:i/>
          <w:color w:val="0000FF"/>
          <w:sz w:val="22"/>
          <w:szCs w:val="22"/>
        </w:rPr>
        <w:t>Refugevirus</w:t>
      </w:r>
      <w:proofErr w:type="spellEnd"/>
      <w:r>
        <w:rPr>
          <w:rFonts w:ascii="Arial" w:eastAsia="Arial" w:hAnsi="Arial" w:cs="Arial"/>
          <w:b/>
          <w:color w:val="0000FF"/>
          <w:sz w:val="22"/>
          <w:szCs w:val="22"/>
        </w:rPr>
        <w:t>)</w:t>
      </w:r>
      <w:r>
        <w:rPr>
          <w:rFonts w:ascii="Arial" w:eastAsia="Arial" w:hAnsi="Arial" w:cs="Arial"/>
          <w:color w:val="0000FF"/>
          <w:sz w:val="22"/>
          <w:szCs w:val="22"/>
        </w:rPr>
        <w:t xml:space="preserve">.  </w:t>
      </w:r>
    </w:p>
    <w:p w14:paraId="1487B271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lastRenderedPageBreak/>
        <w:drawing>
          <wp:inline distT="0" distB="0" distL="0" distR="0" wp14:anchorId="587C0264" wp14:editId="28749F4E">
            <wp:extent cx="5727700" cy="1135380"/>
            <wp:effectExtent l="0" t="0" r="0" b="0"/>
            <wp:docPr id="1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1353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noProof/>
          <w:color w:val="0000FF"/>
          <w:sz w:val="22"/>
          <w:szCs w:val="22"/>
        </w:rPr>
        <w:drawing>
          <wp:inline distT="0" distB="0" distL="0" distR="0" wp14:anchorId="1D10392C" wp14:editId="126E0B8D">
            <wp:extent cx="5727700" cy="3096895"/>
            <wp:effectExtent l="0" t="0" r="0" b="0"/>
            <wp:docPr id="17" name="image4.png" descr="A picture containing schematic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A picture containing schematic&#10;&#10;Description automatically generated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096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color w:val="0000FF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br/>
      </w: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VIRIDIC heat map: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VIRIDIC (Virus Intergenomic Distance Calculator; [10]; </w:t>
      </w:r>
      <w:hyperlink r:id="rId11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http://rhea.icbm.uni-oldenburg.de/VIRIDIC/</w:t>
        </w:r>
      </w:hyperlink>
      <w:r>
        <w:rPr>
          <w:rFonts w:ascii="Arial" w:eastAsia="Arial" w:hAnsi="Arial" w:cs="Arial"/>
          <w:color w:val="000000"/>
          <w:sz w:val="22"/>
          <w:szCs w:val="22"/>
        </w:rPr>
        <w:t xml:space="preserve">) computes pairwise intergenomic distances/similarities amongst phage genomes.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2BDED67" wp14:editId="6B493F57">
                <wp:simplePos x="0" y="0"/>
                <wp:positionH relativeFrom="column">
                  <wp:posOffset>4648200</wp:posOffset>
                </wp:positionH>
                <wp:positionV relativeFrom="paragraph">
                  <wp:posOffset>2273300</wp:posOffset>
                </wp:positionV>
                <wp:extent cx="742950" cy="292100"/>
                <wp:effectExtent l="0" t="0" r="0" b="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4980875" y="3640300"/>
                          <a:ext cx="730250" cy="2794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DEF9163" w14:textId="77777777" w:rsidR="00056DE7" w:rsidRDefault="00056DE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BDED6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3" o:spid="_x0000_s1026" type="#_x0000_t13" style="position:absolute;margin-left:366pt;margin-top:179pt;width:58.5pt;height:23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" adj="17468" fillcolor="red" strokecolor="red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3DEF9163" w14:textId="77777777" w:rsidR="00056DE7" w:rsidRDefault="00056DE7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 wp14:anchorId="740FCBE9" wp14:editId="1D0EABA6">
                <wp:simplePos x="0" y="0"/>
                <wp:positionH relativeFrom="column">
                  <wp:posOffset>4991100</wp:posOffset>
                </wp:positionH>
                <wp:positionV relativeFrom="paragraph">
                  <wp:posOffset>2400300</wp:posOffset>
                </wp:positionV>
                <wp:extent cx="742950" cy="292100"/>
                <wp:effectExtent l="0" t="0" r="0" b="0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4980875" y="3640300"/>
                          <a:ext cx="730250" cy="2794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0070C0"/>
                        </a:solidFill>
                        <a:ln w="12700" cap="flat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ADF0499" w14:textId="77777777" w:rsidR="00056DE7" w:rsidRDefault="00056DE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4991100</wp:posOffset>
                </wp:positionH>
                <wp:positionV relativeFrom="paragraph">
                  <wp:posOffset>2400300</wp:posOffset>
                </wp:positionV>
                <wp:extent cx="742950" cy="292100"/>
                <wp:effectExtent b="0" l="0" r="0" t="0"/>
                <wp:wrapNone/>
                <wp:docPr id="1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29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D55AFD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lastRenderedPageBreak/>
        <w:drawing>
          <wp:inline distT="0" distB="0" distL="0" distR="0" wp14:anchorId="56DBB879" wp14:editId="4640EA80">
            <wp:extent cx="5558538" cy="6631417"/>
            <wp:effectExtent l="0" t="0" r="0" b="0"/>
            <wp:docPr id="20" name="image3.png" descr="Ch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hart&#10;&#10;Description automatically generated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8538" cy="66314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106FC0" w14:textId="77777777" w:rsidR="00056DE7" w:rsidRDefault="0008689C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Phylogeny: </w:t>
      </w:r>
      <w:r>
        <w:rPr>
          <w:rFonts w:ascii="Arial" w:eastAsia="Arial" w:hAnsi="Arial" w:cs="Arial"/>
          <w:sz w:val="22"/>
          <w:szCs w:val="22"/>
        </w:rPr>
        <w:t xml:space="preserve">The phylogenetic tree was constructed using the major </w:t>
      </w:r>
      <w:proofErr w:type="gramStart"/>
      <w:r>
        <w:rPr>
          <w:rFonts w:ascii="Arial" w:eastAsia="Arial" w:hAnsi="Arial" w:cs="Arial"/>
          <w:sz w:val="22"/>
          <w:szCs w:val="22"/>
        </w:rPr>
        <w:t>capsid  proteins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of </w:t>
      </w:r>
      <w:r>
        <w:rPr>
          <w:rFonts w:ascii="Arial" w:eastAsia="Arial" w:hAnsi="Arial" w:cs="Arial"/>
        </w:rPr>
        <w:t>these</w:t>
      </w:r>
      <w:r>
        <w:rPr>
          <w:rFonts w:ascii="Arial" w:eastAsia="Arial" w:hAnsi="Arial" w:cs="Arial"/>
          <w:sz w:val="22"/>
          <w:szCs w:val="22"/>
        </w:rPr>
        <w:t xml:space="preserve"> phages with phylogeny.fr in “one click” mode [8]. "The "One Click mode" targets users that do not wish to deal with program and parameter selection. By default, the pipeline is</w:t>
      </w:r>
      <w:r>
        <w:rPr>
          <w:rFonts w:ascii="Arial" w:eastAsia="Arial" w:hAnsi="Arial" w:cs="Arial"/>
          <w:sz w:val="22"/>
          <w:szCs w:val="22"/>
        </w:rPr>
        <w:t xml:space="preserve"> already set up to run and connect programs recognized for their accuracy and speed (MUSCLE for multiple alignment and </w:t>
      </w:r>
      <w:proofErr w:type="spellStart"/>
      <w:r>
        <w:rPr>
          <w:rFonts w:ascii="Arial" w:eastAsia="Arial" w:hAnsi="Arial" w:cs="Arial"/>
          <w:sz w:val="22"/>
          <w:szCs w:val="22"/>
        </w:rPr>
        <w:t>PhyML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for phylogeny) to reconstruct a robust phylogenetic tree from a set of sequences." It also includes the use of </w:t>
      </w:r>
      <w:proofErr w:type="spellStart"/>
      <w:r>
        <w:rPr>
          <w:rFonts w:ascii="Arial" w:eastAsia="Arial" w:hAnsi="Arial" w:cs="Arial"/>
          <w:sz w:val="22"/>
          <w:szCs w:val="22"/>
        </w:rPr>
        <w:t>Gblocks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to eliminate</w:t>
      </w:r>
      <w:r>
        <w:rPr>
          <w:rFonts w:ascii="Arial" w:eastAsia="Arial" w:hAnsi="Arial" w:cs="Arial"/>
          <w:sz w:val="22"/>
          <w:szCs w:val="22"/>
        </w:rPr>
        <w:t xml:space="preserve"> poorly aligned positions and divergent regions. "The usual bootstrapping procedure is replaced by a new confidence index that is much faster to compute. See: Anisimova M., </w:t>
      </w:r>
      <w:proofErr w:type="spellStart"/>
      <w:r>
        <w:rPr>
          <w:rFonts w:ascii="Arial" w:eastAsia="Arial" w:hAnsi="Arial" w:cs="Arial"/>
          <w:sz w:val="22"/>
          <w:szCs w:val="22"/>
        </w:rPr>
        <w:t>Gascuel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O. Approximate likelihood ratio test for branches: A fast, accurate and pow</w:t>
      </w:r>
      <w:r>
        <w:rPr>
          <w:rFonts w:ascii="Arial" w:eastAsia="Arial" w:hAnsi="Arial" w:cs="Arial"/>
          <w:sz w:val="22"/>
          <w:szCs w:val="22"/>
        </w:rPr>
        <w:t>erful alternative [9] for details."  The new genera are indicated with arrows or boxes.</w:t>
      </w:r>
    </w:p>
    <w:p w14:paraId="299C22C5" w14:textId="77777777" w:rsidR="00056DE7" w:rsidRDefault="00056DE7">
      <w:pPr>
        <w:rPr>
          <w:rFonts w:ascii="Arial" w:eastAsia="Arial" w:hAnsi="Arial" w:cs="Arial"/>
          <w:sz w:val="22"/>
          <w:szCs w:val="22"/>
        </w:rPr>
      </w:pPr>
    </w:p>
    <w:p w14:paraId="65EEA985" w14:textId="77777777" w:rsidR="00056DE7" w:rsidRDefault="0008689C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noProof/>
          <w:sz w:val="22"/>
          <w:szCs w:val="22"/>
        </w:rPr>
        <w:lastRenderedPageBreak/>
        <w:drawing>
          <wp:inline distT="0" distB="0" distL="0" distR="0" wp14:anchorId="43710398" wp14:editId="61A3C8EA">
            <wp:extent cx="5727700" cy="3223260"/>
            <wp:effectExtent l="0" t="0" r="0" b="0"/>
            <wp:docPr id="1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32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635FAC05" wp14:editId="6857350C">
                <wp:simplePos x="0" y="0"/>
                <wp:positionH relativeFrom="column">
                  <wp:posOffset>-1320799</wp:posOffset>
                </wp:positionH>
                <wp:positionV relativeFrom="paragraph">
                  <wp:posOffset>1879600</wp:posOffset>
                </wp:positionV>
                <wp:extent cx="742950" cy="292100"/>
                <wp:effectExtent l="0" t="0" r="0" b="0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4980875" y="3640300"/>
                          <a:ext cx="730250" cy="2794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 w="12700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35DDCC5" w14:textId="77777777" w:rsidR="00056DE7" w:rsidRDefault="00056DE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-1320799</wp:posOffset>
                </wp:positionH>
                <wp:positionV relativeFrom="paragraph">
                  <wp:posOffset>1879600</wp:posOffset>
                </wp:positionV>
                <wp:extent cx="742950" cy="292100"/>
                <wp:effectExtent b="0" l="0" r="0" t="0"/>
                <wp:wrapNone/>
                <wp:docPr id="14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29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 wp14:anchorId="749B0983" wp14:editId="7AC8E5F7">
                <wp:simplePos x="0" y="0"/>
                <wp:positionH relativeFrom="column">
                  <wp:posOffset>-1041399</wp:posOffset>
                </wp:positionH>
                <wp:positionV relativeFrom="paragraph">
                  <wp:posOffset>2133600</wp:posOffset>
                </wp:positionV>
                <wp:extent cx="742950" cy="292100"/>
                <wp:effectExtent l="0" t="0" r="0" b="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4980875" y="3640300"/>
                          <a:ext cx="730250" cy="2794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0070C0"/>
                        </a:solidFill>
                        <a:ln w="12700" cap="flat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27D22B7" w14:textId="77777777" w:rsidR="00056DE7" w:rsidRDefault="00056DE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-1041399</wp:posOffset>
                </wp:positionH>
                <wp:positionV relativeFrom="paragraph">
                  <wp:posOffset>2133600</wp:posOffset>
                </wp:positionV>
                <wp:extent cx="742950" cy="292100"/>
                <wp:effectExtent b="0" l="0" r="0" t="0"/>
                <wp:wrapNone/>
                <wp:docPr id="15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2950" cy="292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FEA37E0" w14:textId="77777777" w:rsidR="00056DE7" w:rsidRDefault="00056DE7">
      <w:pPr>
        <w:rPr>
          <w:rFonts w:ascii="Arial" w:eastAsia="Arial" w:hAnsi="Arial" w:cs="Arial"/>
          <w:sz w:val="22"/>
          <w:szCs w:val="22"/>
        </w:rPr>
      </w:pPr>
    </w:p>
    <w:p w14:paraId="276E36B6" w14:textId="77777777" w:rsidR="00056DE7" w:rsidRDefault="0008689C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0000FF"/>
        </w:rPr>
        <w:t xml:space="preserve">Proposal A. </w:t>
      </w:r>
      <w:r>
        <w:rPr>
          <w:rFonts w:ascii="Arial" w:eastAsia="Arial" w:hAnsi="Arial" w:cs="Arial"/>
          <w:b/>
          <w:color w:val="FF0000"/>
        </w:rPr>
        <w:t xml:space="preserve">To create a new genus, </w:t>
      </w:r>
      <w:proofErr w:type="spellStart"/>
      <w:r>
        <w:rPr>
          <w:rFonts w:ascii="Arial" w:eastAsia="Arial" w:hAnsi="Arial" w:cs="Arial"/>
          <w:b/>
          <w:i/>
          <w:color w:val="FF0000"/>
        </w:rPr>
        <w:t>Pharaohvirus</w:t>
      </w:r>
      <w:proofErr w:type="spellEnd"/>
      <w:r>
        <w:rPr>
          <w:rFonts w:ascii="Arial" w:eastAsia="Arial" w:hAnsi="Arial" w:cs="Arial"/>
          <w:b/>
          <w:color w:val="FF0000"/>
        </w:rPr>
        <w:t xml:space="preserve"> with two species</w:t>
      </w:r>
    </w:p>
    <w:p w14:paraId="4A35AFA5" w14:textId="77777777" w:rsidR="00056DE7" w:rsidRDefault="00056DE7"/>
    <w:p w14:paraId="08A02A61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Origin of the name of this taxon:  </w:t>
      </w:r>
      <w:r>
        <w:rPr>
          <w:rFonts w:ascii="Arial" w:eastAsia="Arial" w:hAnsi="Arial" w:cs="Arial"/>
          <w:color w:val="000000"/>
          <w:sz w:val="22"/>
          <w:szCs w:val="22"/>
        </w:rPr>
        <w:t>This genus is named after the first virus of its type, Mycobacterium phage Pharaoh</w:t>
      </w:r>
    </w:p>
    <w:p w14:paraId="03869220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5CA082A8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Historical aspects: </w:t>
      </w:r>
      <w:r>
        <w:rPr>
          <w:rFonts w:ascii="Arial" w:eastAsia="Arial" w:hAnsi="Arial" w:cs="Arial"/>
          <w:color w:val="000000"/>
          <w:sz w:val="22"/>
          <w:szCs w:val="22"/>
        </w:rPr>
        <w:t>Temperate phage Pharaoh was isolated in 2015 by Allison Lindquist (Hope College, Louisville, CO USA) from soil using Mycobacterium smegmatis mc²155 as the host bacterium.  This was part of the Science Education Alliance-Phage Hunters Advancing Genomics and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Evolutionary Science program.  Its genome contains 10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nt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3’-cohesive termini (CGGGACGTAA).  The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Actinobacteriophage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Database classifies this phage to Cluster A/Subcluster A12.</w:t>
      </w:r>
    </w:p>
    <w:p w14:paraId="14C1473E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55D6D1B1" w14:textId="77777777" w:rsidR="00056DE7" w:rsidRDefault="0008689C">
      <w:pPr>
        <w:rPr>
          <w:rFonts w:ascii="Arial" w:eastAsia="Arial" w:hAnsi="Arial" w:cs="Arial"/>
          <w:b/>
          <w:color w:val="0000FF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Specific References:  </w:t>
      </w:r>
      <w:r>
        <w:rPr>
          <w:rFonts w:ascii="Arial" w:eastAsia="Arial" w:hAnsi="Arial" w:cs="Arial"/>
          <w:sz w:val="22"/>
          <w:szCs w:val="22"/>
        </w:rPr>
        <w:t>None</w:t>
      </w:r>
    </w:p>
    <w:p w14:paraId="2D3747AC" w14:textId="77777777" w:rsidR="00056DE7" w:rsidRDefault="00056DE7">
      <w:pPr>
        <w:rPr>
          <w:rFonts w:ascii="Arial" w:eastAsia="Arial" w:hAnsi="Arial" w:cs="Arial"/>
          <w:color w:val="0000FF"/>
          <w:sz w:val="22"/>
          <w:szCs w:val="22"/>
        </w:rPr>
      </w:pPr>
    </w:p>
    <w:p w14:paraId="3CC55931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Genome summary:</w:t>
      </w:r>
    </w:p>
    <w:p w14:paraId="79FB801E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d"/>
        <w:tblW w:w="8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8"/>
        <w:gridCol w:w="1503"/>
        <w:gridCol w:w="756"/>
        <w:gridCol w:w="651"/>
        <w:gridCol w:w="792"/>
        <w:gridCol w:w="651"/>
        <w:gridCol w:w="1004"/>
        <w:gridCol w:w="1206"/>
      </w:tblGrid>
      <w:tr w:rsidR="00056DE7" w14:paraId="0A162822" w14:textId="77777777">
        <w:tc>
          <w:tcPr>
            <w:tcW w:w="1448" w:type="dxa"/>
          </w:tcPr>
          <w:p w14:paraId="406EFE80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Phage name</w:t>
            </w:r>
          </w:p>
        </w:tc>
        <w:tc>
          <w:tcPr>
            <w:tcW w:w="1503" w:type="dxa"/>
          </w:tcPr>
          <w:p w14:paraId="7D265B39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INSDC </w:t>
            </w:r>
          </w:p>
        </w:tc>
        <w:tc>
          <w:tcPr>
            <w:tcW w:w="756" w:type="dxa"/>
          </w:tcPr>
          <w:p w14:paraId="43869B09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Size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651" w:type="dxa"/>
          </w:tcPr>
          <w:p w14:paraId="1DF66F87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GC% </w:t>
            </w:r>
          </w:p>
        </w:tc>
        <w:tc>
          <w:tcPr>
            <w:tcW w:w="792" w:type="dxa"/>
          </w:tcPr>
          <w:p w14:paraId="12215DEB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Protein </w:t>
            </w:r>
          </w:p>
        </w:tc>
        <w:tc>
          <w:tcPr>
            <w:tcW w:w="651" w:type="dxa"/>
          </w:tcPr>
          <w:p w14:paraId="251CCBFA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tRNA</w:t>
            </w:r>
          </w:p>
        </w:tc>
        <w:tc>
          <w:tcPr>
            <w:tcW w:w="1004" w:type="dxa"/>
          </w:tcPr>
          <w:p w14:paraId="5CC9F3D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% DNA sequence identity (*)</w:t>
            </w:r>
          </w:p>
        </w:tc>
        <w:tc>
          <w:tcPr>
            <w:tcW w:w="1206" w:type="dxa"/>
          </w:tcPr>
          <w:p w14:paraId="4A9D280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% homologous proteins (**)</w:t>
            </w:r>
          </w:p>
        </w:tc>
      </w:tr>
      <w:tr w:rsidR="00056DE7" w14:paraId="6B467911" w14:textId="77777777">
        <w:tc>
          <w:tcPr>
            <w:tcW w:w="1448" w:type="dxa"/>
          </w:tcPr>
          <w:p w14:paraId="0F0E56AE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Mycobacterium phage Pharaoh</w:t>
            </w:r>
          </w:p>
        </w:tc>
        <w:tc>
          <w:tcPr>
            <w:tcW w:w="1503" w:type="dxa"/>
            <w:vAlign w:val="center"/>
          </w:tcPr>
          <w:p w14:paraId="341FF8C6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8">
              <w:r>
                <w:rPr>
                  <w:color w:val="0000FF"/>
                  <w:u w:val="single"/>
                </w:rPr>
                <w:t>MK524530.1</w:t>
              </w:r>
            </w:hyperlink>
          </w:p>
        </w:tc>
        <w:tc>
          <w:tcPr>
            <w:tcW w:w="756" w:type="dxa"/>
            <w:vAlign w:val="center"/>
          </w:tcPr>
          <w:p w14:paraId="49979A2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50.35</w:t>
            </w:r>
          </w:p>
        </w:tc>
        <w:tc>
          <w:tcPr>
            <w:tcW w:w="651" w:type="dxa"/>
            <w:vAlign w:val="center"/>
          </w:tcPr>
          <w:p w14:paraId="58026672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63.7</w:t>
            </w:r>
          </w:p>
        </w:tc>
        <w:tc>
          <w:tcPr>
            <w:tcW w:w="792" w:type="dxa"/>
            <w:vAlign w:val="center"/>
          </w:tcPr>
          <w:p w14:paraId="6F2102C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19">
              <w:r>
                <w:rPr>
                  <w:color w:val="000080"/>
                  <w:u w:val="single"/>
                </w:rPr>
                <w:t>80</w:t>
              </w:r>
            </w:hyperlink>
          </w:p>
        </w:tc>
        <w:tc>
          <w:tcPr>
            <w:tcW w:w="651" w:type="dxa"/>
            <w:vAlign w:val="center"/>
          </w:tcPr>
          <w:p w14:paraId="60752EB7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1</w:t>
            </w:r>
          </w:p>
        </w:tc>
        <w:tc>
          <w:tcPr>
            <w:tcW w:w="1004" w:type="dxa"/>
            <w:vAlign w:val="center"/>
          </w:tcPr>
          <w:p w14:paraId="0A8DFDD2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206" w:type="dxa"/>
            <w:vAlign w:val="center"/>
          </w:tcPr>
          <w:p w14:paraId="044F24E1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056DE7" w14:paraId="0E4E5B4B" w14:textId="77777777">
        <w:tc>
          <w:tcPr>
            <w:tcW w:w="1448" w:type="dxa"/>
            <w:vAlign w:val="bottom"/>
          </w:tcPr>
          <w:p w14:paraId="099F7D43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Steamy</w:t>
            </w:r>
          </w:p>
        </w:tc>
        <w:tc>
          <w:tcPr>
            <w:tcW w:w="1503" w:type="dxa"/>
            <w:vAlign w:val="center"/>
          </w:tcPr>
          <w:p w14:paraId="46951F06" w14:textId="77777777" w:rsidR="00056DE7" w:rsidRDefault="0008689C">
            <w:hyperlink r:id="rId20">
              <w:r>
                <w:rPr>
                  <w:color w:val="0000FF"/>
                  <w:u w:val="single"/>
                </w:rPr>
                <w:t>MH513984.1</w:t>
              </w:r>
            </w:hyperlink>
          </w:p>
        </w:tc>
        <w:tc>
          <w:tcPr>
            <w:tcW w:w="756" w:type="dxa"/>
            <w:vAlign w:val="center"/>
          </w:tcPr>
          <w:p w14:paraId="61D3FF0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53.42</w:t>
            </w:r>
          </w:p>
        </w:tc>
        <w:tc>
          <w:tcPr>
            <w:tcW w:w="651" w:type="dxa"/>
            <w:vAlign w:val="center"/>
          </w:tcPr>
          <w:p w14:paraId="1CEC4F58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63.4</w:t>
            </w:r>
          </w:p>
        </w:tc>
        <w:tc>
          <w:tcPr>
            <w:tcW w:w="792" w:type="dxa"/>
            <w:vAlign w:val="center"/>
          </w:tcPr>
          <w:p w14:paraId="30ACB099" w14:textId="77777777" w:rsidR="00056DE7" w:rsidRDefault="0008689C">
            <w:hyperlink r:id="rId21">
              <w:r>
                <w:rPr>
                  <w:color w:val="000080"/>
                  <w:u w:val="single"/>
                </w:rPr>
                <w:t>90</w:t>
              </w:r>
            </w:hyperlink>
          </w:p>
        </w:tc>
        <w:tc>
          <w:tcPr>
            <w:tcW w:w="651" w:type="dxa"/>
            <w:vAlign w:val="center"/>
          </w:tcPr>
          <w:p w14:paraId="6BFF97F3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1004" w:type="dxa"/>
            <w:vAlign w:val="center"/>
          </w:tcPr>
          <w:p w14:paraId="47753239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1.5</w:t>
            </w:r>
          </w:p>
        </w:tc>
        <w:tc>
          <w:tcPr>
            <w:tcW w:w="1206" w:type="dxa"/>
            <w:vAlign w:val="center"/>
          </w:tcPr>
          <w:p w14:paraId="761492BD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83.7</w:t>
            </w:r>
          </w:p>
        </w:tc>
      </w:tr>
    </w:tbl>
    <w:p w14:paraId="6F10FED2" w14:textId="77777777" w:rsidR="00056DE7" w:rsidRDefault="0008689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(*) Determined using VIRIDIC [10]</w:t>
      </w:r>
    </w:p>
    <w:p w14:paraId="7A0CAF6D" w14:textId="77777777" w:rsidR="00056DE7" w:rsidRDefault="0008689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(**) Determined using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CoreGenes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3.5 at </w:t>
      </w:r>
      <w:hyperlink r:id="rId22">
        <w:r>
          <w:rPr>
            <w:rFonts w:ascii="Arial" w:eastAsia="Arial" w:hAnsi="Arial" w:cs="Arial"/>
            <w:b/>
            <w:color w:val="0000FF"/>
            <w:sz w:val="22"/>
            <w:szCs w:val="22"/>
            <w:u w:val="single"/>
          </w:rPr>
          <w:t>http://binf.gmu.edu:8080/CoreGenes3.5/</w:t>
        </w:r>
      </w:hyperlink>
      <w:r>
        <w:rPr>
          <w:rFonts w:ascii="Arial" w:eastAsia="Arial" w:hAnsi="Arial" w:cs="Arial"/>
          <w:b/>
          <w:sz w:val="22"/>
          <w:szCs w:val="22"/>
        </w:rPr>
        <w:t xml:space="preserve"> [6]</w:t>
      </w:r>
    </w:p>
    <w:p w14:paraId="53B2F397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1337BF99" w14:textId="77777777" w:rsidR="00056DE7" w:rsidRDefault="00056DE7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5CBE1EF5" w14:textId="77777777" w:rsidR="00056DE7" w:rsidRDefault="0008689C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Electron micrograph: </w:t>
      </w:r>
      <w:r>
        <w:rPr>
          <w:rFonts w:ascii="Arial" w:eastAsia="Arial" w:hAnsi="Arial" w:cs="Arial"/>
          <w:sz w:val="22"/>
          <w:szCs w:val="22"/>
        </w:rPr>
        <w:t>Electron micrographs of negatively stained Mycobacterium phage Pharaoh (</w:t>
      </w:r>
      <w:hyperlink r:id="rId23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https://phagesdb.org/phages/Pharaoh/</w:t>
        </w:r>
      </w:hyperlink>
      <w:r>
        <w:rPr>
          <w:rFonts w:ascii="Arial" w:eastAsia="Arial" w:hAnsi="Arial" w:cs="Arial"/>
          <w:sz w:val="22"/>
          <w:szCs w:val="22"/>
        </w:rPr>
        <w:t xml:space="preserve">).  Limited permission was granted by The </w:t>
      </w:r>
      <w:proofErr w:type="spellStart"/>
      <w:r>
        <w:rPr>
          <w:rFonts w:ascii="Arial" w:eastAsia="Arial" w:hAnsi="Arial" w:cs="Arial"/>
          <w:sz w:val="22"/>
          <w:szCs w:val="22"/>
        </w:rPr>
        <w:t>Actinobacteriophages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Database (</w:t>
      </w:r>
      <w:hyperlink r:id="rId24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https://phagesdb.org/</w:t>
        </w:r>
      </w:hyperlink>
      <w:r>
        <w:rPr>
          <w:rFonts w:ascii="Arial" w:eastAsia="Arial" w:hAnsi="Arial" w:cs="Arial"/>
          <w:sz w:val="22"/>
          <w:szCs w:val="22"/>
        </w:rPr>
        <w:t>), funded by the Howard Hughes Medical Institute, to use this electron micrograph for this taxo</w:t>
      </w:r>
      <w:r>
        <w:rPr>
          <w:rFonts w:ascii="Arial" w:eastAsia="Arial" w:hAnsi="Arial" w:cs="Arial"/>
          <w:sz w:val="22"/>
          <w:szCs w:val="22"/>
        </w:rPr>
        <w:t xml:space="preserve">nomy proposal; it cannot be reused without permission of The </w:t>
      </w:r>
      <w:proofErr w:type="spellStart"/>
      <w:r>
        <w:rPr>
          <w:rFonts w:ascii="Arial" w:eastAsia="Arial" w:hAnsi="Arial" w:cs="Arial"/>
          <w:sz w:val="22"/>
          <w:szCs w:val="22"/>
        </w:rPr>
        <w:t>Actinobacteriophages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Database.  </w:t>
      </w:r>
    </w:p>
    <w:p w14:paraId="04B676B2" w14:textId="77777777" w:rsidR="00056DE7" w:rsidRDefault="0008689C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082B2CD8" wp14:editId="7B641489">
            <wp:extent cx="2458497" cy="2944126"/>
            <wp:effectExtent l="0" t="0" r="0" b="0"/>
            <wp:docPr id="22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25"/>
                    <a:srcRect t="13969" r="28160"/>
                    <a:stretch>
                      <a:fillRect/>
                    </a:stretch>
                  </pic:blipFill>
                  <pic:spPr>
                    <a:xfrm>
                      <a:off x="0" y="0"/>
                      <a:ext cx="2458497" cy="29441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F44E66" w14:textId="77777777" w:rsidR="00056DE7" w:rsidRDefault="0008689C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0000FF"/>
        </w:rPr>
        <w:t xml:space="preserve">Proposal B. </w:t>
      </w:r>
      <w:r>
        <w:rPr>
          <w:rFonts w:ascii="Arial" w:eastAsia="Arial" w:hAnsi="Arial" w:cs="Arial"/>
          <w:b/>
          <w:color w:val="FF0000"/>
        </w:rPr>
        <w:t xml:space="preserve">To create a new genus, </w:t>
      </w:r>
      <w:proofErr w:type="spellStart"/>
      <w:r>
        <w:rPr>
          <w:rFonts w:ascii="Arial" w:eastAsia="Arial" w:hAnsi="Arial" w:cs="Arial"/>
          <w:b/>
          <w:i/>
          <w:color w:val="FF0000"/>
        </w:rPr>
        <w:t>Refugevirus</w:t>
      </w:r>
      <w:proofErr w:type="spellEnd"/>
      <w:r>
        <w:rPr>
          <w:rFonts w:ascii="Arial" w:eastAsia="Arial" w:hAnsi="Arial" w:cs="Arial"/>
          <w:b/>
          <w:color w:val="FF0000"/>
        </w:rPr>
        <w:t xml:space="preserve"> with two species</w:t>
      </w:r>
    </w:p>
    <w:p w14:paraId="457080B0" w14:textId="77777777" w:rsidR="00056DE7" w:rsidRDefault="00056DE7"/>
    <w:p w14:paraId="0805AD6B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Origin of the name of this taxon:  </w:t>
      </w:r>
      <w:r>
        <w:rPr>
          <w:rFonts w:ascii="Arial" w:eastAsia="Arial" w:hAnsi="Arial" w:cs="Arial"/>
          <w:color w:val="000000"/>
          <w:sz w:val="22"/>
          <w:szCs w:val="22"/>
        </w:rPr>
        <w:t>This genus is named after the first virus of its type, Mycobacterium phage Refuge</w:t>
      </w:r>
    </w:p>
    <w:p w14:paraId="5CDA8E4D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47921529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Historical aspects: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Temperate phage Refuge was isolated in 2016 by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Brittnie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Hodsdon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Hateya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Levesque, Billy &amp; Jon (University of Maine, Fort Kent, ME, USA) from sediment nea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r the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Jalbert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crossing along the St. John river using Mycobacterium smegmatis mc²155 as the host bacterium.  This was part of the Science Education Alliance-Phage Hunters Advancing Genomics and Evolutionary Science program.  Its genome contains 10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nt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3’-co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hesive termini (CGGGACGTAA).  The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Actinobacteriophage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Database classifies this phage to Cluster A/Subcluster A12.</w:t>
      </w:r>
    </w:p>
    <w:p w14:paraId="4A42A308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79753B46" w14:textId="77777777" w:rsidR="00056DE7" w:rsidRDefault="0008689C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Specific References:  </w:t>
      </w:r>
      <w:r>
        <w:rPr>
          <w:rFonts w:ascii="Arial" w:eastAsia="Arial" w:hAnsi="Arial" w:cs="Arial"/>
          <w:sz w:val="22"/>
          <w:szCs w:val="22"/>
        </w:rPr>
        <w:t>None</w:t>
      </w:r>
    </w:p>
    <w:p w14:paraId="216FF6AD" w14:textId="77777777" w:rsidR="00056DE7" w:rsidRDefault="00056DE7">
      <w:pPr>
        <w:rPr>
          <w:rFonts w:ascii="Arial" w:eastAsia="Arial" w:hAnsi="Arial" w:cs="Arial"/>
          <w:color w:val="0000FF"/>
          <w:sz w:val="22"/>
          <w:szCs w:val="22"/>
        </w:rPr>
      </w:pPr>
    </w:p>
    <w:p w14:paraId="5F570344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Genome summary:</w:t>
      </w:r>
    </w:p>
    <w:p w14:paraId="28253F4A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e"/>
        <w:tblW w:w="8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48"/>
        <w:gridCol w:w="1503"/>
        <w:gridCol w:w="756"/>
        <w:gridCol w:w="651"/>
        <w:gridCol w:w="792"/>
        <w:gridCol w:w="651"/>
        <w:gridCol w:w="1004"/>
        <w:gridCol w:w="1206"/>
      </w:tblGrid>
      <w:tr w:rsidR="00056DE7" w14:paraId="7C3F5648" w14:textId="77777777">
        <w:tc>
          <w:tcPr>
            <w:tcW w:w="1448" w:type="dxa"/>
          </w:tcPr>
          <w:p w14:paraId="37F9CFD4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Phage name</w:t>
            </w:r>
          </w:p>
        </w:tc>
        <w:tc>
          <w:tcPr>
            <w:tcW w:w="1503" w:type="dxa"/>
          </w:tcPr>
          <w:p w14:paraId="05A6B89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INSDC </w:t>
            </w:r>
          </w:p>
        </w:tc>
        <w:tc>
          <w:tcPr>
            <w:tcW w:w="756" w:type="dxa"/>
          </w:tcPr>
          <w:p w14:paraId="6804DBD0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Size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Kb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651" w:type="dxa"/>
          </w:tcPr>
          <w:p w14:paraId="1D719BA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GC% </w:t>
            </w:r>
          </w:p>
        </w:tc>
        <w:tc>
          <w:tcPr>
            <w:tcW w:w="792" w:type="dxa"/>
          </w:tcPr>
          <w:p w14:paraId="2A6DD88C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Protein </w:t>
            </w:r>
          </w:p>
        </w:tc>
        <w:tc>
          <w:tcPr>
            <w:tcW w:w="651" w:type="dxa"/>
          </w:tcPr>
          <w:p w14:paraId="53193C23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tRNA</w:t>
            </w:r>
          </w:p>
        </w:tc>
        <w:tc>
          <w:tcPr>
            <w:tcW w:w="1004" w:type="dxa"/>
          </w:tcPr>
          <w:p w14:paraId="0A24FD49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% DNA sequence identity (*)</w:t>
            </w:r>
          </w:p>
        </w:tc>
        <w:tc>
          <w:tcPr>
            <w:tcW w:w="1206" w:type="dxa"/>
          </w:tcPr>
          <w:p w14:paraId="48158294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Overall % homologous proteins (**)</w:t>
            </w:r>
          </w:p>
        </w:tc>
      </w:tr>
      <w:tr w:rsidR="00056DE7" w14:paraId="40C2B83B" w14:textId="77777777">
        <w:tc>
          <w:tcPr>
            <w:tcW w:w="1448" w:type="dxa"/>
            <w:vAlign w:val="bottom"/>
          </w:tcPr>
          <w:p w14:paraId="24DE054A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Mycobacterium phage Refuge</w:t>
            </w:r>
          </w:p>
        </w:tc>
        <w:tc>
          <w:tcPr>
            <w:tcW w:w="1503" w:type="dxa"/>
            <w:vAlign w:val="center"/>
          </w:tcPr>
          <w:p w14:paraId="747DA88B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6">
              <w:r>
                <w:rPr>
                  <w:color w:val="0000FF"/>
                  <w:u w:val="single"/>
                </w:rPr>
                <w:t>MK494113.1</w:t>
              </w:r>
            </w:hyperlink>
          </w:p>
        </w:tc>
        <w:tc>
          <w:tcPr>
            <w:tcW w:w="756" w:type="dxa"/>
            <w:vAlign w:val="center"/>
          </w:tcPr>
          <w:p w14:paraId="13B7D356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53.59</w:t>
            </w:r>
          </w:p>
        </w:tc>
        <w:tc>
          <w:tcPr>
            <w:tcW w:w="651" w:type="dxa"/>
            <w:vAlign w:val="center"/>
          </w:tcPr>
          <w:p w14:paraId="0E334105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63.5</w:t>
            </w:r>
          </w:p>
        </w:tc>
        <w:tc>
          <w:tcPr>
            <w:tcW w:w="792" w:type="dxa"/>
            <w:vAlign w:val="center"/>
          </w:tcPr>
          <w:p w14:paraId="5F5207D3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hyperlink r:id="rId27">
              <w:r>
                <w:rPr>
                  <w:color w:val="000080"/>
                  <w:u w:val="single"/>
                </w:rPr>
                <w:t>91</w:t>
              </w:r>
            </w:hyperlink>
          </w:p>
        </w:tc>
        <w:tc>
          <w:tcPr>
            <w:tcW w:w="651" w:type="dxa"/>
            <w:vAlign w:val="center"/>
          </w:tcPr>
          <w:p w14:paraId="69030D88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1</w:t>
            </w:r>
          </w:p>
        </w:tc>
        <w:tc>
          <w:tcPr>
            <w:tcW w:w="1004" w:type="dxa"/>
            <w:vAlign w:val="center"/>
          </w:tcPr>
          <w:p w14:paraId="352AF91E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206" w:type="dxa"/>
            <w:vAlign w:val="center"/>
          </w:tcPr>
          <w:p w14:paraId="4CA3BE27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056DE7" w14:paraId="319CC33B" w14:textId="77777777">
        <w:tc>
          <w:tcPr>
            <w:tcW w:w="1448" w:type="dxa"/>
            <w:vAlign w:val="bottom"/>
          </w:tcPr>
          <w:p w14:paraId="09229604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Mycobacterium phage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DarthPhader</w:t>
            </w:r>
            <w:proofErr w:type="spellEnd"/>
          </w:p>
        </w:tc>
        <w:tc>
          <w:tcPr>
            <w:tcW w:w="1503" w:type="dxa"/>
            <w:vAlign w:val="center"/>
          </w:tcPr>
          <w:p w14:paraId="0EE1BE1F" w14:textId="77777777" w:rsidR="00056DE7" w:rsidRDefault="0008689C">
            <w:hyperlink r:id="rId28">
              <w:r>
                <w:rPr>
                  <w:color w:val="0000FF"/>
                  <w:u w:val="single"/>
                </w:rPr>
                <w:t>KX657793.1</w:t>
              </w:r>
            </w:hyperlink>
          </w:p>
        </w:tc>
        <w:tc>
          <w:tcPr>
            <w:tcW w:w="756" w:type="dxa"/>
            <w:vAlign w:val="center"/>
          </w:tcPr>
          <w:p w14:paraId="05475440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53.43</w:t>
            </w:r>
          </w:p>
        </w:tc>
        <w:tc>
          <w:tcPr>
            <w:tcW w:w="651" w:type="dxa"/>
            <w:vAlign w:val="center"/>
          </w:tcPr>
          <w:p w14:paraId="1C77DC71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63.2</w:t>
            </w:r>
          </w:p>
        </w:tc>
        <w:tc>
          <w:tcPr>
            <w:tcW w:w="792" w:type="dxa"/>
            <w:vAlign w:val="center"/>
          </w:tcPr>
          <w:p w14:paraId="3D508F93" w14:textId="77777777" w:rsidR="00056DE7" w:rsidRDefault="0008689C">
            <w:hyperlink r:id="rId29">
              <w:r>
                <w:rPr>
                  <w:color w:val="000080"/>
                  <w:u w:val="single"/>
                </w:rPr>
                <w:t>91</w:t>
              </w:r>
            </w:hyperlink>
          </w:p>
        </w:tc>
        <w:tc>
          <w:tcPr>
            <w:tcW w:w="651" w:type="dxa"/>
            <w:vAlign w:val="center"/>
          </w:tcPr>
          <w:p w14:paraId="56A0E0E7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t>1</w:t>
            </w:r>
          </w:p>
        </w:tc>
        <w:tc>
          <w:tcPr>
            <w:tcW w:w="1004" w:type="dxa"/>
            <w:vAlign w:val="center"/>
          </w:tcPr>
          <w:p w14:paraId="74E0EA56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77.1</w:t>
            </w:r>
          </w:p>
        </w:tc>
        <w:tc>
          <w:tcPr>
            <w:tcW w:w="1206" w:type="dxa"/>
            <w:vAlign w:val="center"/>
          </w:tcPr>
          <w:p w14:paraId="738ADF13" w14:textId="77777777" w:rsidR="00056DE7" w:rsidRDefault="0008689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82.4</w:t>
            </w:r>
          </w:p>
        </w:tc>
      </w:tr>
    </w:tbl>
    <w:p w14:paraId="65FA747D" w14:textId="77777777" w:rsidR="00056DE7" w:rsidRDefault="0008689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(*) Determined using VIRIDIC [10]</w:t>
      </w:r>
    </w:p>
    <w:p w14:paraId="5453D93E" w14:textId="77777777" w:rsidR="00056DE7" w:rsidRDefault="0008689C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(**) Determined using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CoreGenes</w:t>
      </w:r>
      <w:proofErr w:type="spellEnd"/>
      <w:r>
        <w:rPr>
          <w:rFonts w:ascii="Arial" w:eastAsia="Arial" w:hAnsi="Arial" w:cs="Arial"/>
          <w:b/>
          <w:sz w:val="22"/>
          <w:szCs w:val="22"/>
        </w:rPr>
        <w:t xml:space="preserve"> 3.5 at </w:t>
      </w:r>
      <w:hyperlink r:id="rId30">
        <w:r>
          <w:rPr>
            <w:rFonts w:ascii="Arial" w:eastAsia="Arial" w:hAnsi="Arial" w:cs="Arial"/>
            <w:b/>
            <w:color w:val="0000FF"/>
            <w:sz w:val="22"/>
            <w:szCs w:val="22"/>
            <w:u w:val="single"/>
          </w:rPr>
          <w:t>http://binf.gmu.edu:</w:t>
        </w:r>
        <w:r>
          <w:rPr>
            <w:rFonts w:ascii="Arial" w:eastAsia="Arial" w:hAnsi="Arial" w:cs="Arial"/>
            <w:b/>
            <w:color w:val="0000FF"/>
            <w:sz w:val="22"/>
            <w:szCs w:val="22"/>
            <w:u w:val="single"/>
          </w:rPr>
          <w:t>8080/CoreGenes3.5/</w:t>
        </w:r>
      </w:hyperlink>
      <w:r>
        <w:rPr>
          <w:rFonts w:ascii="Arial" w:eastAsia="Arial" w:hAnsi="Arial" w:cs="Arial"/>
          <w:b/>
          <w:sz w:val="22"/>
          <w:szCs w:val="22"/>
        </w:rPr>
        <w:t xml:space="preserve"> [6]</w:t>
      </w:r>
    </w:p>
    <w:p w14:paraId="2FC206B3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N.B. There is a close relationship between </w:t>
      </w:r>
      <w:proofErr w:type="spellStart"/>
      <w:r>
        <w:rPr>
          <w:rFonts w:ascii="Arial" w:eastAsia="Arial" w:hAnsi="Arial" w:cs="Arial"/>
          <w:b/>
          <w:i/>
          <w:color w:val="000000"/>
          <w:sz w:val="22"/>
          <w:szCs w:val="22"/>
        </w:rPr>
        <w:t>Refugevirus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and </w:t>
      </w:r>
      <w:proofErr w:type="spellStart"/>
      <w:r>
        <w:rPr>
          <w:rFonts w:ascii="Arial" w:eastAsia="Arial" w:hAnsi="Arial" w:cs="Arial"/>
          <w:b/>
          <w:i/>
          <w:color w:val="000000"/>
          <w:sz w:val="22"/>
          <w:szCs w:val="22"/>
        </w:rPr>
        <w:t>Pharaohvirus</w:t>
      </w:r>
      <w:proofErr w:type="spellEnd"/>
      <w:r>
        <w:rPr>
          <w:rFonts w:ascii="Arial" w:eastAsia="Arial" w:hAnsi="Arial" w:cs="Arial"/>
          <w:b/>
          <w:color w:val="000000"/>
          <w:sz w:val="22"/>
          <w:szCs w:val="22"/>
        </w:rPr>
        <w:t>, but, at this time, we choose not to propose a new subfamily.</w:t>
      </w:r>
    </w:p>
    <w:p w14:paraId="4187DF70" w14:textId="77777777" w:rsidR="00056DE7" w:rsidRDefault="00056DE7">
      <w:pPr>
        <w:rPr>
          <w:rFonts w:ascii="Arial" w:eastAsia="Arial" w:hAnsi="Arial" w:cs="Arial"/>
          <w:b/>
          <w:color w:val="0000FF"/>
          <w:sz w:val="22"/>
          <w:szCs w:val="22"/>
        </w:rPr>
      </w:pPr>
    </w:p>
    <w:p w14:paraId="1493A06F" w14:textId="77777777" w:rsidR="00056DE7" w:rsidRDefault="0008689C">
      <w:pPr>
        <w:rPr>
          <w:rFonts w:ascii="Arial" w:eastAsia="Arial" w:hAnsi="Arial" w:cs="Arial"/>
          <w:b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Electron micrograph: </w:t>
      </w:r>
      <w:r>
        <w:rPr>
          <w:rFonts w:ascii="Arial" w:eastAsia="Arial" w:hAnsi="Arial" w:cs="Arial"/>
          <w:sz w:val="22"/>
          <w:szCs w:val="22"/>
        </w:rPr>
        <w:t>Electron micrographs of negatively stained Mycobacterium phage Refuge (</w:t>
      </w:r>
      <w:hyperlink r:id="rId31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https://phagesdb.org/phages/Refuge/</w:t>
        </w:r>
      </w:hyperlink>
      <w:r>
        <w:rPr>
          <w:rFonts w:ascii="Arial" w:eastAsia="Arial" w:hAnsi="Arial" w:cs="Arial"/>
          <w:sz w:val="22"/>
          <w:szCs w:val="22"/>
        </w:rPr>
        <w:t xml:space="preserve">).  Limited permission was granted by The </w:t>
      </w:r>
      <w:proofErr w:type="spellStart"/>
      <w:r>
        <w:rPr>
          <w:rFonts w:ascii="Arial" w:eastAsia="Arial" w:hAnsi="Arial" w:cs="Arial"/>
          <w:sz w:val="22"/>
          <w:szCs w:val="22"/>
        </w:rPr>
        <w:t>Actinobacteriophages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Database (</w:t>
      </w:r>
      <w:hyperlink r:id="rId32">
        <w:r>
          <w:rPr>
            <w:rFonts w:ascii="Arial" w:eastAsia="Arial" w:hAnsi="Arial" w:cs="Arial"/>
            <w:color w:val="0000FF"/>
            <w:sz w:val="22"/>
            <w:szCs w:val="22"/>
            <w:u w:val="single"/>
          </w:rPr>
          <w:t>https://phagesdb.org/</w:t>
        </w:r>
      </w:hyperlink>
      <w:r>
        <w:rPr>
          <w:rFonts w:ascii="Arial" w:eastAsia="Arial" w:hAnsi="Arial" w:cs="Arial"/>
          <w:sz w:val="22"/>
          <w:szCs w:val="22"/>
        </w:rPr>
        <w:t xml:space="preserve">), funded by the Howard Hughes Medical Institute, to use this electron micrograph for this taxonomy proposal; it cannot be reused without permission of The </w:t>
      </w:r>
      <w:proofErr w:type="spellStart"/>
      <w:r>
        <w:rPr>
          <w:rFonts w:ascii="Arial" w:eastAsia="Arial" w:hAnsi="Arial" w:cs="Arial"/>
          <w:sz w:val="22"/>
          <w:szCs w:val="22"/>
        </w:rPr>
        <w:t>Actinobacteriophages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Database.  </w:t>
      </w:r>
    </w:p>
    <w:p w14:paraId="7E7E8681" w14:textId="77777777" w:rsidR="00056DE7" w:rsidRDefault="0008689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lastRenderedPageBreak/>
        <w:drawing>
          <wp:inline distT="0" distB="0" distL="0" distR="0" wp14:anchorId="4974C334" wp14:editId="1F71906A">
            <wp:extent cx="2539682" cy="2539682"/>
            <wp:effectExtent l="0" t="0" r="0" b="0"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39682" cy="25396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FB0E4E" w14:textId="77777777" w:rsidR="00056DE7" w:rsidRDefault="0008689C">
      <w:pPr>
        <w:spacing w:before="12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References</w:t>
      </w:r>
    </w:p>
    <w:p w14:paraId="7860A185" w14:textId="77777777" w:rsidR="00056DE7" w:rsidRDefault="00056DE7">
      <w:pPr>
        <w:spacing w:before="120" w:after="120"/>
        <w:rPr>
          <w:rFonts w:ascii="Arial" w:eastAsia="Arial" w:hAnsi="Arial" w:cs="Arial"/>
          <w:b/>
        </w:rPr>
      </w:pPr>
    </w:p>
    <w:p w14:paraId="2E216DB1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1: Sayers EW,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Agarwala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R, Bolton EE,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Brister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JR,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Canese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K, Clark K, et al. Database resources of the National Center for Biotechnology Information. Nucleic Acids Res. 2019;47(D1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):D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23-D28.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10.1093/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nar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/gkz899. PMID: 31602479.</w:t>
      </w:r>
    </w:p>
    <w:p w14:paraId="5379FB3D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09A82822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2: Tolstoy I,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Kropinski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AM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Brister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JR. Bacteriophage Taxonomy: An Evolving Discipline. Methods Mol Biol.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2018;1693:57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-71.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10.1007/978-1-4939-7395-8_6. PMID:     29119432.</w:t>
      </w:r>
    </w:p>
    <w:p w14:paraId="13185315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737FEFC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3: O'Leary NA, Wright MW,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Brister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JR,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Ciufo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S, Haddad D, McVeigh R, et al. Reference sequence (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RefSeq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) d</w:t>
      </w:r>
      <w:r>
        <w:rPr>
          <w:rFonts w:ascii="Arial" w:eastAsia="Arial" w:hAnsi="Arial" w:cs="Arial"/>
          <w:color w:val="000000"/>
          <w:sz w:val="22"/>
          <w:szCs w:val="22"/>
        </w:rPr>
        <w:t>atabase at NCBI: current status, taxonomic expansion, and functional annotation. Nucleic Acids Res. 2016;44(D1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):D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733-45.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10.1093/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nar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/gkv1189. PMID:   26553804.</w:t>
      </w:r>
    </w:p>
    <w:p w14:paraId="2A3DBF6C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1DE55CB7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4: Turner D,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Kropinski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AM,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Adriaenssens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EM. A Roadmap for Genome-Based Phage Taxonomy. Vir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uses. 2021 Mar 18;13(3):506.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10.3390/v13030506. PMID: 33803862; PMCID: PMC8003253.</w:t>
      </w:r>
    </w:p>
    <w:p w14:paraId="0322A117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628AA334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5: Chan PP, Lowe TM.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tRNAscan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-SE: Searching for tRNA Genes in Genomic Sequences. Methods Mol Biol.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2019;1962:1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-14.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10.1007/978-1-4939-9173-0_1. PMID:     31020551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BA3F667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5C30CF91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6: Turner D, Reynolds D,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Seto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D, Mahadevan P. CoreGenes3.5: a webserver for the determination of core genes from sets of viral and small bacterial genomes. BMC Res Notes.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2013;6:140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10.1186/1756-0500-6-140.  PMID:   23566564.</w:t>
      </w:r>
    </w:p>
    <w:p w14:paraId="5797DB25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77BF02BD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7: Darling AE, Mau B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Perna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NT.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progressiveMauve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: multiple genome alignment with gene gain, loss and rearrangement.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PLoS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One. 2010;5(6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):e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11147. 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10.1371/journal.pone.0011147.  PMID: 20593022.</w:t>
      </w:r>
    </w:p>
    <w:p w14:paraId="75D906DE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21E95661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8: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Dereeper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A,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Guignon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V, Blanc G,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Audic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S, Buffet S,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Chevenet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F,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Dufayard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JF,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Guindon S,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Lefort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V, Lescot M,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Claverie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JM,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Gascuel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O. Phylogeny.fr: robust phylogenetic analysis for the non-specialist. Nucleic Acids Res. 2008;36(Web Server issue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):W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465-9.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: 10.1093/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nar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/gkn180.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Epub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2008 Apr 19.   PMID:  18424797.</w:t>
      </w:r>
    </w:p>
    <w:p w14:paraId="0FA39817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</w:p>
    <w:p w14:paraId="120E5D76" w14:textId="77777777" w:rsidR="00056DE7" w:rsidRDefault="0008689C">
      <w:pPr>
        <w:pBdr>
          <w:top w:val="nil"/>
          <w:left w:val="nil"/>
          <w:bottom w:val="nil"/>
          <w:right w:val="nil"/>
          <w:between w:val="nil"/>
        </w:pBdr>
        <w:ind w:left="567" w:hanging="567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9: Anisimova M,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G</w:t>
      </w:r>
      <w:r>
        <w:rPr>
          <w:rFonts w:ascii="Arial" w:eastAsia="Arial" w:hAnsi="Arial" w:cs="Arial"/>
          <w:color w:val="000000"/>
          <w:sz w:val="22"/>
          <w:szCs w:val="22"/>
        </w:rPr>
        <w:t>ascuel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O. Approximate likelihood-ratio test for branches: A fast, accurate, and powerful alternative. Syst Biol. 2006;55(4):539-52.  PMID: 16785212.  DOI:     10.1080/10635150600755453.</w:t>
      </w:r>
    </w:p>
    <w:p w14:paraId="4C2426B2" w14:textId="77777777" w:rsidR="00056DE7" w:rsidRDefault="0008689C">
      <w:pPr>
        <w:spacing w:before="120" w:after="120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10: </w:t>
      </w:r>
      <w:proofErr w:type="spellStart"/>
      <w:r>
        <w:rPr>
          <w:rFonts w:ascii="Arial" w:eastAsia="Arial" w:hAnsi="Arial" w:cs="Arial"/>
          <w:sz w:val="22"/>
          <w:szCs w:val="22"/>
        </w:rPr>
        <w:t>Moraru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C, </w:t>
      </w:r>
      <w:proofErr w:type="spellStart"/>
      <w:r>
        <w:rPr>
          <w:rFonts w:ascii="Arial" w:eastAsia="Arial" w:hAnsi="Arial" w:cs="Arial"/>
          <w:sz w:val="22"/>
          <w:szCs w:val="22"/>
        </w:rPr>
        <w:t>Varsani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A, </w:t>
      </w:r>
      <w:proofErr w:type="spellStart"/>
      <w:r>
        <w:rPr>
          <w:rFonts w:ascii="Arial" w:eastAsia="Arial" w:hAnsi="Arial" w:cs="Arial"/>
          <w:sz w:val="22"/>
          <w:szCs w:val="22"/>
        </w:rPr>
        <w:t>Kropinski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AM. VIRIDIC-A Novel Tool to Calculate the Intergenomic Similarities of Prokaryote-Infecting Viruses. Viruses. 2020 Nov 6;12(11):1268. </w:t>
      </w:r>
      <w:proofErr w:type="spellStart"/>
      <w:r>
        <w:rPr>
          <w:rFonts w:ascii="Arial" w:eastAsia="Arial" w:hAnsi="Arial" w:cs="Arial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sz w:val="22"/>
          <w:szCs w:val="22"/>
        </w:rPr>
        <w:t>: 10.3390/v12111268. PMID: 33172115; PMCID: PMC7694805.</w:t>
      </w:r>
    </w:p>
    <w:p w14:paraId="21ED68A9" w14:textId="77777777" w:rsidR="00056DE7" w:rsidRDefault="0008689C">
      <w:pPr>
        <w:spacing w:before="120" w:after="120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11: Nishimura Y, Yoshida T, </w:t>
      </w:r>
      <w:proofErr w:type="spellStart"/>
      <w:r>
        <w:rPr>
          <w:rFonts w:ascii="Arial" w:eastAsia="Arial" w:hAnsi="Arial" w:cs="Arial"/>
          <w:sz w:val="22"/>
          <w:szCs w:val="22"/>
        </w:rPr>
        <w:t>Kuronishi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M, Uehara H, Ogata H, </w:t>
      </w:r>
      <w:proofErr w:type="spellStart"/>
      <w:r>
        <w:rPr>
          <w:rFonts w:ascii="Arial" w:eastAsia="Arial" w:hAnsi="Arial" w:cs="Arial"/>
          <w:sz w:val="22"/>
          <w:szCs w:val="22"/>
        </w:rPr>
        <w:t>Goto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S. </w:t>
      </w:r>
      <w:proofErr w:type="spellStart"/>
      <w:r>
        <w:rPr>
          <w:rFonts w:ascii="Arial" w:eastAsia="Arial" w:hAnsi="Arial" w:cs="Arial"/>
          <w:sz w:val="22"/>
          <w:szCs w:val="22"/>
        </w:rPr>
        <w:t>ViPTree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the viral proteomic tree server. Bioinformatics. 2017 Aug 1;33(15):2379-2380. </w:t>
      </w:r>
      <w:proofErr w:type="spellStart"/>
      <w:r>
        <w:rPr>
          <w:rFonts w:ascii="Arial" w:eastAsia="Arial" w:hAnsi="Arial" w:cs="Arial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sz w:val="22"/>
          <w:szCs w:val="22"/>
        </w:rPr>
        <w:t>: 10.1093/bioinformatics/btx157. PMID: 28379287.</w:t>
      </w:r>
    </w:p>
    <w:p w14:paraId="2BD4E7BF" w14:textId="77777777" w:rsidR="00056DE7" w:rsidRDefault="0008689C">
      <w:pPr>
        <w:spacing w:before="120" w:after="120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12: </w:t>
      </w:r>
      <w:proofErr w:type="spellStart"/>
      <w:r>
        <w:rPr>
          <w:rFonts w:ascii="Arial" w:eastAsia="Arial" w:hAnsi="Arial" w:cs="Arial"/>
          <w:sz w:val="22"/>
          <w:szCs w:val="22"/>
        </w:rPr>
        <w:t>Rohwer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F, Edwards R. The Phage Proteomic Tree: a genome-based taxonomy fo</w:t>
      </w:r>
      <w:r>
        <w:rPr>
          <w:rFonts w:ascii="Arial" w:eastAsia="Arial" w:hAnsi="Arial" w:cs="Arial"/>
          <w:sz w:val="22"/>
          <w:szCs w:val="22"/>
        </w:rPr>
        <w:t xml:space="preserve">r phage. J </w:t>
      </w:r>
      <w:proofErr w:type="spellStart"/>
      <w:r>
        <w:rPr>
          <w:rFonts w:ascii="Arial" w:eastAsia="Arial" w:hAnsi="Arial" w:cs="Arial"/>
          <w:sz w:val="22"/>
          <w:szCs w:val="22"/>
        </w:rPr>
        <w:t>Bacteriol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2002 Aug;184(16):4529-35. </w:t>
      </w:r>
      <w:proofErr w:type="spellStart"/>
      <w:r>
        <w:rPr>
          <w:rFonts w:ascii="Arial" w:eastAsia="Arial" w:hAnsi="Arial" w:cs="Arial"/>
          <w:sz w:val="22"/>
          <w:szCs w:val="22"/>
        </w:rPr>
        <w:t>doi</w:t>
      </w:r>
      <w:proofErr w:type="spellEnd"/>
      <w:r>
        <w:rPr>
          <w:rFonts w:ascii="Arial" w:eastAsia="Arial" w:hAnsi="Arial" w:cs="Arial"/>
          <w:sz w:val="22"/>
          <w:szCs w:val="22"/>
        </w:rPr>
        <w:t>: 10.1128/jb.184.16.4529-4535.2002. PMID: 12142423; PMCID: PMC135240.</w:t>
      </w:r>
    </w:p>
    <w:p w14:paraId="21CB67C0" w14:textId="77777777" w:rsidR="00056DE7" w:rsidRDefault="00056DE7">
      <w:pPr>
        <w:spacing w:before="120" w:after="120"/>
        <w:rPr>
          <w:rFonts w:ascii="Arial" w:eastAsia="Arial" w:hAnsi="Arial" w:cs="Arial"/>
        </w:rPr>
      </w:pPr>
    </w:p>
    <w:p w14:paraId="1357F0AB" w14:textId="77777777" w:rsidR="00056DE7" w:rsidRDefault="00056DE7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Arial" w:eastAsia="Arial" w:hAnsi="Arial" w:cs="Arial"/>
          <w:b/>
          <w:color w:val="000000"/>
        </w:rPr>
      </w:pPr>
    </w:p>
    <w:sectPr w:rsidR="00056DE7">
      <w:headerReference w:type="default" r:id="rId34"/>
      <w:pgSz w:w="11906" w:h="16838"/>
      <w:pgMar w:top="1440" w:right="1440" w:bottom="1440" w:left="1440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38009" w14:textId="77777777" w:rsidR="0008689C" w:rsidRDefault="0008689C">
      <w:r>
        <w:separator/>
      </w:r>
    </w:p>
  </w:endnote>
  <w:endnote w:type="continuationSeparator" w:id="0">
    <w:p w14:paraId="03326B3C" w14:textId="77777777" w:rsidR="0008689C" w:rsidRDefault="00086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鷀Ԧ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0"/>
    <w:family w:val="auto"/>
    <w:pitch w:val="default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2D551" w14:textId="77777777" w:rsidR="0008689C" w:rsidRDefault="0008689C">
      <w:r>
        <w:separator/>
      </w:r>
    </w:p>
  </w:footnote>
  <w:footnote w:type="continuationSeparator" w:id="0">
    <w:p w14:paraId="5DD0B894" w14:textId="77777777" w:rsidR="0008689C" w:rsidRDefault="000868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2245D" w14:textId="77777777" w:rsidR="00056DE7" w:rsidRDefault="0008689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October 2020</w:t>
    </w:r>
  </w:p>
  <w:p w14:paraId="60D9EA10" w14:textId="77777777" w:rsidR="00056DE7" w:rsidRDefault="00056DE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DE7"/>
    <w:rsid w:val="00056DE7"/>
    <w:rsid w:val="0008689C"/>
    <w:rsid w:val="00EC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61C3C7"/>
  <w15:docId w15:val="{3BFD6FF9-2125-0747-AAF4-CC228B2E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uiPriority w:val="99"/>
    <w:rsid w:val="002D127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27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DA4DB7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1.png"/><Relationship Id="rId18" Type="http://schemas.openxmlformats.org/officeDocument/2006/relationships/hyperlink" Target="about:blank" TargetMode="External"/><Relationship Id="rId26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21" Type="http://schemas.openxmlformats.org/officeDocument/2006/relationships/hyperlink" Target="about:blank" TargetMode="External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7" Type="http://schemas.openxmlformats.org/officeDocument/2006/relationships/image" Target="media/image8.png"/><Relationship Id="rId25" Type="http://schemas.openxmlformats.org/officeDocument/2006/relationships/image" Target="media/image6.jpg"/><Relationship Id="rId33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about:blank" TargetMode="External"/><Relationship Id="rId31" Type="http://schemas.openxmlformats.org/officeDocument/2006/relationships/hyperlink" Target="https://phagesdb.org/phages/Refug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4.png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fontTable" Target="fontTable.xm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ZqMDaVVRudDlwE2IJtbU9gKleA==">AMUW2mXJXyTVrpLlEGzihrQrazXWpXGgt8nzyklhVjvIq/U+rGc8oicXb60ufPUjQpS/fLU4R7rtYhOTUj7FlqDPQQFuJZE+X/GNGAlJWplvwRGLFh/iR4cMiVgfluqlBXYL6HGJ1H7D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1539</Words>
  <Characters>8775</Characters>
  <Application>Microsoft Office Word</Application>
  <DocSecurity>0</DocSecurity>
  <Lines>73</Lines>
  <Paragraphs>20</Paragraphs>
  <ScaleCrop>false</ScaleCrop>
  <Company/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2</cp:revision>
  <dcterms:created xsi:type="dcterms:W3CDTF">2021-08-26T14:35:00Z</dcterms:created>
  <dcterms:modified xsi:type="dcterms:W3CDTF">2021-09-16T03:09:00Z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