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1904A136" w:rsidR="00F05B35" w:rsidRPr="00EA788C" w:rsidRDefault="0071400E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71400E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2020.064B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75B1E711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0A7DDB" w:rsidRPr="0071400E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one</w:t>
            </w:r>
            <w:r w:rsidR="000A7DDB" w:rsidRPr="0071400E">
              <w:rPr>
                <w:rFonts w:ascii="Arial" w:hAnsi="Arial" w:cs="Arial"/>
                <w:bCs/>
                <w:sz w:val="22"/>
                <w:szCs w:val="22"/>
              </w:rPr>
              <w:t xml:space="preserve"> new </w:t>
            </w:r>
            <w:r w:rsidR="00134ABF" w:rsidRPr="0071400E">
              <w:rPr>
                <w:rFonts w:ascii="Arial" w:hAnsi="Arial" w:cs="Arial"/>
                <w:bCs/>
                <w:sz w:val="22"/>
                <w:szCs w:val="22"/>
              </w:rPr>
              <w:t>sub</w:t>
            </w:r>
            <w:r w:rsidR="000A7DDB" w:rsidRPr="0071400E">
              <w:rPr>
                <w:rFonts w:ascii="Arial" w:hAnsi="Arial" w:cs="Arial"/>
                <w:bCs/>
                <w:sz w:val="22"/>
                <w:szCs w:val="22"/>
              </w:rPr>
              <w:t>family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0A7DDB"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Gochnauervi</w:t>
            </w:r>
            <w:r w:rsidR="00134ABF"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rinae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)</w:t>
            </w:r>
            <w:r w:rsidR="000A7DDB" w:rsidRPr="0071400E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including</w:t>
            </w:r>
            <w:r w:rsidR="00134ABF" w:rsidRPr="0071400E">
              <w:rPr>
                <w:rFonts w:ascii="Arial" w:hAnsi="Arial" w:cs="Arial"/>
                <w:bCs/>
                <w:sz w:val="22"/>
                <w:szCs w:val="22"/>
              </w:rPr>
              <w:t xml:space="preserve"> four genera 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71400E"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="00134ABF" w:rsidRPr="0071400E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134ABF"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="0071400E" w:rsidRPr="0071400E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814FD6">
        <w:trPr>
          <w:trHeight w:val="2328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72A73731" w:rsidR="000A7DDB" w:rsidRPr="0071400E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71400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1400E">
              <w:rPr>
                <w:rFonts w:ascii="Arial" w:hAnsi="Arial" w:cs="Arial"/>
                <w:sz w:val="22"/>
                <w:szCs w:val="22"/>
              </w:rPr>
              <w:t>Tolstoy I,</w:t>
            </w:r>
            <w:r w:rsidR="0071400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1400E">
              <w:rPr>
                <w:rFonts w:ascii="Arial" w:hAnsi="Arial" w:cs="Arial"/>
                <w:sz w:val="22"/>
                <w:szCs w:val="22"/>
              </w:rPr>
              <w:t>Kropinski AM</w:t>
            </w:r>
            <w:r w:rsidR="000A7DDB" w:rsidRPr="0071400E">
              <w:rPr>
                <w:rFonts w:ascii="Arial" w:hAnsi="Arial" w:cs="Arial"/>
                <w:sz w:val="22"/>
                <w:szCs w:val="22"/>
              </w:rPr>
              <w:t>,</w:t>
            </w:r>
            <w:r w:rsidR="0071400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A7DDB" w:rsidRPr="0071400E">
              <w:rPr>
                <w:rFonts w:ascii="Arial" w:hAnsi="Arial" w:cs="Arial"/>
                <w:sz w:val="22"/>
                <w:szCs w:val="22"/>
              </w:rPr>
              <w:t>Tsourkas P</w:t>
            </w:r>
            <w:r w:rsidR="00134ABF" w:rsidRPr="0071400E">
              <w:rPr>
                <w:rFonts w:ascii="Arial" w:hAnsi="Arial" w:cs="Arial"/>
                <w:sz w:val="22"/>
                <w:szCs w:val="22"/>
              </w:rPr>
              <w:t>K</w:t>
            </w:r>
          </w:p>
        </w:tc>
        <w:tc>
          <w:tcPr>
            <w:tcW w:w="4704" w:type="dxa"/>
          </w:tcPr>
          <w:p w14:paraId="32F9DE4D" w14:textId="21B52DDF" w:rsidR="005D1640" w:rsidRPr="0071400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22742990" w:rsidR="005D1640" w:rsidRPr="0071400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71400E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1AA95142" w14:textId="0E44537A" w:rsidR="00F05B35" w:rsidRPr="0071400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hAnsi="Arial" w:cs="Arial"/>
                <w:sz w:val="22"/>
                <w:szCs w:val="22"/>
              </w:rPr>
              <w:t>Phage.Canada@gmail.com</w:t>
            </w:r>
            <w:r w:rsidR="000A7DDB" w:rsidRPr="0071400E">
              <w:rPr>
                <w:rFonts w:ascii="Arial" w:hAnsi="Arial" w:cs="Arial"/>
                <w:sz w:val="22"/>
                <w:szCs w:val="22"/>
              </w:rPr>
              <w:t>;</w:t>
            </w:r>
            <w:r w:rsidR="000A7DDB" w:rsidRPr="0071400E">
              <w:rPr>
                <w:rFonts w:ascii="Arial" w:hAnsi="Arial" w:cs="Arial"/>
                <w:sz w:val="22"/>
                <w:szCs w:val="22"/>
              </w:rPr>
              <w:br/>
              <w:t>philippos.tsourkas@unlv.edu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045C935D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A545BE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309BB399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237D7C8C" w14:textId="77777777" w:rsidR="00F05B35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6B198156" w14:textId="3F21955D" w:rsidR="000A7DDB" w:rsidRPr="00121243" w:rsidRDefault="000A7DDB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0A7DDB">
              <w:rPr>
                <w:rFonts w:ascii="Arial" w:hAnsi="Arial" w:cs="Arial"/>
                <w:sz w:val="22"/>
                <w:szCs w:val="22"/>
              </w:rPr>
              <w:t>University of Nevada, Las Vegas</w:t>
            </w:r>
            <w:r>
              <w:rPr>
                <w:rFonts w:ascii="Arial" w:hAnsi="Arial" w:cs="Arial"/>
                <w:sz w:val="22"/>
                <w:szCs w:val="22"/>
              </w:rPr>
              <w:t>, NV USA [P</w:t>
            </w:r>
            <w:r w:rsidR="00134ABF">
              <w:rPr>
                <w:rFonts w:ascii="Arial" w:hAnsi="Arial" w:cs="Arial"/>
                <w:sz w:val="22"/>
                <w:szCs w:val="22"/>
              </w:rPr>
              <w:t>K</w:t>
            </w:r>
            <w:r>
              <w:rPr>
                <w:rFonts w:ascii="Arial" w:hAnsi="Arial" w:cs="Arial"/>
                <w:sz w:val="22"/>
                <w:szCs w:val="22"/>
              </w:rPr>
              <w:t>T]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lastRenderedPageBreak/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1C7AF283" w:rsidR="00F05B35" w:rsidRPr="0071400E" w:rsidRDefault="00A545BE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1400E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999B0DB" w:rsidR="00237296" w:rsidRPr="0071400E" w:rsidRDefault="0071400E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71400E">
              <w:rPr>
                <w:rFonts w:ascii="Arial" w:hAnsi="Arial" w:cs="Arial"/>
                <w:bCs/>
                <w:sz w:val="22"/>
                <w:szCs w:val="22"/>
              </w:rPr>
              <w:t>2020.064B.</w:t>
            </w:r>
            <w:r w:rsidR="00814FD6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71400E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134ABF" w:rsidRPr="0071400E">
              <w:rPr>
                <w:rFonts w:ascii="Arial" w:hAnsi="Arial" w:cs="Arial"/>
                <w:bCs/>
                <w:sz w:val="22"/>
                <w:szCs w:val="22"/>
              </w:rPr>
              <w:t>Gochnauervirinae</w:t>
            </w:r>
            <w:r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55431A8" w14:textId="2F7B290B" w:rsidR="00237296" w:rsidRPr="0071400E" w:rsidRDefault="00A545BE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71400E">
              <w:rPr>
                <w:rFonts w:ascii="Arial" w:hAnsi="Arial" w:cs="Arial"/>
                <w:bCs/>
                <w:sz w:val="22"/>
                <w:szCs w:val="22"/>
              </w:rPr>
              <w:t xml:space="preserve">In this proposal, we create a new subfamily of </w:t>
            </w:r>
            <w:r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Paenibacillus</w:t>
            </w:r>
            <w:r w:rsidRPr="0071400E">
              <w:rPr>
                <w:rFonts w:ascii="Arial" w:hAnsi="Arial" w:cs="Arial"/>
                <w:bCs/>
                <w:sz w:val="22"/>
                <w:szCs w:val="22"/>
              </w:rPr>
              <w:t xml:space="preserve">-infecting phages called </w:t>
            </w:r>
            <w:r w:rsidRPr="0071400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Gochnauervirinae</w:t>
            </w:r>
            <w:r w:rsidRPr="0071400E">
              <w:rPr>
                <w:rFonts w:ascii="Arial" w:hAnsi="Arial" w:cs="Arial"/>
                <w:bCs/>
                <w:sz w:val="22"/>
                <w:szCs w:val="22"/>
              </w:rPr>
              <w:t xml:space="preserve">, including two new and two existing genera. 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1368CA82" w:rsidR="00237296" w:rsidRPr="0071400E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71400E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71400E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71400E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7520C51D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24E4D3D1" w14:textId="45390BD4" w:rsidR="009C5E37" w:rsidRPr="0071400E" w:rsidRDefault="007A407C" w:rsidP="009C5E37">
      <w:pPr>
        <w:rPr>
          <w:rFonts w:ascii="Arial" w:hAnsi="Arial" w:cs="Arial"/>
          <w:sz w:val="22"/>
          <w:szCs w:val="22"/>
          <w:lang w:val="en-GB"/>
        </w:rPr>
      </w:pPr>
      <w:r w:rsidRPr="0071400E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Introduction: </w:t>
      </w:r>
      <w:r w:rsidR="00D2045D" w:rsidRPr="0071400E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 </w:t>
      </w:r>
      <w:r w:rsidR="00D2045D" w:rsidRPr="0071400E">
        <w:rPr>
          <w:rFonts w:ascii="Arial" w:hAnsi="Arial" w:cs="Arial"/>
          <w:sz w:val="22"/>
          <w:szCs w:val="22"/>
          <w:lang w:val="en-GB"/>
        </w:rPr>
        <w:t xml:space="preserve">The ICTV currently recognized that the Paenibacillus viruses fall into four genera: </w:t>
      </w:r>
      <w:r w:rsidR="00D2045D" w:rsidRPr="0071400E">
        <w:rPr>
          <w:rFonts w:ascii="Arial" w:hAnsi="Arial" w:cs="Arial"/>
          <w:i/>
          <w:iCs/>
          <w:sz w:val="22"/>
          <w:szCs w:val="22"/>
          <w:lang w:val="en-GB"/>
        </w:rPr>
        <w:t>Harrisonvirus</w:t>
      </w:r>
      <w:r w:rsidR="00D2045D" w:rsidRPr="0071400E">
        <w:rPr>
          <w:rFonts w:ascii="Arial" w:hAnsi="Arial" w:cs="Arial"/>
          <w:sz w:val="22"/>
          <w:szCs w:val="22"/>
          <w:lang w:val="en-GB"/>
        </w:rPr>
        <w:t xml:space="preserve"> (1 species), </w:t>
      </w:r>
      <w:r w:rsidR="00D2045D" w:rsidRPr="0071400E">
        <w:rPr>
          <w:rFonts w:ascii="Arial" w:hAnsi="Arial" w:cs="Arial"/>
          <w:i/>
          <w:iCs/>
          <w:sz w:val="22"/>
          <w:szCs w:val="22"/>
          <w:lang w:val="en-GB"/>
        </w:rPr>
        <w:t>Sitaravirus</w:t>
      </w:r>
      <w:r w:rsidR="00D2045D" w:rsidRPr="0071400E">
        <w:rPr>
          <w:rFonts w:ascii="Arial" w:hAnsi="Arial" w:cs="Arial"/>
          <w:sz w:val="22"/>
          <w:szCs w:val="22"/>
          <w:lang w:val="en-GB"/>
        </w:rPr>
        <w:t xml:space="preserve"> (6 species), </w:t>
      </w:r>
      <w:r w:rsidR="00D2045D" w:rsidRPr="0071400E">
        <w:rPr>
          <w:rFonts w:ascii="Arial" w:hAnsi="Arial" w:cs="Arial"/>
          <w:i/>
          <w:iCs/>
          <w:sz w:val="22"/>
          <w:szCs w:val="22"/>
          <w:lang w:val="en-GB"/>
        </w:rPr>
        <w:t>Trippvirus</w:t>
      </w:r>
      <w:r w:rsidR="00D2045D" w:rsidRPr="0071400E">
        <w:rPr>
          <w:rFonts w:ascii="Arial" w:hAnsi="Arial" w:cs="Arial"/>
          <w:sz w:val="22"/>
          <w:szCs w:val="22"/>
          <w:lang w:val="en-GB"/>
        </w:rPr>
        <w:t xml:space="preserve"> (1 species), </w:t>
      </w:r>
      <w:r w:rsidR="00D2045D" w:rsidRPr="0071400E">
        <w:rPr>
          <w:rFonts w:ascii="Arial" w:hAnsi="Arial" w:cs="Arial"/>
          <w:i/>
          <w:iCs/>
          <w:sz w:val="22"/>
          <w:szCs w:val="22"/>
          <w:lang w:val="en-GB"/>
        </w:rPr>
        <w:t>Lilyvirus</w:t>
      </w:r>
      <w:r w:rsidR="00D2045D" w:rsidRPr="0071400E">
        <w:rPr>
          <w:rFonts w:ascii="Arial" w:hAnsi="Arial" w:cs="Arial"/>
          <w:sz w:val="22"/>
          <w:szCs w:val="22"/>
          <w:lang w:val="en-GB"/>
        </w:rPr>
        <w:t xml:space="preserve"> (1 species)  and Vegasvirus (1 species).  </w:t>
      </w:r>
      <w:r w:rsidR="00122AEB" w:rsidRPr="0071400E">
        <w:rPr>
          <w:rFonts w:ascii="Arial" w:hAnsi="Arial" w:cs="Arial"/>
          <w:sz w:val="22"/>
          <w:szCs w:val="22"/>
          <w:lang w:val="en-GB"/>
        </w:rPr>
        <w:t xml:space="preserve">In general those working on these viruses [10, 11] agree with this system but would prefer that the type species of </w:t>
      </w:r>
      <w:r w:rsidR="00122AEB" w:rsidRPr="0071400E">
        <w:rPr>
          <w:rFonts w:ascii="Arial" w:hAnsi="Arial" w:cs="Arial"/>
          <w:i/>
          <w:iCs/>
          <w:sz w:val="22"/>
          <w:szCs w:val="22"/>
          <w:lang w:val="en-GB"/>
        </w:rPr>
        <w:t>Sitaravirus</w:t>
      </w:r>
      <w:r w:rsidR="00122AEB" w:rsidRPr="0071400E">
        <w:rPr>
          <w:rFonts w:ascii="Arial" w:hAnsi="Arial" w:cs="Arial"/>
          <w:sz w:val="22"/>
          <w:szCs w:val="22"/>
          <w:lang w:val="en-GB"/>
        </w:rPr>
        <w:t xml:space="preserve"> be Paenibacillus </w:t>
      </w:r>
      <w:r w:rsidR="00134ABF" w:rsidRPr="0071400E">
        <w:rPr>
          <w:rFonts w:ascii="Arial" w:hAnsi="Arial" w:cs="Arial"/>
          <w:sz w:val="22"/>
          <w:szCs w:val="22"/>
          <w:lang w:val="en-GB"/>
        </w:rPr>
        <w:t>phage</w:t>
      </w:r>
      <w:r w:rsidR="00122AEB" w:rsidRPr="0071400E">
        <w:rPr>
          <w:rFonts w:ascii="Arial" w:hAnsi="Arial" w:cs="Arial"/>
          <w:sz w:val="22"/>
          <w:szCs w:val="22"/>
          <w:lang w:val="en-GB"/>
        </w:rPr>
        <w:t xml:space="preserve"> Fern</w:t>
      </w:r>
      <w:r w:rsidR="00134ABF" w:rsidRPr="0071400E">
        <w:rPr>
          <w:rFonts w:ascii="Arial" w:hAnsi="Arial" w:cs="Arial"/>
          <w:i/>
          <w:iCs/>
          <w:sz w:val="22"/>
          <w:szCs w:val="22"/>
          <w:lang w:val="en-GB"/>
        </w:rPr>
        <w:t xml:space="preserve">, </w:t>
      </w:r>
      <w:r w:rsidR="00134ABF" w:rsidRPr="0071400E">
        <w:rPr>
          <w:rFonts w:ascii="Arial" w:hAnsi="Arial" w:cs="Arial"/>
          <w:sz w:val="22"/>
          <w:szCs w:val="22"/>
          <w:lang w:val="en-GB"/>
        </w:rPr>
        <w:t xml:space="preserve">and the type species of </w:t>
      </w:r>
      <w:r w:rsidR="00134ABF" w:rsidRPr="0071400E">
        <w:rPr>
          <w:rFonts w:ascii="Arial" w:hAnsi="Arial" w:cs="Arial"/>
          <w:i/>
          <w:iCs/>
          <w:sz w:val="22"/>
          <w:szCs w:val="22"/>
          <w:lang w:val="en-GB"/>
        </w:rPr>
        <w:t>Trippvirus</w:t>
      </w:r>
      <w:r w:rsidR="00134ABF" w:rsidRPr="0071400E">
        <w:rPr>
          <w:rFonts w:ascii="Arial" w:hAnsi="Arial" w:cs="Arial"/>
          <w:sz w:val="22"/>
          <w:szCs w:val="22"/>
          <w:lang w:val="en-GB"/>
        </w:rPr>
        <w:t xml:space="preserve"> to be Paenibacillus phage Halcyone</w:t>
      </w:r>
      <w:r w:rsidR="00122AEB" w:rsidRPr="0071400E">
        <w:rPr>
          <w:rFonts w:ascii="Arial" w:hAnsi="Arial" w:cs="Arial"/>
          <w:sz w:val="22"/>
          <w:szCs w:val="22"/>
          <w:lang w:val="en-GB"/>
        </w:rPr>
        <w:t xml:space="preserve">.  </w:t>
      </w:r>
      <w:r w:rsidR="00134ABF" w:rsidRPr="0071400E">
        <w:rPr>
          <w:rFonts w:ascii="Arial" w:hAnsi="Arial" w:cs="Arial"/>
          <w:sz w:val="22"/>
          <w:szCs w:val="22"/>
          <w:lang w:val="en-GB"/>
        </w:rPr>
        <w:t xml:space="preserve">These have been </w:t>
      </w:r>
      <w:r w:rsidR="00763FC6" w:rsidRPr="0071400E">
        <w:rPr>
          <w:rFonts w:ascii="Arial" w:hAnsi="Arial" w:cs="Arial"/>
          <w:sz w:val="22"/>
          <w:szCs w:val="22"/>
          <w:lang w:val="en-GB"/>
        </w:rPr>
        <w:t xml:space="preserve">addressed with two recent TaxoProps.  </w:t>
      </w:r>
      <w:r w:rsidR="002E2C33" w:rsidRPr="0071400E">
        <w:rPr>
          <w:rFonts w:ascii="Arial" w:hAnsi="Arial" w:cs="Arial"/>
          <w:sz w:val="22"/>
          <w:szCs w:val="22"/>
          <w:lang w:val="en-GB"/>
        </w:rPr>
        <w:t>We have employed two new tools VIRIDIC [1] and ViPTree [2] which is an update to the famous Phage Proteomic Tree [3] to re-examine all these phages at the DNA sequence and proteomic levels.</w:t>
      </w:r>
    </w:p>
    <w:p w14:paraId="1444D876" w14:textId="3030ED73" w:rsidR="00D7274A" w:rsidRPr="0071400E" w:rsidRDefault="00D7274A" w:rsidP="009C5E37">
      <w:pPr>
        <w:rPr>
          <w:rFonts w:ascii="Arial" w:hAnsi="Arial" w:cs="Arial"/>
          <w:sz w:val="22"/>
          <w:szCs w:val="22"/>
          <w:lang w:val="en-GB"/>
        </w:rPr>
      </w:pPr>
    </w:p>
    <w:p w14:paraId="11A41579" w14:textId="38471AC6" w:rsidR="00D7274A" w:rsidRPr="0071400E" w:rsidRDefault="00D7274A" w:rsidP="00D7274A">
      <w:pPr>
        <w:rPr>
          <w:rFonts w:ascii="Arial" w:hAnsi="Arial" w:cs="Arial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ViPTree analysis: </w:t>
      </w:r>
      <w:r w:rsidRPr="0071400E">
        <w:rPr>
          <w:rFonts w:ascii="Arial" w:hAnsi="Arial" w:cs="Arial"/>
          <w:sz w:val="22"/>
          <w:szCs w:val="22"/>
          <w:lang w:val="en-GB"/>
        </w:rPr>
        <w:t>ViPTree analysis (</w:t>
      </w:r>
      <w:hyperlink r:id="rId8" w:history="1">
        <w:r w:rsidRPr="0071400E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71400E">
        <w:rPr>
          <w:rFonts w:ascii="Arial" w:hAnsi="Arial" w:cs="Arial"/>
          <w:sz w:val="22"/>
          <w:szCs w:val="22"/>
          <w:lang w:val="en-GB"/>
        </w:rPr>
        <w:t xml:space="preserve">; 2) is based upon Rohwer and Edwards (2002) famous Phage Proteomic Tree [3].    The large </w:t>
      </w:r>
      <w:r w:rsidRPr="0071400E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red arrowhead</w:t>
      </w:r>
      <w:r w:rsidRPr="0071400E">
        <w:rPr>
          <w:rFonts w:ascii="Arial" w:hAnsi="Arial" w:cs="Arial"/>
          <w:color w:val="FF0000"/>
          <w:sz w:val="22"/>
          <w:szCs w:val="22"/>
          <w:lang w:val="en-GB"/>
        </w:rPr>
        <w:t xml:space="preserve"> </w:t>
      </w:r>
      <w:r w:rsidRPr="0071400E">
        <w:rPr>
          <w:rFonts w:ascii="Arial" w:hAnsi="Arial" w:cs="Arial"/>
          <w:sz w:val="22"/>
          <w:szCs w:val="22"/>
          <w:lang w:val="en-GB"/>
        </w:rPr>
        <w:t xml:space="preserve">points the </w:t>
      </w:r>
      <w:r w:rsidR="00E60869" w:rsidRPr="0071400E">
        <w:rPr>
          <w:rFonts w:ascii="Arial" w:hAnsi="Arial" w:cs="Arial"/>
          <w:sz w:val="22"/>
          <w:szCs w:val="22"/>
          <w:lang w:val="en-GB"/>
        </w:rPr>
        <w:t>branching position of the</w:t>
      </w:r>
      <w:r w:rsidR="00E60869" w:rsidRPr="0071400E">
        <w:rPr>
          <w:rFonts w:ascii="Arial" w:hAnsi="Arial" w:cs="Arial"/>
          <w:i/>
          <w:iCs/>
          <w:sz w:val="22"/>
          <w:szCs w:val="22"/>
          <w:lang w:val="en-GB"/>
        </w:rPr>
        <w:t xml:space="preserve"> Herelleviridae</w:t>
      </w:r>
      <w:r w:rsidR="00C93A54" w:rsidRPr="0071400E">
        <w:rPr>
          <w:rFonts w:ascii="Arial" w:hAnsi="Arial" w:cs="Arial"/>
          <w:sz w:val="22"/>
          <w:szCs w:val="22"/>
          <w:lang w:val="en-GB"/>
        </w:rPr>
        <w:t xml:space="preserve">, while the large </w:t>
      </w:r>
      <w:r w:rsidR="00C93A54" w:rsidRPr="0071400E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>blue arrowhead</w:t>
      </w:r>
      <w:r w:rsidR="00C93A54" w:rsidRPr="0071400E">
        <w:rPr>
          <w:rFonts w:ascii="Arial" w:hAnsi="Arial" w:cs="Arial"/>
          <w:color w:val="0000FF"/>
          <w:sz w:val="22"/>
          <w:szCs w:val="22"/>
          <w:lang w:val="en-GB"/>
        </w:rPr>
        <w:t xml:space="preserve"> </w:t>
      </w:r>
      <w:r w:rsidR="00C93A54" w:rsidRPr="0071400E">
        <w:rPr>
          <w:rFonts w:ascii="Arial" w:hAnsi="Arial" w:cs="Arial"/>
          <w:sz w:val="22"/>
          <w:szCs w:val="22"/>
          <w:lang w:val="en-GB"/>
        </w:rPr>
        <w:t>points to the potential subfamil</w:t>
      </w:r>
      <w:r w:rsidR="00763FC6" w:rsidRPr="0071400E">
        <w:rPr>
          <w:rFonts w:ascii="Arial" w:hAnsi="Arial" w:cs="Arial"/>
          <w:sz w:val="22"/>
          <w:szCs w:val="22"/>
          <w:lang w:val="en-GB"/>
        </w:rPr>
        <w:t xml:space="preserve">y addressed in this TaxoProp – the </w:t>
      </w:r>
      <w:r w:rsidR="00C93A54" w:rsidRPr="0071400E">
        <w:rPr>
          <w:rFonts w:ascii="Arial" w:hAnsi="Arial" w:cs="Arial"/>
          <w:sz w:val="22"/>
          <w:szCs w:val="22"/>
          <w:lang w:val="en-GB"/>
        </w:rPr>
        <w:t xml:space="preserve"> Dragoli-Wanderer-Harrison-Vagas</w:t>
      </w:r>
      <w:r w:rsidR="00763FC6" w:rsidRPr="0071400E">
        <w:rPr>
          <w:rFonts w:ascii="Arial" w:hAnsi="Arial" w:cs="Arial"/>
          <w:sz w:val="22"/>
          <w:szCs w:val="22"/>
          <w:lang w:val="en-GB"/>
        </w:rPr>
        <w:t xml:space="preserve"> group</w:t>
      </w:r>
    </w:p>
    <w:p w14:paraId="343E0FBA" w14:textId="086A4981" w:rsidR="00D7274A" w:rsidRPr="006D4B1B" w:rsidRDefault="00D7274A" w:rsidP="00D7274A">
      <w:pPr>
        <w:rPr>
          <w:sz w:val="20"/>
          <w:szCs w:val="20"/>
          <w:lang w:val="en-GB"/>
        </w:rPr>
      </w:pPr>
      <w:r>
        <w:rPr>
          <w:noProof/>
          <w:sz w:val="20"/>
          <w:szCs w:val="20"/>
          <w:lang w:val="en-GB"/>
        </w:rPr>
        <w:drawing>
          <wp:inline distT="0" distB="0" distL="0" distR="0" wp14:anchorId="7092991A" wp14:editId="7C22328B">
            <wp:extent cx="5727700" cy="1351280"/>
            <wp:effectExtent l="0" t="0" r="635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PTree top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5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7355D" w14:textId="259FBAC3" w:rsidR="00D7274A" w:rsidRDefault="00D7274A" w:rsidP="009C5E37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65721F2E" wp14:editId="00AD7B17">
            <wp:extent cx="5727700" cy="151003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PTree Mid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48DB2" w14:textId="366744F2" w:rsidR="00D7274A" w:rsidRPr="00D2045D" w:rsidRDefault="00C93A54" w:rsidP="009C5E37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A2054F6" wp14:editId="56E23B9D">
                <wp:simplePos x="0" y="0"/>
                <wp:positionH relativeFrom="column">
                  <wp:posOffset>1695450</wp:posOffset>
                </wp:positionH>
                <wp:positionV relativeFrom="paragraph">
                  <wp:posOffset>386080</wp:posOffset>
                </wp:positionV>
                <wp:extent cx="222250" cy="311150"/>
                <wp:effectExtent l="19050" t="19050" r="44450" b="12700"/>
                <wp:wrapNone/>
                <wp:docPr id="6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311150"/>
                        </a:xfrm>
                        <a:prstGeom prst="triangle">
                          <a:avLst/>
                        </a:prstGeom>
                        <a:solidFill>
                          <a:srgbClr val="0000FF"/>
                        </a:solidFill>
                        <a:ln w="12700" cap="flat" cmpd="sng" algn="ctr">
                          <a:solidFill>
                            <a:srgbClr val="0000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531D0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" o:spid="_x0000_s1026" type="#_x0000_t5" style="position:absolute;margin-left:133.5pt;margin-top:30.4pt;width:17.5pt;height:2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" fillcolor="blue" strokecolor="blue" strokeweight="1pt"/>
            </w:pict>
          </mc:Fallback>
        </mc:AlternateContent>
      </w:r>
      <w:r w:rsidR="00E60869">
        <w:rPr>
          <w:rFonts w:ascii="Arial" w:hAnsi="Arial" w:cs="Arial"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9EF606" wp14:editId="36BDA6C0">
                <wp:simplePos x="0" y="0"/>
                <wp:positionH relativeFrom="column">
                  <wp:posOffset>1276350</wp:posOffset>
                </wp:positionH>
                <wp:positionV relativeFrom="paragraph">
                  <wp:posOffset>922020</wp:posOffset>
                </wp:positionV>
                <wp:extent cx="266700" cy="444500"/>
                <wp:effectExtent l="19050" t="38100" r="38100" b="12700"/>
                <wp:wrapNone/>
                <wp:docPr id="5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44450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225545" id="Isosceles Triangle 5" o:spid="_x0000_s1026" type="#_x0000_t5" style="position:absolute;margin-left:100.5pt;margin-top:72.6pt;width:21pt;height: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" fillcolor="red" strokecolor="red" strokeweight="1pt"/>
            </w:pict>
          </mc:Fallback>
        </mc:AlternateContent>
      </w:r>
      <w:r w:rsidR="00D7274A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3108352B" wp14:editId="23EA694B">
            <wp:extent cx="5727700" cy="1311910"/>
            <wp:effectExtent l="0" t="0" r="635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ree Bottom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7782C" w14:textId="77777777" w:rsidR="007A407C" w:rsidRPr="007A407C" w:rsidRDefault="007A407C" w:rsidP="009C5E37">
      <w:pPr>
        <w:rPr>
          <w:rFonts w:ascii="Arial" w:hAnsi="Arial" w:cs="Arial"/>
          <w:b/>
          <w:bCs/>
          <w:color w:val="0000FF"/>
          <w:sz w:val="20"/>
          <w:szCs w:val="20"/>
          <w:lang w:val="en-GB"/>
        </w:rPr>
      </w:pPr>
    </w:p>
    <w:p w14:paraId="248D5953" w14:textId="0ED95A0B" w:rsidR="002E4824" w:rsidRPr="0071400E" w:rsidRDefault="002E4824" w:rsidP="002E4824">
      <w:pPr>
        <w:rPr>
          <w:rFonts w:ascii="Arial" w:hAnsi="Arial" w:cs="Arial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 </w:t>
      </w:r>
      <w:r w:rsidRPr="0071400E">
        <w:rPr>
          <w:rFonts w:ascii="Arial" w:hAnsi="Arial" w:cs="Arial"/>
          <w:sz w:val="22"/>
          <w:szCs w:val="22"/>
          <w:lang w:val="en-GB"/>
        </w:rPr>
        <w:t>VIRIDIC (Virus Intergenomic Distance Calculator; [1]) computes pairwise intergenomic distances/similarities amongst phage genomes. The black box delineates strains.  This will be introduced for each cluster of phages.</w:t>
      </w:r>
      <w:r w:rsidR="00335084" w:rsidRPr="0071400E">
        <w:rPr>
          <w:rFonts w:ascii="Arial" w:hAnsi="Arial" w:cs="Arial"/>
          <w:sz w:val="22"/>
          <w:szCs w:val="22"/>
          <w:lang w:val="en-GB"/>
        </w:rPr>
        <w:t xml:space="preserve">  The </w:t>
      </w:r>
      <w:r w:rsidR="00335084" w:rsidRPr="0071400E">
        <w:rPr>
          <w:rFonts w:ascii="Arial" w:hAnsi="Arial" w:cs="Arial"/>
          <w:b/>
          <w:bCs/>
          <w:color w:val="FFC000"/>
          <w:sz w:val="22"/>
          <w:szCs w:val="22"/>
          <w:lang w:val="en-GB"/>
        </w:rPr>
        <w:t>gold</w:t>
      </w:r>
      <w:r w:rsidR="00661BEA" w:rsidRPr="0071400E">
        <w:rPr>
          <w:rFonts w:ascii="Arial" w:hAnsi="Arial" w:cs="Arial"/>
          <w:sz w:val="22"/>
          <w:szCs w:val="22"/>
          <w:lang w:val="en-GB"/>
        </w:rPr>
        <w:t xml:space="preserve">, </w:t>
      </w:r>
      <w:r w:rsidR="00661BEA" w:rsidRPr="0071400E">
        <w:rPr>
          <w:rFonts w:ascii="Arial" w:hAnsi="Arial" w:cs="Arial"/>
          <w:b/>
          <w:bCs/>
          <w:color w:val="00B0F0"/>
          <w:sz w:val="22"/>
          <w:szCs w:val="22"/>
          <w:lang w:val="en-GB"/>
        </w:rPr>
        <w:t>light blue</w:t>
      </w:r>
      <w:r w:rsidR="00661BEA" w:rsidRPr="0071400E">
        <w:rPr>
          <w:rFonts w:ascii="Arial" w:hAnsi="Arial" w:cs="Arial"/>
          <w:color w:val="00B0F0"/>
          <w:sz w:val="22"/>
          <w:szCs w:val="22"/>
          <w:lang w:val="en-GB"/>
        </w:rPr>
        <w:t xml:space="preserve"> </w:t>
      </w:r>
      <w:r w:rsidR="00335084" w:rsidRPr="0071400E">
        <w:rPr>
          <w:rFonts w:ascii="Arial" w:hAnsi="Arial" w:cs="Arial"/>
          <w:sz w:val="22"/>
          <w:szCs w:val="22"/>
          <w:lang w:val="en-GB"/>
        </w:rPr>
        <w:t xml:space="preserve">and </w:t>
      </w:r>
      <w:r w:rsidR="00335084" w:rsidRPr="0071400E">
        <w:rPr>
          <w:rFonts w:ascii="Arial" w:hAnsi="Arial" w:cs="Arial"/>
          <w:b/>
          <w:bCs/>
          <w:color w:val="92D050"/>
          <w:sz w:val="22"/>
          <w:szCs w:val="22"/>
          <w:lang w:val="en-GB"/>
        </w:rPr>
        <w:t>light green</w:t>
      </w:r>
      <w:r w:rsidR="00335084" w:rsidRPr="0071400E">
        <w:rPr>
          <w:rFonts w:ascii="Arial" w:hAnsi="Arial" w:cs="Arial"/>
          <w:sz w:val="22"/>
          <w:szCs w:val="22"/>
          <w:lang w:val="en-GB"/>
        </w:rPr>
        <w:t xml:space="preserve"> names are ICTV recognized species.</w:t>
      </w:r>
    </w:p>
    <w:p w14:paraId="59F9196C" w14:textId="445132AE" w:rsidR="00763FC6" w:rsidRDefault="00763FC6" w:rsidP="002E4824">
      <w:pPr>
        <w:rPr>
          <w:rFonts w:ascii="Arial" w:hAnsi="Arial" w:cs="Arial"/>
          <w:sz w:val="20"/>
          <w:szCs w:val="20"/>
          <w:lang w:val="en-GB"/>
        </w:rPr>
      </w:pPr>
    </w:p>
    <w:p w14:paraId="7A120D02" w14:textId="108011EE" w:rsidR="00763FC6" w:rsidRDefault="006862D1" w:rsidP="002E482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1C3C9D26" wp14:editId="2A54BB4E">
            <wp:extent cx="5727700" cy="2433955"/>
            <wp:effectExtent l="0" t="0" r="635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VIRIDIC_sim-dist_table VEGASVIRUS.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56451" w14:textId="77777777" w:rsidR="002E4824" w:rsidRDefault="002E4824" w:rsidP="0023729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70B388A" w14:textId="1A78D48C" w:rsidR="002E4824" w:rsidRPr="0071400E" w:rsidRDefault="002E4824" w:rsidP="00335084">
      <w:pPr>
        <w:pStyle w:val="ListParagraph"/>
        <w:numPr>
          <w:ilvl w:val="0"/>
          <w:numId w:val="4"/>
        </w:num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</w:t>
      </w:r>
      <w:r w:rsidR="00335084"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>1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. To create a new </w:t>
      </w:r>
      <w:r w:rsidR="00335084"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genus 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– </w:t>
      </w:r>
      <w:r w:rsidR="00335084"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</w:t>
      </w:r>
      <w:bookmarkStart w:id="0" w:name="_Hlk43457327"/>
      <w:r w:rsidR="00335084"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Dragolirvirus</w:t>
      </w:r>
      <w:bookmarkEnd w:id="0"/>
    </w:p>
    <w:p w14:paraId="21E1116F" w14:textId="623B37DF" w:rsidR="00335084" w:rsidRPr="0071400E" w:rsidRDefault="00335084" w:rsidP="00335084">
      <w:pPr>
        <w:pStyle w:val="ListParagraph"/>
        <w:numPr>
          <w:ilvl w:val="0"/>
          <w:numId w:val="4"/>
        </w:numPr>
        <w:rPr>
          <w:rFonts w:ascii="Arial" w:hAnsi="Arial" w:cs="Arial"/>
          <w:b/>
          <w:color w:val="FF0000"/>
          <w:sz w:val="22"/>
          <w:szCs w:val="22"/>
          <w:lang w:val="en-GB"/>
        </w:rPr>
      </w:pPr>
      <w:bookmarkStart w:id="1" w:name="_Hlk43457461"/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2. To create a new genus  –  </w:t>
      </w:r>
      <w:bookmarkStart w:id="2" w:name="_Hlk43457336"/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Wanderervirus</w:t>
      </w:r>
      <w:bookmarkEnd w:id="2"/>
    </w:p>
    <w:bookmarkEnd w:id="1"/>
    <w:p w14:paraId="73F2D4B5" w14:textId="0EE4E693" w:rsidR="002E4824" w:rsidRPr="0071400E" w:rsidRDefault="00335084" w:rsidP="00146116">
      <w:pPr>
        <w:pStyle w:val="ListParagraph"/>
        <w:numPr>
          <w:ilvl w:val="0"/>
          <w:numId w:val="4"/>
        </w:num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3. To create a new subfamily –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Gochnauervirinae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– containing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Vegasvirus, Harrisonvirus, Dragolirvirus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and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Wanderervirus</w:t>
      </w:r>
    </w:p>
    <w:p w14:paraId="6B1AC7E6" w14:textId="77777777" w:rsidR="002E4824" w:rsidRPr="0071400E" w:rsidRDefault="002E4824" w:rsidP="0023729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73219C8A" w14:textId="77777777" w:rsidR="00B60F78" w:rsidRDefault="00B60F78" w:rsidP="00B60F78">
      <w:pPr>
        <w:rPr>
          <w:rFonts w:ascii="Arial" w:hAnsi="Arial" w:cs="Arial"/>
          <w:b/>
          <w:color w:val="FF0000"/>
          <w:sz w:val="20"/>
          <w:szCs w:val="20"/>
          <w:lang w:val="en-GB"/>
        </w:rPr>
      </w:pPr>
    </w:p>
    <w:p w14:paraId="58E37094" w14:textId="3E4834E2" w:rsidR="00B60F78" w:rsidRPr="0071400E" w:rsidRDefault="00B60F78" w:rsidP="00B60F78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1. To create a new genus  – 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Dragolirvirus</w:t>
      </w:r>
    </w:p>
    <w:p w14:paraId="6792B58C" w14:textId="77777777" w:rsidR="00335084" w:rsidRPr="0071400E" w:rsidRDefault="00335084" w:rsidP="0023729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9E1052F" w14:textId="22E268A9" w:rsidR="00237296" w:rsidRPr="0071400E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bookmarkStart w:id="3" w:name="_Hlk43457490"/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bookmarkStart w:id="4" w:name="_Hlk43457996"/>
      <w:r w:rsidRPr="0071400E">
        <w:rPr>
          <w:rFonts w:ascii="Arial" w:hAnsi="Arial" w:cs="Arial"/>
          <w:sz w:val="22"/>
          <w:szCs w:val="22"/>
          <w:lang w:val="en-GB"/>
        </w:rPr>
        <w:t>This genus is named</w:t>
      </w:r>
      <w:r w:rsidR="00B60F78" w:rsidRPr="0071400E">
        <w:rPr>
          <w:rFonts w:ascii="Arial" w:hAnsi="Arial" w:cs="Arial"/>
          <w:sz w:val="22"/>
          <w:szCs w:val="22"/>
          <w:lang w:val="en-GB"/>
        </w:rPr>
        <w:t xml:space="preserve"> directly from the first representative of this type of virus Paenibacillus phage Dragolir</w:t>
      </w:r>
      <w:r w:rsidR="00A545BE" w:rsidRPr="0071400E">
        <w:rPr>
          <w:rFonts w:ascii="Arial" w:hAnsi="Arial" w:cs="Arial"/>
          <w:sz w:val="22"/>
          <w:szCs w:val="22"/>
          <w:lang w:val="en-GB"/>
        </w:rPr>
        <w:t>.</w:t>
      </w:r>
    </w:p>
    <w:bookmarkEnd w:id="4"/>
    <w:p w14:paraId="14B50F26" w14:textId="0112EAB8" w:rsidR="000B4844" w:rsidRPr="0071400E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5C691EC9" w:rsidR="000B4844" w:rsidRPr="0071400E" w:rsidRDefault="000B4844" w:rsidP="00237296">
      <w:pPr>
        <w:rPr>
          <w:rFonts w:ascii="Arial" w:hAnsi="Arial" w:cs="Arial"/>
          <w:b/>
          <w:sz w:val="22"/>
          <w:szCs w:val="22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bookmarkStart w:id="5" w:name="_Hlk43458314"/>
      <w:r w:rsidR="00B60F78" w:rsidRPr="0071400E">
        <w:rPr>
          <w:rFonts w:ascii="Arial" w:hAnsi="Arial" w:cs="Arial"/>
          <w:bCs/>
          <w:sz w:val="22"/>
          <w:szCs w:val="22"/>
          <w:lang w:val="en-GB"/>
        </w:rPr>
        <w:t>Temperate phage Dragolir was isolated from bee debris (Wisconsin, USA)</w:t>
      </w:r>
      <w:r w:rsidR="00B616E0" w:rsidRPr="0071400E">
        <w:rPr>
          <w:rFonts w:ascii="Arial" w:hAnsi="Arial" w:cs="Arial"/>
          <w:bCs/>
          <w:sz w:val="22"/>
          <w:szCs w:val="22"/>
          <w:lang w:val="en-GB"/>
        </w:rPr>
        <w:t xml:space="preserve"> using Paenibacillus larvae as the host bacterium</w:t>
      </w:r>
      <w:r w:rsidR="00661BEA" w:rsidRPr="0071400E">
        <w:rPr>
          <w:rFonts w:ascii="Arial" w:hAnsi="Arial" w:cs="Arial"/>
          <w:bCs/>
          <w:sz w:val="22"/>
          <w:szCs w:val="22"/>
          <w:lang w:val="en-GB"/>
        </w:rPr>
        <w:t xml:space="preserve">. </w:t>
      </w:r>
      <w:bookmarkEnd w:id="5"/>
      <w:r w:rsidR="00661BEA" w:rsidRPr="0071400E">
        <w:rPr>
          <w:rFonts w:ascii="Arial" w:hAnsi="Arial" w:cs="Arial"/>
          <w:bCs/>
          <w:sz w:val="22"/>
          <w:szCs w:val="22"/>
          <w:lang w:val="en-GB"/>
        </w:rPr>
        <w:t xml:space="preserve"> The genome has 3’ cohensive extensions with the sequence </w:t>
      </w:r>
      <w:r w:rsidR="00B60F78" w:rsidRPr="0071400E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661BEA" w:rsidRPr="0071400E">
        <w:rPr>
          <w:rFonts w:ascii="Arial" w:hAnsi="Arial" w:cs="Arial"/>
          <w:bCs/>
          <w:sz w:val="22"/>
          <w:szCs w:val="22"/>
          <w:lang w:val="en-GB"/>
        </w:rPr>
        <w:t xml:space="preserve">AAAAAAC </w:t>
      </w:r>
      <w:r w:rsidR="00B60F78" w:rsidRPr="0071400E">
        <w:rPr>
          <w:rFonts w:ascii="Arial" w:hAnsi="Arial" w:cs="Arial"/>
          <w:bCs/>
          <w:sz w:val="22"/>
          <w:szCs w:val="22"/>
          <w:lang w:val="en-GB"/>
        </w:rPr>
        <w:t>[Walker JK et al. 2018]</w:t>
      </w:r>
    </w:p>
    <w:p w14:paraId="67512D9F" w14:textId="32749D6E" w:rsidR="00237296" w:rsidRPr="0071400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625FF774" w:rsidR="00237296" w:rsidRPr="0071400E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>Specific Reference:</w:t>
      </w:r>
      <w:r w:rsidR="00B60F78"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B60F78" w:rsidRPr="0071400E">
        <w:rPr>
          <w:rFonts w:ascii="Arial" w:hAnsi="Arial" w:cs="Arial"/>
          <w:bCs/>
          <w:sz w:val="22"/>
          <w:szCs w:val="22"/>
          <w:lang w:val="en-GB"/>
        </w:rPr>
        <w:t>Walker JK, Merrill BD, Berg JA, et al. Complete Genome Sequences of Paenibacillus larvae Phages BN12, Dragolir, Kiel007, Leyra, Likha, Pagassa, PBL1c, and Tadhana. Genome Announc. 2018;6(24):e01602-17. Published 2018 Jun 14. doi:10.1128/genomeA.01602-17</w:t>
      </w:r>
    </w:p>
    <w:p w14:paraId="06F17589" w14:textId="015530EE" w:rsidR="00237296" w:rsidRPr="0071400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Pr="0071400E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00D8B8F9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5"/>
        <w:gridCol w:w="1503"/>
        <w:gridCol w:w="756"/>
        <w:gridCol w:w="694"/>
        <w:gridCol w:w="850"/>
        <w:gridCol w:w="808"/>
      </w:tblGrid>
      <w:tr w:rsidR="00B60F78" w:rsidRPr="008E7E3B" w14:paraId="76F706D8" w14:textId="77777777" w:rsidTr="00B60F78">
        <w:tc>
          <w:tcPr>
            <w:tcW w:w="1275" w:type="dxa"/>
          </w:tcPr>
          <w:p w14:paraId="153CCDD9" w14:textId="77777777" w:rsidR="00B60F78" w:rsidRPr="008E7E3B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3797F695" w14:textId="77777777" w:rsidR="00B60F78" w:rsidRPr="008E7E3B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5BDB9555" w14:textId="77777777" w:rsidR="00B60F78" w:rsidRPr="008E7E3B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B60F78" w:rsidRPr="008E7E3B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B60F78" w:rsidRPr="008E7E3B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8" w:type="dxa"/>
          </w:tcPr>
          <w:p w14:paraId="407BE0CA" w14:textId="77777777" w:rsidR="00B60F78" w:rsidRDefault="00B60F78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B60F78" w:rsidRPr="008E7E3B" w14:paraId="645F2D34" w14:textId="77777777" w:rsidTr="00B60F78">
        <w:tc>
          <w:tcPr>
            <w:tcW w:w="1275" w:type="dxa"/>
          </w:tcPr>
          <w:p w14:paraId="7DCE8001" w14:textId="3DC92FBE" w:rsidR="00B60F78" w:rsidRDefault="00B60F78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Dragolir</w:t>
            </w:r>
          </w:p>
        </w:tc>
        <w:tc>
          <w:tcPr>
            <w:tcW w:w="1503" w:type="dxa"/>
            <w:vAlign w:val="center"/>
          </w:tcPr>
          <w:p w14:paraId="1EB9D438" w14:textId="04D3D945" w:rsidR="00B60F78" w:rsidRPr="008E7E3B" w:rsidRDefault="00C45E5D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tgtFrame="_blank" w:history="1">
              <w:r w:rsidR="00B60F78">
                <w:rPr>
                  <w:rStyle w:val="Hyperlink"/>
                  <w:rFonts w:eastAsia="Times"/>
                </w:rPr>
                <w:t>MG727697.1</w:t>
              </w:r>
            </w:hyperlink>
          </w:p>
        </w:tc>
        <w:tc>
          <w:tcPr>
            <w:tcW w:w="756" w:type="dxa"/>
            <w:vAlign w:val="center"/>
          </w:tcPr>
          <w:p w14:paraId="5A0F1C6B" w14:textId="4E42E157" w:rsidR="00B60F78" w:rsidRPr="008E7E3B" w:rsidRDefault="00B60F78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41.13</w:t>
            </w:r>
          </w:p>
        </w:tc>
        <w:tc>
          <w:tcPr>
            <w:tcW w:w="694" w:type="dxa"/>
            <w:vAlign w:val="center"/>
          </w:tcPr>
          <w:p w14:paraId="10C217EE" w14:textId="76CBA610" w:rsidR="00B60F78" w:rsidRPr="008E7E3B" w:rsidRDefault="00B60F78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44.0</w:t>
            </w:r>
          </w:p>
        </w:tc>
        <w:tc>
          <w:tcPr>
            <w:tcW w:w="850" w:type="dxa"/>
            <w:vAlign w:val="center"/>
          </w:tcPr>
          <w:p w14:paraId="011CBDE3" w14:textId="7DAE9D62" w:rsidR="00B60F78" w:rsidRPr="008E7E3B" w:rsidRDefault="00C45E5D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4" w:anchor="!/proteins/68368/369515|Paenibacillus phage Dragolir/viral segment/" w:history="1">
              <w:r w:rsidR="00B60F78">
                <w:rPr>
                  <w:rStyle w:val="Hyperlink"/>
                  <w:rFonts w:eastAsia="Times"/>
                  <w:color w:val="000080"/>
                </w:rPr>
                <w:t>68</w:t>
              </w:r>
            </w:hyperlink>
          </w:p>
        </w:tc>
        <w:tc>
          <w:tcPr>
            <w:tcW w:w="808" w:type="dxa"/>
            <w:vAlign w:val="center"/>
          </w:tcPr>
          <w:p w14:paraId="46AD5853" w14:textId="2ED8B642" w:rsidR="00B60F78" w:rsidRDefault="00B60F78" w:rsidP="00B60F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1</w:t>
            </w:r>
          </w:p>
        </w:tc>
      </w:tr>
    </w:tbl>
    <w:p w14:paraId="2D16CBA6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E8F6ECE" w14:textId="3200F280" w:rsidR="000B4844" w:rsidRDefault="000B4844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bookmarkEnd w:id="3"/>
    <w:p w14:paraId="1BB1098D" w14:textId="77777777" w:rsidR="006862D1" w:rsidRPr="0071400E" w:rsidRDefault="006862D1" w:rsidP="00B60F78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</w:p>
    <w:p w14:paraId="705291D9" w14:textId="3807BB81" w:rsidR="00B60F78" w:rsidRPr="0071400E" w:rsidRDefault="00B60F78" w:rsidP="00B60F78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2. To create a new genus  – 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Wanderervirus</w:t>
      </w:r>
    </w:p>
    <w:p w14:paraId="45B4D0BF" w14:textId="77777777" w:rsidR="00B60F78" w:rsidRPr="0071400E" w:rsidRDefault="00B60F78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6ADB47E" w14:textId="1683B716" w:rsidR="00B60F78" w:rsidRPr="0071400E" w:rsidRDefault="00B60F78" w:rsidP="00B60F78">
      <w:pPr>
        <w:rPr>
          <w:rFonts w:ascii="Arial" w:hAnsi="Arial" w:cs="Arial"/>
          <w:sz w:val="22"/>
          <w:szCs w:val="22"/>
          <w:lang w:val="en-GB"/>
        </w:rPr>
      </w:pPr>
      <w:bookmarkStart w:id="6" w:name="_Hlk43458526"/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71400E">
        <w:rPr>
          <w:rFonts w:ascii="Arial" w:hAnsi="Arial" w:cs="Arial"/>
          <w:sz w:val="22"/>
          <w:szCs w:val="22"/>
          <w:lang w:val="en-GB"/>
        </w:rPr>
        <w:t>This genus is named directly from the first representative of this type of virus Paenibacillus phage Wanderer.</w:t>
      </w:r>
    </w:p>
    <w:bookmarkEnd w:id="6"/>
    <w:p w14:paraId="10F22337" w14:textId="77777777" w:rsidR="00B60F78" w:rsidRPr="0071400E" w:rsidRDefault="00B60F78" w:rsidP="00B60F78">
      <w:pPr>
        <w:rPr>
          <w:rFonts w:ascii="Arial" w:hAnsi="Arial" w:cs="Arial"/>
          <w:sz w:val="22"/>
          <w:szCs w:val="22"/>
          <w:lang w:val="en-GB"/>
        </w:rPr>
      </w:pPr>
    </w:p>
    <w:p w14:paraId="343DA3E3" w14:textId="332E5CFC" w:rsidR="00B60F78" w:rsidRPr="0071400E" w:rsidRDefault="00B60F78" w:rsidP="00B60F78">
      <w:pPr>
        <w:rPr>
          <w:rFonts w:ascii="Arial" w:hAnsi="Arial" w:cs="Arial"/>
          <w:b/>
          <w:sz w:val="22"/>
          <w:szCs w:val="22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230498" w:rsidRPr="0071400E">
        <w:rPr>
          <w:rFonts w:ascii="Arial" w:hAnsi="Arial" w:cs="Arial"/>
          <w:bCs/>
          <w:sz w:val="22"/>
          <w:szCs w:val="22"/>
          <w:lang w:val="en-GB"/>
        </w:rPr>
        <w:t>Temperate phage Wanderer was isolated from bee debris (Wisconsin, USA) using Paenibacillus larvae as the host bacterium.</w:t>
      </w:r>
    </w:p>
    <w:p w14:paraId="3BC50A11" w14:textId="77777777" w:rsidR="00B60F78" w:rsidRPr="0071400E" w:rsidRDefault="00B60F78" w:rsidP="00B60F78">
      <w:pPr>
        <w:rPr>
          <w:rFonts w:ascii="Arial" w:hAnsi="Arial" w:cs="Arial"/>
          <w:b/>
          <w:sz w:val="22"/>
          <w:szCs w:val="22"/>
        </w:rPr>
      </w:pPr>
    </w:p>
    <w:p w14:paraId="111FF669" w14:textId="53354430" w:rsidR="00B60F78" w:rsidRPr="0071400E" w:rsidRDefault="00B60F78" w:rsidP="00B60F78">
      <w:pPr>
        <w:rPr>
          <w:rFonts w:ascii="Arial" w:hAnsi="Arial" w:cs="Arial"/>
          <w:b/>
          <w:sz w:val="22"/>
          <w:szCs w:val="22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E27080"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E27080" w:rsidRPr="0071400E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123CD185" w14:textId="77777777" w:rsidR="00B60F78" w:rsidRPr="0071400E" w:rsidRDefault="00B60F78" w:rsidP="00B60F78">
      <w:pPr>
        <w:rPr>
          <w:rFonts w:ascii="Arial" w:hAnsi="Arial" w:cs="Arial"/>
          <w:b/>
          <w:sz w:val="22"/>
          <w:szCs w:val="22"/>
        </w:rPr>
      </w:pPr>
    </w:p>
    <w:p w14:paraId="423E97B5" w14:textId="77777777" w:rsidR="00B60F78" w:rsidRPr="0071400E" w:rsidRDefault="00B60F78" w:rsidP="00B60F78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764EE406" w14:textId="77777777" w:rsidR="00B60F78" w:rsidRDefault="00B60F78" w:rsidP="00B60F7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13"/>
        <w:gridCol w:w="1022"/>
        <w:gridCol w:w="1503"/>
        <w:gridCol w:w="756"/>
        <w:gridCol w:w="694"/>
        <w:gridCol w:w="850"/>
        <w:gridCol w:w="805"/>
      </w:tblGrid>
      <w:tr w:rsidR="00C01FBC" w:rsidRPr="008E7E3B" w14:paraId="24594451" w14:textId="77777777" w:rsidTr="00C01FBC">
        <w:tc>
          <w:tcPr>
            <w:tcW w:w="1313" w:type="dxa"/>
          </w:tcPr>
          <w:p w14:paraId="4B8EC240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022" w:type="dxa"/>
          </w:tcPr>
          <w:p w14:paraId="3EBEE5B2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503" w:type="dxa"/>
          </w:tcPr>
          <w:p w14:paraId="3C7EAC57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62A654CE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22103C74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63EBEAE8" w14:textId="77777777" w:rsidR="00C01FBC" w:rsidRPr="008E7E3B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5" w:type="dxa"/>
          </w:tcPr>
          <w:p w14:paraId="6C9FAC08" w14:textId="77777777" w:rsidR="00C01FBC" w:rsidRDefault="00C01FBC" w:rsidP="0048589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C01FBC" w:rsidRPr="008E7E3B" w14:paraId="2A12133B" w14:textId="77777777" w:rsidTr="00C01FBC">
        <w:tc>
          <w:tcPr>
            <w:tcW w:w="1313" w:type="dxa"/>
          </w:tcPr>
          <w:p w14:paraId="0F9EAE92" w14:textId="04273E2F" w:rsidR="00C01FBC" w:rsidRDefault="00C01FBC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Wanderer</w:t>
            </w:r>
          </w:p>
        </w:tc>
        <w:tc>
          <w:tcPr>
            <w:tcW w:w="1022" w:type="dxa"/>
            <w:vAlign w:val="center"/>
          </w:tcPr>
          <w:p w14:paraId="559BD408" w14:textId="77777777" w:rsidR="00C01FBC" w:rsidRPr="008E7E3B" w:rsidRDefault="00C01FBC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56220B33" w14:textId="3A9E9450" w:rsidR="00C01FBC" w:rsidRPr="008E7E3B" w:rsidRDefault="00C45E5D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5" w:tgtFrame="_blank" w:history="1">
              <w:r w:rsidR="00C01FBC">
                <w:rPr>
                  <w:rStyle w:val="Hyperlink"/>
                  <w:rFonts w:eastAsia="Times"/>
                </w:rPr>
                <w:t>MH431930.1</w:t>
              </w:r>
            </w:hyperlink>
          </w:p>
        </w:tc>
        <w:tc>
          <w:tcPr>
            <w:tcW w:w="756" w:type="dxa"/>
            <w:vAlign w:val="center"/>
          </w:tcPr>
          <w:p w14:paraId="73148AA0" w14:textId="70AC9FB2" w:rsidR="00C01FBC" w:rsidRPr="008E7E3B" w:rsidRDefault="00C01FBC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40.45</w:t>
            </w:r>
          </w:p>
        </w:tc>
        <w:tc>
          <w:tcPr>
            <w:tcW w:w="694" w:type="dxa"/>
            <w:vAlign w:val="center"/>
          </w:tcPr>
          <w:p w14:paraId="761719ED" w14:textId="29775951" w:rsidR="00C01FBC" w:rsidRPr="008E7E3B" w:rsidRDefault="00C01FBC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t>42.4</w:t>
            </w:r>
          </w:p>
        </w:tc>
        <w:tc>
          <w:tcPr>
            <w:tcW w:w="850" w:type="dxa"/>
            <w:vAlign w:val="center"/>
          </w:tcPr>
          <w:p w14:paraId="6F4A9866" w14:textId="62AA3065" w:rsidR="00C01FBC" w:rsidRPr="008E7E3B" w:rsidRDefault="00C45E5D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6" w:anchor="!/proteins/71412/393783|Paenibacillus phage Wanderer/viral segment/" w:history="1">
              <w:r w:rsidR="00C01FBC">
                <w:rPr>
                  <w:rStyle w:val="Hyperlink"/>
                  <w:rFonts w:eastAsia="Times"/>
                  <w:color w:val="000080"/>
                </w:rPr>
                <w:t>72</w:t>
              </w:r>
            </w:hyperlink>
          </w:p>
        </w:tc>
        <w:tc>
          <w:tcPr>
            <w:tcW w:w="805" w:type="dxa"/>
            <w:vAlign w:val="center"/>
          </w:tcPr>
          <w:p w14:paraId="1BC57246" w14:textId="77777777" w:rsidR="00C01FBC" w:rsidRDefault="00C01FBC" w:rsidP="002304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</w:tbl>
    <w:p w14:paraId="5B89C5ED" w14:textId="4B1D2455" w:rsidR="00B60F78" w:rsidRPr="006862D1" w:rsidRDefault="006862D1" w:rsidP="00B60F78">
      <w:pPr>
        <w:rPr>
          <w:rFonts w:ascii="Arial" w:hAnsi="Arial" w:cs="Arial"/>
          <w:b/>
          <w:sz w:val="20"/>
          <w:szCs w:val="20"/>
          <w:lang w:val="en-GB"/>
        </w:rPr>
      </w:pPr>
      <w:r w:rsidRPr="006862D1">
        <w:rPr>
          <w:rFonts w:ascii="Arial" w:hAnsi="Arial" w:cs="Arial"/>
          <w:b/>
          <w:sz w:val="20"/>
          <w:szCs w:val="20"/>
          <w:lang w:val="en-GB"/>
        </w:rPr>
        <w:t>N.B. Paenibacillus phage LincolnB should be considered a strain in this genus</w:t>
      </w:r>
    </w:p>
    <w:p w14:paraId="4F7B0F01" w14:textId="0243F554" w:rsidR="00B60F78" w:rsidRDefault="00B60F78" w:rsidP="00B60F78">
      <w:pPr>
        <w:rPr>
          <w:rFonts w:ascii="Arial" w:hAnsi="Arial" w:cs="Arial"/>
          <w:b/>
          <w:sz w:val="20"/>
          <w:szCs w:val="20"/>
          <w:lang w:val="en-GB"/>
        </w:rPr>
      </w:pPr>
    </w:p>
    <w:p w14:paraId="210162EA" w14:textId="77777777" w:rsidR="00B60F78" w:rsidRDefault="00B60F78" w:rsidP="00B60F78">
      <w:pPr>
        <w:rPr>
          <w:rFonts w:ascii="Arial" w:hAnsi="Arial" w:cs="Arial"/>
          <w:b/>
          <w:color w:val="FF0000"/>
          <w:sz w:val="20"/>
          <w:szCs w:val="20"/>
          <w:lang w:val="en-GB"/>
        </w:rPr>
      </w:pPr>
    </w:p>
    <w:p w14:paraId="64BC0290" w14:textId="4E40A4DC" w:rsidR="00B60F78" w:rsidRPr="0071400E" w:rsidRDefault="00B60F78" w:rsidP="00B60F78">
      <w:pPr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Proposal 3. To create a new subfamily –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Gochnauervirinae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– containing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Vegasvirus, Harrisonvirus, Dragolirvirus</w:t>
      </w:r>
      <w:r w:rsidRPr="0071400E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and </w:t>
      </w:r>
      <w:r w:rsidRPr="0071400E">
        <w:rPr>
          <w:rFonts w:ascii="Arial" w:hAnsi="Arial" w:cs="Arial"/>
          <w:b/>
          <w:i/>
          <w:iCs/>
          <w:color w:val="FF0000"/>
          <w:sz w:val="22"/>
          <w:szCs w:val="22"/>
          <w:lang w:val="en-GB"/>
        </w:rPr>
        <w:t>Wanderervirus</w:t>
      </w:r>
    </w:p>
    <w:p w14:paraId="08DD70AB" w14:textId="77777777" w:rsidR="00B60F78" w:rsidRPr="0071400E" w:rsidRDefault="00B60F78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07186D16" w14:textId="30045234" w:rsidR="00A809DF" w:rsidRPr="0071400E" w:rsidRDefault="00A809DF" w:rsidP="00A809DF">
      <w:pPr>
        <w:rPr>
          <w:rFonts w:ascii="Arial" w:hAnsi="Arial" w:cs="Arial"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71400E">
        <w:rPr>
          <w:rFonts w:ascii="Arial" w:hAnsi="Arial" w:cs="Arial"/>
          <w:sz w:val="22"/>
          <w:szCs w:val="22"/>
          <w:lang w:val="en-GB"/>
        </w:rPr>
        <w:t xml:space="preserve">This genus is named in honour of Dr. Thomas A. </w:t>
      </w:r>
      <w:r w:rsidR="00C91580" w:rsidRPr="0071400E">
        <w:rPr>
          <w:rFonts w:ascii="Arial" w:hAnsi="Arial" w:cs="Arial"/>
          <w:sz w:val="22"/>
          <w:szCs w:val="22"/>
          <w:lang w:val="en-GB"/>
        </w:rPr>
        <w:t>Gochnauer (</w:t>
      </w:r>
      <w:r w:rsidR="004B3789" w:rsidRPr="0071400E">
        <w:rPr>
          <w:rFonts w:ascii="Arial" w:hAnsi="Arial" w:cs="Arial"/>
          <w:sz w:val="22"/>
          <w:szCs w:val="22"/>
          <w:lang w:val="en-GB"/>
        </w:rPr>
        <w:t>1919 – 2008; Canadian governmental scien</w:t>
      </w:r>
      <w:r w:rsidR="003D0A56" w:rsidRPr="0071400E">
        <w:rPr>
          <w:rFonts w:ascii="Arial" w:hAnsi="Arial" w:cs="Arial"/>
          <w:sz w:val="22"/>
          <w:szCs w:val="22"/>
          <w:lang w:val="en-GB"/>
        </w:rPr>
        <w:t xml:space="preserve">tist - </w:t>
      </w:r>
      <w:r w:rsidR="004B3789" w:rsidRPr="0071400E">
        <w:rPr>
          <w:rFonts w:ascii="Arial" w:hAnsi="Arial" w:cs="Arial"/>
          <w:sz w:val="22"/>
          <w:szCs w:val="22"/>
          <w:lang w:val="en-GB"/>
        </w:rPr>
        <w:t xml:space="preserve"> </w:t>
      </w:r>
      <w:r w:rsidR="003D0A56" w:rsidRPr="0071400E">
        <w:rPr>
          <w:rFonts w:ascii="Arial" w:hAnsi="Arial" w:cs="Arial"/>
          <w:sz w:val="22"/>
          <w:szCs w:val="22"/>
          <w:lang w:val="en-GB"/>
        </w:rPr>
        <w:t xml:space="preserve">Entomology Section, Ottawa Research Station, Agriculture Canada, Ottawa - </w:t>
      </w:r>
      <w:r w:rsidR="004B3789" w:rsidRPr="0071400E">
        <w:rPr>
          <w:rFonts w:ascii="Arial" w:hAnsi="Arial" w:cs="Arial"/>
          <w:sz w:val="22"/>
          <w:szCs w:val="22"/>
          <w:lang w:val="en-GB"/>
        </w:rPr>
        <w:t xml:space="preserve">and entomologist) </w:t>
      </w:r>
      <w:r w:rsidR="00C91580" w:rsidRPr="0071400E">
        <w:rPr>
          <w:rFonts w:ascii="Arial" w:hAnsi="Arial" w:cs="Arial"/>
          <w:sz w:val="22"/>
          <w:szCs w:val="22"/>
          <w:lang w:val="en-GB"/>
        </w:rPr>
        <w:t xml:space="preserve">who was the first to isolate a </w:t>
      </w:r>
      <w:r w:rsidR="004B3789" w:rsidRPr="0071400E">
        <w:rPr>
          <w:rFonts w:ascii="Arial" w:hAnsi="Arial" w:cs="Arial"/>
          <w:sz w:val="22"/>
          <w:szCs w:val="22"/>
          <w:lang w:val="en-GB"/>
        </w:rPr>
        <w:t>“</w:t>
      </w:r>
      <w:r w:rsidR="00C91580" w:rsidRPr="0071400E">
        <w:rPr>
          <w:rFonts w:ascii="Arial" w:hAnsi="Arial" w:cs="Arial"/>
          <w:sz w:val="22"/>
          <w:szCs w:val="22"/>
          <w:lang w:val="en-GB"/>
        </w:rPr>
        <w:t>Bacillus larvae</w:t>
      </w:r>
      <w:r w:rsidR="004B3789" w:rsidRPr="0071400E">
        <w:rPr>
          <w:rFonts w:ascii="Arial" w:hAnsi="Arial" w:cs="Arial"/>
          <w:sz w:val="22"/>
          <w:szCs w:val="22"/>
          <w:lang w:val="en-GB"/>
        </w:rPr>
        <w:t>”</w:t>
      </w:r>
      <w:r w:rsidR="00C91580" w:rsidRPr="0071400E">
        <w:rPr>
          <w:rFonts w:ascii="Arial" w:hAnsi="Arial" w:cs="Arial"/>
          <w:sz w:val="22"/>
          <w:szCs w:val="22"/>
          <w:lang w:val="en-GB"/>
        </w:rPr>
        <w:t xml:space="preserve"> phage</w:t>
      </w:r>
      <w:r w:rsidR="004B3789" w:rsidRPr="0071400E">
        <w:rPr>
          <w:rFonts w:ascii="Arial" w:hAnsi="Arial" w:cs="Arial"/>
          <w:sz w:val="22"/>
          <w:szCs w:val="22"/>
          <w:lang w:val="en-GB"/>
        </w:rPr>
        <w:t>.</w:t>
      </w:r>
    </w:p>
    <w:p w14:paraId="30D2516F" w14:textId="0F8AE02D" w:rsidR="00D0053F" w:rsidRPr="0071400E" w:rsidRDefault="00D0053F" w:rsidP="00A809DF">
      <w:pPr>
        <w:rPr>
          <w:rFonts w:ascii="Arial" w:hAnsi="Arial" w:cs="Arial"/>
          <w:sz w:val="22"/>
          <w:szCs w:val="22"/>
          <w:lang w:val="en-GB"/>
        </w:rPr>
      </w:pPr>
    </w:p>
    <w:p w14:paraId="5DC6D172" w14:textId="364F287F" w:rsidR="00D0053F" w:rsidRPr="0071400E" w:rsidRDefault="00D0053F" w:rsidP="00A809DF">
      <w:pPr>
        <w:rPr>
          <w:rFonts w:ascii="Arial" w:hAnsi="Arial" w:cs="Arial"/>
          <w:bCs/>
          <w:sz w:val="22"/>
          <w:szCs w:val="22"/>
          <w:lang w:val="en-GB"/>
        </w:rPr>
      </w:pPr>
      <w:r w:rsidRPr="0071400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Comment:  </w:t>
      </w:r>
      <w:r w:rsidRPr="0071400E">
        <w:rPr>
          <w:rFonts w:ascii="Arial" w:hAnsi="Arial" w:cs="Arial"/>
          <w:bCs/>
          <w:sz w:val="22"/>
          <w:szCs w:val="22"/>
          <w:lang w:val="en-GB"/>
        </w:rPr>
        <w:t xml:space="preserve">Based upon the genomic and proteomic results presented above the existing genera, Harrisonvirus and Vegasvirus would be added to this subfamily along with </w:t>
      </w:r>
      <w:r w:rsidRPr="0071400E">
        <w:rPr>
          <w:rFonts w:ascii="Arial" w:hAnsi="Arial" w:cs="Arial"/>
          <w:bCs/>
          <w:i/>
          <w:iCs/>
          <w:sz w:val="22"/>
          <w:szCs w:val="22"/>
          <w:lang w:val="en-GB"/>
        </w:rPr>
        <w:t>Dragolirvirus</w:t>
      </w:r>
      <w:r w:rsidRPr="0071400E">
        <w:rPr>
          <w:rFonts w:ascii="Arial" w:hAnsi="Arial" w:cs="Arial"/>
          <w:bCs/>
          <w:sz w:val="22"/>
          <w:szCs w:val="22"/>
          <w:lang w:val="en-GB"/>
        </w:rPr>
        <w:t xml:space="preserve"> and </w:t>
      </w:r>
      <w:r w:rsidRPr="0071400E">
        <w:rPr>
          <w:rFonts w:ascii="Arial" w:hAnsi="Arial" w:cs="Arial"/>
          <w:bCs/>
          <w:i/>
          <w:iCs/>
          <w:sz w:val="22"/>
          <w:szCs w:val="22"/>
          <w:lang w:val="en-GB"/>
        </w:rPr>
        <w:t>Wanderervirus</w:t>
      </w:r>
    </w:p>
    <w:p w14:paraId="045BF607" w14:textId="718C6659" w:rsidR="005D1640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1BA865B2" w14:textId="77777777" w:rsidR="0071400E" w:rsidRPr="0071400E" w:rsidRDefault="00122AEB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 xml:space="preserve">Moraru C (2020) VIRIDIC (Virus Intergenomic Distance Calculator) computes pairwise intergenomic distances/similarities amongst phage genomes. </w:t>
      </w:r>
      <w:hyperlink r:id="rId17" w:history="1">
        <w:r w:rsidRPr="0071400E">
          <w:rPr>
            <w:rStyle w:val="Hyperlink"/>
            <w:rFonts w:ascii="Arial" w:hAnsi="Arial" w:cs="Arial"/>
            <w:sz w:val="22"/>
            <w:szCs w:val="22"/>
          </w:rPr>
          <w:t>http://kronos.icbm.uni-oldenburg.de/viridic/</w:t>
        </w:r>
      </w:hyperlink>
      <w:r w:rsidRPr="0071400E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1EB9E304" w14:textId="77777777" w:rsidR="0071400E" w:rsidRPr="0071400E" w:rsidRDefault="00122AEB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274C68F2" w14:textId="77777777" w:rsidR="0071400E" w:rsidRPr="0071400E" w:rsidRDefault="00122AEB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0E90F693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 xml:space="preserve">Agren J, Sundström A, Håfström T, Segerman B. Gegenees: fragmented alignment of multiple genomes for determining phylogenomic distances and genetic signatures </w:t>
      </w:r>
      <w:r w:rsidRPr="0071400E">
        <w:rPr>
          <w:rFonts w:ascii="Arial" w:hAnsi="Arial" w:cs="Arial"/>
          <w:color w:val="000000"/>
          <w:sz w:val="22"/>
          <w:szCs w:val="22"/>
        </w:rPr>
        <w:lastRenderedPageBreak/>
        <w:t>unique for specified target groups. PLoS One. 2012;7(6):  doi: 10.1371/journal.pone.0039107. PMID: 22723939.</w:t>
      </w:r>
    </w:p>
    <w:p w14:paraId="3552BC45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219E2336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5F4F93BB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71400E">
        <w:rPr>
          <w:rFonts w:ascii="Arial" w:hAnsi="Arial" w:cs="Arial"/>
          <w:sz w:val="22"/>
          <w:szCs w:val="22"/>
        </w:rPr>
        <w:t xml:space="preserve"> </w:t>
      </w:r>
      <w:r w:rsidRPr="0071400E">
        <w:rPr>
          <w:rFonts w:ascii="Arial" w:hAnsi="Arial" w:cs="Arial"/>
          <w:color w:val="000000"/>
          <w:sz w:val="22"/>
          <w:szCs w:val="22"/>
        </w:rPr>
        <w:t>20593022.</w:t>
      </w:r>
    </w:p>
    <w:p w14:paraId="351DB6A8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2AF62CA5" w14:textId="77777777" w:rsidR="0071400E" w:rsidRPr="0071400E" w:rsidRDefault="005D1640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2191CDAF" w14:textId="77777777" w:rsidR="0071400E" w:rsidRPr="0071400E" w:rsidRDefault="003656A1" w:rsidP="0071400E">
      <w:pPr>
        <w:pStyle w:val="BodyTextIndent"/>
        <w:numPr>
          <w:ilvl w:val="0"/>
          <w:numId w:val="7"/>
        </w:numPr>
        <w:rPr>
          <w:rFonts w:ascii="Arial" w:hAnsi="Arial" w:cs="Arial"/>
          <w:bCs/>
          <w:sz w:val="22"/>
          <w:szCs w:val="22"/>
        </w:rPr>
      </w:pPr>
      <w:r w:rsidRPr="0071400E">
        <w:rPr>
          <w:rFonts w:ascii="Arial" w:hAnsi="Arial" w:cs="Arial"/>
          <w:bCs/>
          <w:sz w:val="22"/>
          <w:szCs w:val="22"/>
        </w:rPr>
        <w:t xml:space="preserve">Stamereilers C, Fajardo CP, Walker JK, Mendez KN, Castro-Nallar E, Grose JH, Hope S, Tsourkas PK. Genomic Analysis of 48 </w:t>
      </w:r>
      <w:r w:rsidRPr="0071400E">
        <w:rPr>
          <w:rFonts w:ascii="Arial" w:hAnsi="Arial" w:cs="Arial"/>
          <w:bCs/>
          <w:i/>
          <w:iCs/>
          <w:sz w:val="22"/>
          <w:szCs w:val="22"/>
        </w:rPr>
        <w:t>Paenibacillus larvae</w:t>
      </w:r>
      <w:r w:rsidR="00122AEB" w:rsidRPr="0071400E">
        <w:rPr>
          <w:rFonts w:ascii="Arial" w:hAnsi="Arial" w:cs="Arial"/>
          <w:bCs/>
          <w:sz w:val="22"/>
          <w:szCs w:val="22"/>
        </w:rPr>
        <w:t xml:space="preserve"> </w:t>
      </w:r>
      <w:r w:rsidRPr="0071400E">
        <w:rPr>
          <w:rFonts w:ascii="Arial" w:hAnsi="Arial" w:cs="Arial"/>
          <w:bCs/>
          <w:sz w:val="22"/>
          <w:szCs w:val="22"/>
        </w:rPr>
        <w:t xml:space="preserve"> Bacteriophages. Viruses. 2018 Jul 19;10(7):377. doi: 10.3390/v10070377. PMID: 30029517; PMCID: PMC6070908.</w:t>
      </w:r>
    </w:p>
    <w:p w14:paraId="5D8F34EC" w14:textId="0E385140" w:rsidR="003656A1" w:rsidRPr="0071400E" w:rsidRDefault="003656A1" w:rsidP="0071400E">
      <w:pPr>
        <w:pStyle w:val="BodyTextIndent"/>
        <w:numPr>
          <w:ilvl w:val="0"/>
          <w:numId w:val="7"/>
        </w:numPr>
        <w:rPr>
          <w:rFonts w:ascii="Arial" w:hAnsi="Arial" w:cs="Arial"/>
          <w:color w:val="000000"/>
          <w:sz w:val="22"/>
          <w:szCs w:val="22"/>
        </w:rPr>
      </w:pPr>
      <w:r w:rsidRPr="0071400E">
        <w:rPr>
          <w:rFonts w:ascii="Arial" w:hAnsi="Arial" w:cs="Arial"/>
          <w:bCs/>
          <w:sz w:val="22"/>
          <w:szCs w:val="22"/>
        </w:rPr>
        <w:t xml:space="preserve">Tsourkas PK. </w:t>
      </w:r>
      <w:r w:rsidRPr="0071400E">
        <w:rPr>
          <w:rFonts w:ascii="Arial" w:hAnsi="Arial" w:cs="Arial"/>
          <w:bCs/>
          <w:i/>
          <w:iCs/>
          <w:sz w:val="22"/>
          <w:szCs w:val="22"/>
        </w:rPr>
        <w:t>Paenibacillus larvae</w:t>
      </w:r>
      <w:r w:rsidRPr="0071400E">
        <w:rPr>
          <w:rFonts w:ascii="Arial" w:hAnsi="Arial" w:cs="Arial"/>
          <w:bCs/>
          <w:sz w:val="22"/>
          <w:szCs w:val="22"/>
        </w:rPr>
        <w:t xml:space="preserve"> bacteriophages: obscure past, promising future. Microb Genom. 2020 Feb;6(2):e000329. doi: 10.1099/mgen.0.000329. PMID: 32111267; PMCID: PMC7067210.</w:t>
      </w:r>
    </w:p>
    <w:p w14:paraId="5605047A" w14:textId="77777777" w:rsidR="005D1640" w:rsidRPr="0071400E" w:rsidRDefault="005D1640" w:rsidP="007B1846">
      <w:pPr>
        <w:spacing w:before="120" w:after="120"/>
        <w:rPr>
          <w:rFonts w:ascii="Arial" w:hAnsi="Arial" w:cs="Arial"/>
          <w:bCs/>
          <w:sz w:val="22"/>
          <w:szCs w:val="22"/>
        </w:rPr>
      </w:pPr>
    </w:p>
    <w:sectPr w:rsidR="005D1640" w:rsidRPr="0071400E" w:rsidSect="00584D75">
      <w:headerReference w:type="default" r:id="rId18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6EB2E6" w14:textId="77777777" w:rsidR="00C45E5D" w:rsidRDefault="00C45E5D" w:rsidP="004609D1">
      <w:r>
        <w:separator/>
      </w:r>
    </w:p>
  </w:endnote>
  <w:endnote w:type="continuationSeparator" w:id="0">
    <w:p w14:paraId="6AE0234E" w14:textId="77777777" w:rsidR="00C45E5D" w:rsidRDefault="00C45E5D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10F8FE" w14:textId="77777777" w:rsidR="00C45E5D" w:rsidRDefault="00C45E5D" w:rsidP="004609D1">
      <w:r>
        <w:separator/>
      </w:r>
    </w:p>
  </w:footnote>
  <w:footnote w:type="continuationSeparator" w:id="0">
    <w:p w14:paraId="2EBEAA58" w14:textId="77777777" w:rsidR="00C45E5D" w:rsidRDefault="00C45E5D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DA117B"/>
    <w:multiLevelType w:val="hybridMultilevel"/>
    <w:tmpl w:val="69EC016A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B7A57"/>
    <w:multiLevelType w:val="hybridMultilevel"/>
    <w:tmpl w:val="2FE6EA84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B10FE3"/>
    <w:multiLevelType w:val="hybridMultilevel"/>
    <w:tmpl w:val="3B78ED36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3E4234"/>
    <w:multiLevelType w:val="hybridMultilevel"/>
    <w:tmpl w:val="0726906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0"/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A7DDB"/>
    <w:rsid w:val="000B2475"/>
    <w:rsid w:val="000B4844"/>
    <w:rsid w:val="000B5CE2"/>
    <w:rsid w:val="000C7139"/>
    <w:rsid w:val="000D3CCD"/>
    <w:rsid w:val="000E69E9"/>
    <w:rsid w:val="000F27A6"/>
    <w:rsid w:val="00121243"/>
    <w:rsid w:val="00122AEB"/>
    <w:rsid w:val="00122AF9"/>
    <w:rsid w:val="00123B8F"/>
    <w:rsid w:val="00132568"/>
    <w:rsid w:val="00134ABF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06455"/>
    <w:rsid w:val="00215F51"/>
    <w:rsid w:val="00220F46"/>
    <w:rsid w:val="0022706E"/>
    <w:rsid w:val="00230498"/>
    <w:rsid w:val="00237296"/>
    <w:rsid w:val="002465A7"/>
    <w:rsid w:val="00262EDD"/>
    <w:rsid w:val="00286FE5"/>
    <w:rsid w:val="00296A03"/>
    <w:rsid w:val="002A43A2"/>
    <w:rsid w:val="002B0EBC"/>
    <w:rsid w:val="002C03EF"/>
    <w:rsid w:val="002D55C6"/>
    <w:rsid w:val="002E2C33"/>
    <w:rsid w:val="002E4824"/>
    <w:rsid w:val="002F2194"/>
    <w:rsid w:val="002F51EA"/>
    <w:rsid w:val="002F53BA"/>
    <w:rsid w:val="002F6249"/>
    <w:rsid w:val="003030E4"/>
    <w:rsid w:val="003263A5"/>
    <w:rsid w:val="00327677"/>
    <w:rsid w:val="00333A7F"/>
    <w:rsid w:val="00335084"/>
    <w:rsid w:val="00350BFB"/>
    <w:rsid w:val="00351D0D"/>
    <w:rsid w:val="0035571D"/>
    <w:rsid w:val="00360C13"/>
    <w:rsid w:val="003656A1"/>
    <w:rsid w:val="00365B9B"/>
    <w:rsid w:val="00380B0D"/>
    <w:rsid w:val="003C01E0"/>
    <w:rsid w:val="003D0A56"/>
    <w:rsid w:val="003F3772"/>
    <w:rsid w:val="003F4FFD"/>
    <w:rsid w:val="00404760"/>
    <w:rsid w:val="00412944"/>
    <w:rsid w:val="00420183"/>
    <w:rsid w:val="0042253D"/>
    <w:rsid w:val="004304FF"/>
    <w:rsid w:val="004609D1"/>
    <w:rsid w:val="00487393"/>
    <w:rsid w:val="004A4902"/>
    <w:rsid w:val="004B3789"/>
    <w:rsid w:val="004D711E"/>
    <w:rsid w:val="004E4914"/>
    <w:rsid w:val="004F5E21"/>
    <w:rsid w:val="00554817"/>
    <w:rsid w:val="00556D4B"/>
    <w:rsid w:val="00583286"/>
    <w:rsid w:val="00584D75"/>
    <w:rsid w:val="005A465C"/>
    <w:rsid w:val="005A697E"/>
    <w:rsid w:val="005C1A55"/>
    <w:rsid w:val="005C3297"/>
    <w:rsid w:val="005D1640"/>
    <w:rsid w:val="005D5C6E"/>
    <w:rsid w:val="00604988"/>
    <w:rsid w:val="00610D3A"/>
    <w:rsid w:val="00610F11"/>
    <w:rsid w:val="006164B4"/>
    <w:rsid w:val="0063589C"/>
    <w:rsid w:val="0064037B"/>
    <w:rsid w:val="006550ED"/>
    <w:rsid w:val="00661BEA"/>
    <w:rsid w:val="00670B2E"/>
    <w:rsid w:val="006862D1"/>
    <w:rsid w:val="00696D9C"/>
    <w:rsid w:val="006B664E"/>
    <w:rsid w:val="006B6877"/>
    <w:rsid w:val="006C6960"/>
    <w:rsid w:val="006D2B31"/>
    <w:rsid w:val="0071400E"/>
    <w:rsid w:val="00733714"/>
    <w:rsid w:val="00743C98"/>
    <w:rsid w:val="00750B77"/>
    <w:rsid w:val="007547EA"/>
    <w:rsid w:val="007611D2"/>
    <w:rsid w:val="00763FC6"/>
    <w:rsid w:val="00765614"/>
    <w:rsid w:val="00767636"/>
    <w:rsid w:val="00772C91"/>
    <w:rsid w:val="0077744C"/>
    <w:rsid w:val="007843C5"/>
    <w:rsid w:val="00786E0E"/>
    <w:rsid w:val="00793391"/>
    <w:rsid w:val="00795D66"/>
    <w:rsid w:val="007A407C"/>
    <w:rsid w:val="007A7DFF"/>
    <w:rsid w:val="007B1846"/>
    <w:rsid w:val="007B24DA"/>
    <w:rsid w:val="007B34A8"/>
    <w:rsid w:val="007E56F2"/>
    <w:rsid w:val="00814FD6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4B99"/>
    <w:rsid w:val="00887D4D"/>
    <w:rsid w:val="00891DEA"/>
    <w:rsid w:val="008A1420"/>
    <w:rsid w:val="008B657D"/>
    <w:rsid w:val="008D4F59"/>
    <w:rsid w:val="009018F4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5FC8"/>
    <w:rsid w:val="00A47567"/>
    <w:rsid w:val="00A545BE"/>
    <w:rsid w:val="00A55CD4"/>
    <w:rsid w:val="00A663BA"/>
    <w:rsid w:val="00A809DF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6C9C"/>
    <w:rsid w:val="00B52DF3"/>
    <w:rsid w:val="00B60F78"/>
    <w:rsid w:val="00B616E0"/>
    <w:rsid w:val="00B62F80"/>
    <w:rsid w:val="00B634B7"/>
    <w:rsid w:val="00B92F07"/>
    <w:rsid w:val="00B97EDC"/>
    <w:rsid w:val="00BA7C8B"/>
    <w:rsid w:val="00BB3850"/>
    <w:rsid w:val="00BD68D8"/>
    <w:rsid w:val="00C01FBC"/>
    <w:rsid w:val="00C134C5"/>
    <w:rsid w:val="00C14FBF"/>
    <w:rsid w:val="00C35DAD"/>
    <w:rsid w:val="00C40BA4"/>
    <w:rsid w:val="00C45E5D"/>
    <w:rsid w:val="00C61519"/>
    <w:rsid w:val="00C63232"/>
    <w:rsid w:val="00C63790"/>
    <w:rsid w:val="00C72BBB"/>
    <w:rsid w:val="00C8180D"/>
    <w:rsid w:val="00C85371"/>
    <w:rsid w:val="00C91580"/>
    <w:rsid w:val="00C93A54"/>
    <w:rsid w:val="00CA467A"/>
    <w:rsid w:val="00CB2F6E"/>
    <w:rsid w:val="00CB5EA8"/>
    <w:rsid w:val="00CD030E"/>
    <w:rsid w:val="00D0053F"/>
    <w:rsid w:val="00D2045D"/>
    <w:rsid w:val="00D2141A"/>
    <w:rsid w:val="00D31F56"/>
    <w:rsid w:val="00D34941"/>
    <w:rsid w:val="00D406A2"/>
    <w:rsid w:val="00D40FB4"/>
    <w:rsid w:val="00D5298F"/>
    <w:rsid w:val="00D572F3"/>
    <w:rsid w:val="00D7274A"/>
    <w:rsid w:val="00D73BB1"/>
    <w:rsid w:val="00DB5FFF"/>
    <w:rsid w:val="00DB6B04"/>
    <w:rsid w:val="00DD6DAC"/>
    <w:rsid w:val="00DF35BB"/>
    <w:rsid w:val="00DF4107"/>
    <w:rsid w:val="00DF7F00"/>
    <w:rsid w:val="00E01C77"/>
    <w:rsid w:val="00E27080"/>
    <w:rsid w:val="00E46C93"/>
    <w:rsid w:val="00E60869"/>
    <w:rsid w:val="00E71BCC"/>
    <w:rsid w:val="00E75DB4"/>
    <w:rsid w:val="00E84439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enome.jp/viptree/" TargetMode="External"/><Relationship Id="rId13" Type="http://schemas.openxmlformats.org/officeDocument/2006/relationships/hyperlink" Target="https://www.ncbi.nlm.nih.gov/nuccore/MG727697.1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tif"/><Relationship Id="rId17" Type="http://schemas.openxmlformats.org/officeDocument/2006/relationships/hyperlink" Target="http://kronos.icbm.uni-oldenburg.de/viridic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genome/browse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core/MH431930.1" TargetMode="External"/><Relationship Id="rId10" Type="http://schemas.openxmlformats.org/officeDocument/2006/relationships/image" Target="media/image3.ti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tif"/><Relationship Id="rId14" Type="http://schemas.openxmlformats.org/officeDocument/2006/relationships/hyperlink" Target="https://www.ncbi.nlm.nih.gov/genome/brows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6</Pages>
  <Words>1214</Words>
  <Characters>6923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36</cp:revision>
  <dcterms:created xsi:type="dcterms:W3CDTF">2020-05-07T14:41:00Z</dcterms:created>
  <dcterms:modified xsi:type="dcterms:W3CDTF">2021-03-05T04:41:00Z</dcterms:modified>
</cp:coreProperties>
</file>