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2B7921" w14:textId="77777777" w:rsidR="00C67A98" w:rsidRPr="00DA5352" w:rsidRDefault="00603BA8" w:rsidP="00F41198">
      <w:pPr>
        <w:pStyle w:val="BodyTextIndent"/>
        <w:ind w:left="2007" w:hanging="9"/>
        <w:rPr>
          <w:rFonts w:ascii="Arial" w:hAnsi="Arial" w:cs="Arial"/>
          <w:color w:val="0000FF"/>
          <w:sz w:val="22"/>
          <w:szCs w:val="22"/>
        </w:rPr>
      </w:pPr>
      <w:bookmarkStart w:id="4" w:name="_Hlk484419332"/>
      <w:bookmarkEnd w:id="4"/>
      <w:r>
        <w:rPr>
          <w:noProof/>
          <w:color w:val="0000FF"/>
          <w:lang w:val="en-GB"/>
        </w:rPr>
        <w:drawing>
          <wp:anchor distT="0" distB="0" distL="114300" distR="114300" simplePos="0" relativeHeight="251656192" behindDoc="0" locked="0" layoutInCell="1" allowOverlap="1" wp14:anchorId="4C5894D7" wp14:editId="7D52CF0C">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4FD2CB64"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64D1A473" w14:textId="77777777" w:rsidR="00C67A98" w:rsidRPr="00DA5352" w:rsidRDefault="00C67A98" w:rsidP="00F41198">
      <w:pPr>
        <w:ind w:left="2007"/>
        <w:rPr>
          <w:color w:val="0000FF"/>
        </w:rPr>
      </w:pPr>
    </w:p>
    <w:p w14:paraId="599EC9E9" w14:textId="77777777" w:rsidR="00C67A98" w:rsidRPr="00DA5352" w:rsidRDefault="00C67A98" w:rsidP="00DF30F3">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3BB4CC55" w14:textId="77777777" w:rsidR="00AA1E2F" w:rsidRPr="00DA5352" w:rsidRDefault="00AA1E2F" w:rsidP="008E736E">
      <w:pPr>
        <w:pStyle w:val="BodyTextIndent"/>
        <w:ind w:left="0" w:firstLine="0"/>
        <w:rPr>
          <w:rFonts w:ascii="Arial" w:hAnsi="Arial" w:cs="Arial"/>
          <w:color w:val="0000FF"/>
          <w:sz w:val="22"/>
          <w:szCs w:val="22"/>
        </w:rPr>
      </w:pPr>
    </w:p>
    <w:p w14:paraId="220FA6CE" w14:textId="77777777" w:rsidR="006D1B4E" w:rsidRDefault="006D1B4E" w:rsidP="006D1B4E">
      <w:pPr>
        <w:rPr>
          <w:rFonts w:ascii="Arial" w:hAnsi="Arial" w:cs="Arial"/>
          <w:sz w:val="22"/>
          <w:szCs w:val="22"/>
          <w:lang w:val="en-GB"/>
        </w:rPr>
      </w:pPr>
    </w:p>
    <w:p w14:paraId="4D7F0314" w14:textId="77777777" w:rsidR="00AA1E2F" w:rsidRDefault="00CF3890" w:rsidP="00DF30F3">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xml:space="preserve">, AUTHORS, </w:t>
      </w:r>
      <w:proofErr w:type="spellStart"/>
      <w:r w:rsidR="00C67A98">
        <w:rPr>
          <w:rFonts w:ascii="Arial" w:hAnsi="Arial" w:cs="Arial"/>
          <w:b/>
          <w:color w:val="000000"/>
          <w:sz w:val="22"/>
          <w:szCs w:val="22"/>
          <w:u w:val="single"/>
        </w:rPr>
        <w:t>etc</w:t>
      </w:r>
      <w:proofErr w:type="spellEnd"/>
    </w:p>
    <w:p w14:paraId="1CA5F2BB"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4845A3A8" w14:textId="77777777" w:rsidTr="00C15EC4">
        <w:tc>
          <w:tcPr>
            <w:tcW w:w="3064" w:type="dxa"/>
            <w:tcBorders>
              <w:top w:val="double" w:sz="4" w:space="0" w:color="auto"/>
              <w:left w:val="double" w:sz="4" w:space="0" w:color="auto"/>
              <w:right w:val="single" w:sz="4" w:space="0" w:color="auto"/>
            </w:tcBorders>
            <w:vAlign w:val="center"/>
          </w:tcPr>
          <w:p w14:paraId="255DA8F5"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15277B40" w14:textId="67A3AFED" w:rsidR="006D1B4E" w:rsidRPr="00C61931" w:rsidRDefault="006778B2" w:rsidP="006778B2">
            <w:pPr>
              <w:pStyle w:val="BodyTextIndent"/>
              <w:ind w:left="0" w:firstLine="0"/>
              <w:rPr>
                <w:rFonts w:ascii="Times New Roman" w:hAnsi="Times New Roman"/>
                <w:b/>
                <w:i/>
                <w:sz w:val="36"/>
                <w:szCs w:val="36"/>
              </w:rPr>
            </w:pPr>
            <w:r w:rsidRPr="006778B2">
              <w:rPr>
                <w:rFonts w:ascii="Times New Roman" w:hAnsi="Times New Roman"/>
                <w:b/>
                <w:i/>
                <w:sz w:val="36"/>
                <w:szCs w:val="36"/>
              </w:rPr>
              <w:t>2017.014B</w:t>
            </w:r>
          </w:p>
        </w:tc>
        <w:tc>
          <w:tcPr>
            <w:tcW w:w="3091" w:type="dxa"/>
            <w:tcBorders>
              <w:top w:val="double" w:sz="4" w:space="0" w:color="auto"/>
              <w:left w:val="single" w:sz="4" w:space="0" w:color="auto"/>
              <w:right w:val="double" w:sz="4" w:space="0" w:color="auto"/>
            </w:tcBorders>
            <w:vAlign w:val="center"/>
          </w:tcPr>
          <w:p w14:paraId="26AFFB3A"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60FAB049" w14:textId="77777777">
        <w:tc>
          <w:tcPr>
            <w:tcW w:w="9468" w:type="dxa"/>
            <w:gridSpan w:val="6"/>
            <w:tcBorders>
              <w:left w:val="double" w:sz="4" w:space="0" w:color="auto"/>
              <w:right w:val="double" w:sz="4" w:space="0" w:color="auto"/>
            </w:tcBorders>
          </w:tcPr>
          <w:p w14:paraId="32A437BA" w14:textId="42A91F2D" w:rsidR="00AA3952" w:rsidRPr="001E492D" w:rsidRDefault="006D1B4E" w:rsidP="00181138">
            <w:pPr>
              <w:spacing w:before="120"/>
              <w:rPr>
                <w:b/>
              </w:rPr>
            </w:pPr>
            <w:r>
              <w:rPr>
                <w:b/>
              </w:rPr>
              <w:t>Short title:</w:t>
            </w:r>
            <w:r w:rsidR="00AA3952">
              <w:rPr>
                <w:b/>
              </w:rPr>
              <w:t xml:space="preserve"> </w:t>
            </w:r>
            <w:r w:rsidR="00B4140B" w:rsidRPr="00DF30F3">
              <w:rPr>
                <w:b/>
                <w:color w:val="0432FF"/>
              </w:rPr>
              <w:t>T</w:t>
            </w:r>
            <w:r w:rsidR="0070647A" w:rsidRPr="00DF30F3">
              <w:rPr>
                <w:b/>
                <w:color w:val="0432FF"/>
              </w:rPr>
              <w:t>o</w:t>
            </w:r>
            <w:r w:rsidR="00B4140B" w:rsidRPr="00DF30F3">
              <w:rPr>
                <w:b/>
                <w:color w:val="0432FF"/>
              </w:rPr>
              <w:t xml:space="preserve"> </w:t>
            </w:r>
            <w:bookmarkStart w:id="5" w:name="_GoBack"/>
            <w:r w:rsidR="00B4140B" w:rsidRPr="00DF30F3">
              <w:rPr>
                <w:b/>
                <w:color w:val="0432FF"/>
              </w:rPr>
              <w:t xml:space="preserve">create a new </w:t>
            </w:r>
            <w:r w:rsidR="00745220" w:rsidRPr="00DF30F3">
              <w:rPr>
                <w:b/>
                <w:color w:val="0432FF"/>
              </w:rPr>
              <w:t xml:space="preserve">subfamily, </w:t>
            </w:r>
            <w:r w:rsidR="00745220" w:rsidRPr="00DF30F3">
              <w:rPr>
                <w:b/>
                <w:i/>
                <w:color w:val="0432FF"/>
              </w:rPr>
              <w:t>Ampvirinae</w:t>
            </w:r>
            <w:r w:rsidR="00745220" w:rsidRPr="00DF30F3">
              <w:rPr>
                <w:b/>
                <w:color w:val="0432FF"/>
              </w:rPr>
              <w:t xml:space="preserve">, </w:t>
            </w:r>
            <w:r w:rsidR="00924AD4">
              <w:rPr>
                <w:b/>
                <w:color w:val="0432FF"/>
              </w:rPr>
              <w:t>in</w:t>
            </w:r>
            <w:r w:rsidR="00181138">
              <w:rPr>
                <w:b/>
                <w:color w:val="0432FF"/>
              </w:rPr>
              <w:t>c</w:t>
            </w:r>
            <w:r w:rsidR="00924AD4">
              <w:rPr>
                <w:b/>
                <w:color w:val="0432FF"/>
              </w:rPr>
              <w:t>luding</w:t>
            </w:r>
            <w:r w:rsidR="00924AD4" w:rsidRPr="00DF30F3">
              <w:rPr>
                <w:b/>
                <w:color w:val="0432FF"/>
              </w:rPr>
              <w:t xml:space="preserve"> </w:t>
            </w:r>
            <w:r w:rsidR="00745220" w:rsidRPr="00DF30F3">
              <w:rPr>
                <w:b/>
                <w:color w:val="0432FF"/>
              </w:rPr>
              <w:t>three</w:t>
            </w:r>
            <w:r w:rsidR="00DF30F3">
              <w:rPr>
                <w:b/>
                <w:color w:val="0432FF"/>
              </w:rPr>
              <w:t xml:space="preserve"> (3)</w:t>
            </w:r>
            <w:r w:rsidR="00745220" w:rsidRPr="00DF30F3">
              <w:rPr>
                <w:b/>
                <w:color w:val="0432FF"/>
              </w:rPr>
              <w:t xml:space="preserve"> </w:t>
            </w:r>
            <w:r w:rsidR="00B4140B" w:rsidRPr="00DF30F3">
              <w:rPr>
                <w:b/>
                <w:color w:val="0432FF"/>
              </w:rPr>
              <w:t>gen</w:t>
            </w:r>
            <w:r w:rsidR="00745220" w:rsidRPr="00DF30F3">
              <w:rPr>
                <w:b/>
                <w:color w:val="0432FF"/>
              </w:rPr>
              <w:t>era</w:t>
            </w:r>
            <w:r w:rsidR="00B4140B" w:rsidRPr="00DF30F3">
              <w:rPr>
                <w:b/>
                <w:color w:val="0432FF"/>
              </w:rPr>
              <w:t xml:space="preserve"> within the family </w:t>
            </w:r>
            <w:proofErr w:type="spellStart"/>
            <w:r w:rsidR="00745220" w:rsidRPr="00DF30F3">
              <w:rPr>
                <w:b/>
                <w:i/>
                <w:color w:val="0432FF"/>
              </w:rPr>
              <w:t>My</w:t>
            </w:r>
            <w:r w:rsidR="00B4140B" w:rsidRPr="00DF30F3">
              <w:rPr>
                <w:b/>
                <w:i/>
                <w:color w:val="0432FF"/>
              </w:rPr>
              <w:t>oviridae</w:t>
            </w:r>
            <w:bookmarkEnd w:id="5"/>
            <w:proofErr w:type="spellEnd"/>
          </w:p>
        </w:tc>
      </w:tr>
      <w:tr w:rsidR="00210B49" w:rsidRPr="001E492D" w14:paraId="4BFBB978" w14:textId="77777777" w:rsidTr="00C15EC4">
        <w:tc>
          <w:tcPr>
            <w:tcW w:w="4458" w:type="dxa"/>
            <w:gridSpan w:val="2"/>
            <w:tcBorders>
              <w:left w:val="double" w:sz="4" w:space="0" w:color="auto"/>
              <w:bottom w:val="double" w:sz="4" w:space="0" w:color="auto"/>
              <w:right w:val="single" w:sz="4" w:space="0" w:color="auto"/>
            </w:tcBorders>
            <w:vAlign w:val="center"/>
          </w:tcPr>
          <w:p w14:paraId="0C49D8EF" w14:textId="77777777" w:rsidR="00210B49" w:rsidRDefault="00210B49" w:rsidP="009845DD">
            <w:pPr>
              <w:rPr>
                <w:b/>
              </w:rPr>
            </w:pPr>
            <w:r>
              <w:rPr>
                <w:b/>
              </w:rPr>
              <w:t xml:space="preserve">Modules attached </w:t>
            </w:r>
          </w:p>
          <w:p w14:paraId="0813F855"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012A8E81"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58A99220"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6" w:name="Check2"/>
            <w:r w:rsidR="0070647A">
              <w:rPr>
                <w:b/>
              </w:rPr>
              <w:fldChar w:fldCharType="begin">
                <w:ffData>
                  <w:name w:val=""/>
                  <w:enabled/>
                  <w:calcOnExit w:val="0"/>
                  <w:checkBox>
                    <w:size w:val="20"/>
                    <w:default w:val="1"/>
                  </w:checkBox>
                </w:ffData>
              </w:fldChar>
            </w:r>
            <w:r w:rsidR="0070647A">
              <w:rPr>
                <w:b/>
              </w:rPr>
              <w:instrText xml:space="preserve"> FORMCHECKBOX </w:instrText>
            </w:r>
            <w:r w:rsidR="00181138">
              <w:rPr>
                <w:b/>
              </w:rPr>
            </w:r>
            <w:r w:rsidR="00181138">
              <w:rPr>
                <w:b/>
              </w:rPr>
              <w:fldChar w:fldCharType="separate"/>
            </w:r>
            <w:r w:rsidR="0070647A">
              <w:rPr>
                <w:b/>
              </w:rPr>
              <w:fldChar w:fldCharType="end"/>
            </w:r>
            <w:r w:rsidR="00C67A98">
              <w:rPr>
                <w:b/>
              </w:rPr>
              <w:t xml:space="preserve">       </w:t>
            </w:r>
            <w:bookmarkEnd w:id="6"/>
            <w:r w:rsidR="00C67A98">
              <w:rPr>
                <w:b/>
              </w:rPr>
              <w:t xml:space="preserve"> </w:t>
            </w:r>
            <w:r w:rsidR="004B5D02">
              <w:rPr>
                <w:b/>
              </w:rPr>
              <w:t>2</w:t>
            </w:r>
            <w:r>
              <w:rPr>
                <w:b/>
              </w:rPr>
              <w:t xml:space="preserve"> </w:t>
            </w:r>
            <w:r w:rsidR="0070647A">
              <w:rPr>
                <w:b/>
              </w:rPr>
              <w:fldChar w:fldCharType="begin">
                <w:ffData>
                  <w:name w:val=""/>
                  <w:enabled/>
                  <w:calcOnExit w:val="0"/>
                  <w:checkBox>
                    <w:size w:val="20"/>
                    <w:default w:val="1"/>
                  </w:checkBox>
                </w:ffData>
              </w:fldChar>
            </w:r>
            <w:r w:rsidR="0070647A">
              <w:rPr>
                <w:b/>
              </w:rPr>
              <w:instrText xml:space="preserve"> FORMCHECKBOX </w:instrText>
            </w:r>
            <w:r w:rsidR="00181138">
              <w:rPr>
                <w:b/>
              </w:rPr>
            </w:r>
            <w:r w:rsidR="00181138">
              <w:rPr>
                <w:b/>
              </w:rPr>
              <w:fldChar w:fldCharType="separate"/>
            </w:r>
            <w:r w:rsidR="0070647A">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181138">
              <w:rPr>
                <w:b/>
              </w:rPr>
            </w:r>
            <w:r w:rsidR="00181138">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70647A">
              <w:rPr>
                <w:b/>
              </w:rPr>
              <w:fldChar w:fldCharType="begin">
                <w:ffData>
                  <w:name w:val=""/>
                  <w:enabled/>
                  <w:calcOnExit w:val="0"/>
                  <w:checkBox>
                    <w:size w:val="20"/>
                    <w:default w:val="1"/>
                  </w:checkBox>
                </w:ffData>
              </w:fldChar>
            </w:r>
            <w:r w:rsidR="0070647A">
              <w:rPr>
                <w:b/>
              </w:rPr>
              <w:instrText xml:space="preserve"> FORMCHECKBOX </w:instrText>
            </w:r>
            <w:r w:rsidR="00181138">
              <w:rPr>
                <w:b/>
              </w:rPr>
            </w:r>
            <w:r w:rsidR="00181138">
              <w:rPr>
                <w:b/>
              </w:rPr>
              <w:fldChar w:fldCharType="separate"/>
            </w:r>
            <w:r w:rsidR="0070647A">
              <w:rPr>
                <w:b/>
              </w:rPr>
              <w:fldChar w:fldCharType="end"/>
            </w:r>
            <w:r>
              <w:rPr>
                <w:b/>
              </w:rPr>
              <w:t xml:space="preserve">       </w:t>
            </w:r>
          </w:p>
          <w:p w14:paraId="7C57B65B" w14:textId="77777777" w:rsidR="00210B49" w:rsidRDefault="00210B49" w:rsidP="004B5D02">
            <w:pPr>
              <w:rPr>
                <w:b/>
              </w:rPr>
            </w:pPr>
            <w:r>
              <w:rPr>
                <w:b/>
              </w:rPr>
              <w:t xml:space="preserve">  </w:t>
            </w:r>
          </w:p>
        </w:tc>
      </w:tr>
      <w:tr w:rsidR="00636B14" w:rsidRPr="001E492D" w14:paraId="0F929CB9" w14:textId="77777777">
        <w:tc>
          <w:tcPr>
            <w:tcW w:w="9468" w:type="dxa"/>
            <w:gridSpan w:val="6"/>
          </w:tcPr>
          <w:p w14:paraId="1307068A" w14:textId="77777777" w:rsidR="00636B14" w:rsidRPr="001E492D" w:rsidRDefault="00636B14" w:rsidP="00CE5ECF">
            <w:pPr>
              <w:spacing w:before="120" w:after="120"/>
              <w:rPr>
                <w:b/>
              </w:rPr>
            </w:pPr>
            <w:r>
              <w:rPr>
                <w:b/>
              </w:rPr>
              <w:t>Author</w:t>
            </w:r>
            <w:r w:rsidRPr="001E492D">
              <w:rPr>
                <w:b/>
              </w:rPr>
              <w:t>(s):</w:t>
            </w:r>
          </w:p>
        </w:tc>
      </w:tr>
      <w:tr w:rsidR="00636B14" w:rsidRPr="001E492D" w14:paraId="38368AA2" w14:textId="77777777">
        <w:tc>
          <w:tcPr>
            <w:tcW w:w="9468" w:type="dxa"/>
            <w:gridSpan w:val="6"/>
            <w:tcBorders>
              <w:top w:val="single" w:sz="4" w:space="0" w:color="auto"/>
              <w:left w:val="single" w:sz="4" w:space="0" w:color="auto"/>
              <w:bottom w:val="single" w:sz="4" w:space="0" w:color="auto"/>
              <w:right w:val="single" w:sz="4" w:space="0" w:color="auto"/>
            </w:tcBorders>
          </w:tcPr>
          <w:p w14:paraId="06932EB7" w14:textId="77777777" w:rsidR="00247484" w:rsidRDefault="00247484" w:rsidP="0044774D">
            <w:pPr>
              <w:pStyle w:val="BodyTextIndent"/>
              <w:ind w:left="0" w:firstLine="0"/>
              <w:rPr>
                <w:rFonts w:ascii="Times New Roman" w:hAnsi="Times New Roman"/>
                <w:color w:val="000000"/>
              </w:rPr>
            </w:pPr>
            <w:r>
              <w:rPr>
                <w:rFonts w:ascii="Times New Roman" w:hAnsi="Times New Roman"/>
                <w:color w:val="000000"/>
              </w:rPr>
              <w:t xml:space="preserve">Evelien M. </w:t>
            </w:r>
            <w:proofErr w:type="spellStart"/>
            <w:r>
              <w:rPr>
                <w:rFonts w:ascii="Times New Roman" w:hAnsi="Times New Roman"/>
                <w:color w:val="000000"/>
              </w:rPr>
              <w:t>A</w:t>
            </w:r>
            <w:r w:rsidR="00D64A4F" w:rsidRPr="00D64A4F">
              <w:rPr>
                <w:rFonts w:ascii="Times New Roman" w:hAnsi="Times New Roman"/>
                <w:color w:val="000000"/>
              </w:rPr>
              <w:t>driaenssens</w:t>
            </w:r>
            <w:proofErr w:type="spellEnd"/>
            <w:r>
              <w:rPr>
                <w:rFonts w:ascii="Times New Roman" w:hAnsi="Times New Roman"/>
                <w:color w:val="000000"/>
              </w:rPr>
              <w:t>, University of Liverpool (UK)</w:t>
            </w:r>
          </w:p>
          <w:p w14:paraId="706967E7" w14:textId="6B555E76" w:rsidR="00A3668E" w:rsidRDefault="00A3668E" w:rsidP="00A3668E">
            <w:pPr>
              <w:pStyle w:val="BodyTextIndent"/>
              <w:ind w:left="0" w:firstLine="0"/>
              <w:rPr>
                <w:rFonts w:ascii="Times New Roman" w:hAnsi="Times New Roman"/>
                <w:color w:val="000000"/>
              </w:rPr>
            </w:pPr>
            <w:r>
              <w:rPr>
                <w:rFonts w:ascii="Times New Roman" w:hAnsi="Times New Roman"/>
                <w:color w:val="000000"/>
              </w:rPr>
              <w:t xml:space="preserve">Jens H. Kuhn, </w:t>
            </w:r>
            <w:r w:rsidRPr="00B46010">
              <w:rPr>
                <w:rFonts w:ascii="Times New Roman" w:hAnsi="Times New Roman"/>
                <w:color w:val="000000"/>
              </w:rPr>
              <w:t>National Institute of Allergy and Infectious Diseases</w:t>
            </w:r>
            <w:r>
              <w:rPr>
                <w:rFonts w:ascii="Times New Roman" w:hAnsi="Times New Roman"/>
                <w:color w:val="000000"/>
              </w:rPr>
              <w:t xml:space="preserve"> (USA)</w:t>
            </w:r>
          </w:p>
          <w:p w14:paraId="12FABD22" w14:textId="2361A150" w:rsidR="00B4140B" w:rsidRPr="00C61931" w:rsidRDefault="00B4140B" w:rsidP="00247484">
            <w:pPr>
              <w:pStyle w:val="BodyTextIndent"/>
              <w:ind w:left="0" w:firstLine="0"/>
              <w:rPr>
                <w:rFonts w:ascii="Times New Roman" w:hAnsi="Times New Roman"/>
                <w:color w:val="000000"/>
              </w:rPr>
            </w:pPr>
            <w:r>
              <w:rPr>
                <w:rFonts w:ascii="Times New Roman" w:hAnsi="Times New Roman"/>
                <w:color w:val="000000"/>
              </w:rPr>
              <w:t xml:space="preserve">Andrew M. </w:t>
            </w:r>
            <w:proofErr w:type="spellStart"/>
            <w:r>
              <w:rPr>
                <w:rFonts w:ascii="Times New Roman" w:hAnsi="Times New Roman"/>
                <w:color w:val="000000"/>
              </w:rPr>
              <w:t>Kropinski</w:t>
            </w:r>
            <w:proofErr w:type="spellEnd"/>
            <w:r>
              <w:rPr>
                <w:rFonts w:ascii="Times New Roman" w:hAnsi="Times New Roman"/>
                <w:color w:val="000000"/>
              </w:rPr>
              <w:t>, University of Guelph (Canada)</w:t>
            </w:r>
          </w:p>
        </w:tc>
      </w:tr>
      <w:tr w:rsidR="00CE5ECF" w:rsidRPr="001E492D" w14:paraId="550D2982" w14:textId="77777777" w:rsidTr="003B1954">
        <w:tc>
          <w:tcPr>
            <w:tcW w:w="9468" w:type="dxa"/>
            <w:gridSpan w:val="6"/>
          </w:tcPr>
          <w:p w14:paraId="1F71350E"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5B1FCC27"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74FE4EBE" w14:textId="73763720" w:rsidR="00CE5ECF" w:rsidRPr="00C61931" w:rsidRDefault="00B4140B" w:rsidP="003B1954">
            <w:pPr>
              <w:pStyle w:val="BodyTextIndent"/>
              <w:ind w:left="0" w:firstLine="0"/>
              <w:rPr>
                <w:rFonts w:ascii="Times New Roman" w:hAnsi="Times New Roman"/>
                <w:color w:val="000000"/>
              </w:rPr>
            </w:pPr>
            <w:r>
              <w:rPr>
                <w:rFonts w:ascii="Times New Roman" w:hAnsi="Times New Roman"/>
                <w:color w:val="000000"/>
              </w:rPr>
              <w:t xml:space="preserve">Andrew M. </w:t>
            </w:r>
            <w:proofErr w:type="spellStart"/>
            <w:r>
              <w:rPr>
                <w:rFonts w:ascii="Times New Roman" w:hAnsi="Times New Roman"/>
                <w:color w:val="000000"/>
              </w:rPr>
              <w:t>Kropinski</w:t>
            </w:r>
            <w:proofErr w:type="spellEnd"/>
            <w:r w:rsidR="00924AD4">
              <w:rPr>
                <w:rFonts w:ascii="Times New Roman" w:hAnsi="Times New Roman"/>
                <w:color w:val="000000"/>
              </w:rPr>
              <w:t>,</w:t>
            </w:r>
            <w:r>
              <w:rPr>
                <w:rFonts w:ascii="Times New Roman" w:hAnsi="Times New Roman"/>
                <w:color w:val="000000"/>
              </w:rPr>
              <w:t xml:space="preserve"> </w:t>
            </w:r>
            <w:hyperlink r:id="rId8" w:history="1">
              <w:r w:rsidRPr="00FE0CF0">
                <w:rPr>
                  <w:rStyle w:val="Hyperlink"/>
                  <w:rFonts w:ascii="Times New Roman" w:hAnsi="Times New Roman"/>
                </w:rPr>
                <w:t>Phage.Canada@gmail.com</w:t>
              </w:r>
            </w:hyperlink>
            <w:r>
              <w:rPr>
                <w:rFonts w:ascii="Times New Roman" w:hAnsi="Times New Roman"/>
                <w:color w:val="000000"/>
              </w:rPr>
              <w:t xml:space="preserve"> </w:t>
            </w:r>
          </w:p>
        </w:tc>
      </w:tr>
      <w:tr w:rsidR="00D1634C" w14:paraId="72D0DDA2" w14:textId="77777777">
        <w:tc>
          <w:tcPr>
            <w:tcW w:w="9468" w:type="dxa"/>
            <w:gridSpan w:val="6"/>
          </w:tcPr>
          <w:p w14:paraId="6DE7DB31"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7ADA10EC"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51D3935A"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w:t>
            </w:r>
            <w:proofErr w:type="spellStart"/>
            <w:r w:rsidR="00F95CC4">
              <w:rPr>
                <w:rFonts w:ascii="Arial" w:hAnsi="Arial" w:cs="Arial"/>
                <w:color w:val="0000FF"/>
                <w:sz w:val="20"/>
              </w:rPr>
              <w:t>ssRNA</w:t>
            </w:r>
            <w:proofErr w:type="spellEnd"/>
            <w:r w:rsidR="00F95CC4">
              <w:rPr>
                <w:rFonts w:ascii="Arial" w:hAnsi="Arial" w:cs="Arial"/>
                <w:color w:val="0000FF"/>
                <w:sz w:val="20"/>
              </w:rPr>
              <w:t xml:space="preserve">-, </w:t>
            </w:r>
            <w:r w:rsidR="00295698">
              <w:rPr>
                <w:rFonts w:ascii="Arial" w:hAnsi="Arial" w:cs="Arial"/>
                <w:color w:val="0000FF"/>
                <w:sz w:val="20"/>
              </w:rPr>
              <w:t xml:space="preserve">animal </w:t>
            </w:r>
            <w:proofErr w:type="spellStart"/>
            <w:r w:rsidR="00295698">
              <w:rPr>
                <w:rFonts w:ascii="Arial" w:hAnsi="Arial" w:cs="Arial"/>
                <w:color w:val="0000FF"/>
                <w:sz w:val="20"/>
              </w:rPr>
              <w:t>ssRNA</w:t>
            </w:r>
            <w:proofErr w:type="spellEnd"/>
            <w:r w:rsidR="00295698">
              <w:rPr>
                <w:rFonts w:ascii="Arial" w:hAnsi="Arial" w:cs="Arial"/>
                <w:color w:val="0000FF"/>
                <w:sz w:val="20"/>
              </w:rPr>
              <w:t xml:space="preserve">+, </w:t>
            </w:r>
            <w:r>
              <w:rPr>
                <w:rFonts w:ascii="Arial" w:hAnsi="Arial" w:cs="Arial"/>
                <w:color w:val="0000FF"/>
                <w:sz w:val="20"/>
              </w:rPr>
              <w:t>fungal</w:t>
            </w:r>
            <w:r w:rsidR="00295698">
              <w:rPr>
                <w:rFonts w:ascii="Arial" w:hAnsi="Arial" w:cs="Arial"/>
                <w:color w:val="0000FF"/>
                <w:sz w:val="20"/>
              </w:rPr>
              <w:t xml:space="preserve"> and </w:t>
            </w:r>
            <w:proofErr w:type="spellStart"/>
            <w:r w:rsidR="00295698">
              <w:rPr>
                <w:rFonts w:ascii="Arial" w:hAnsi="Arial" w:cs="Arial"/>
                <w:color w:val="0000FF"/>
                <w:sz w:val="20"/>
              </w:rPr>
              <w:t>protist</w:t>
            </w:r>
            <w:proofErr w:type="spellEnd"/>
            <w:r w:rsidR="00295698">
              <w:rPr>
                <w:rFonts w:ascii="Arial" w:hAnsi="Arial" w:cs="Arial"/>
                <w:color w:val="0000FF"/>
                <w:sz w:val="20"/>
              </w:rPr>
              <w: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3CC8B525" w14:textId="72832ABF" w:rsidR="00D1634C" w:rsidRPr="00986F6A" w:rsidRDefault="00924AD4" w:rsidP="00C15EC4">
            <w:pPr>
              <w:jc w:val="both"/>
              <w:rPr>
                <w:b/>
              </w:rPr>
            </w:pPr>
            <w:r>
              <w:rPr>
                <w:b/>
              </w:rPr>
              <w:t xml:space="preserve">ICTV </w:t>
            </w:r>
            <w:r w:rsidR="00BB290F">
              <w:rPr>
                <w:b/>
              </w:rPr>
              <w:t>Bacterial and Archaeal Viruses Subcommittee</w:t>
            </w:r>
          </w:p>
        </w:tc>
      </w:tr>
      <w:tr w:rsidR="00AA3952" w:rsidRPr="001E492D" w14:paraId="0CB3E0A5" w14:textId="77777777">
        <w:trPr>
          <w:tblHeader/>
        </w:trPr>
        <w:tc>
          <w:tcPr>
            <w:tcW w:w="9468" w:type="dxa"/>
            <w:gridSpan w:val="6"/>
          </w:tcPr>
          <w:p w14:paraId="1AC82EB0"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6C0B2D34" w14:textId="77777777">
        <w:trPr>
          <w:trHeight w:val="270"/>
        </w:trPr>
        <w:tc>
          <w:tcPr>
            <w:tcW w:w="9468" w:type="dxa"/>
            <w:gridSpan w:val="6"/>
            <w:tcBorders>
              <w:top w:val="single" w:sz="4" w:space="0" w:color="auto"/>
              <w:bottom w:val="single" w:sz="4" w:space="0" w:color="auto"/>
            </w:tcBorders>
          </w:tcPr>
          <w:p w14:paraId="6BBDD116"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2E2D1093" w14:textId="77777777">
        <w:trPr>
          <w:trHeight w:val="270"/>
        </w:trPr>
        <w:tc>
          <w:tcPr>
            <w:tcW w:w="9468" w:type="dxa"/>
            <w:gridSpan w:val="6"/>
            <w:tcBorders>
              <w:top w:val="single" w:sz="4" w:space="0" w:color="auto"/>
            </w:tcBorders>
          </w:tcPr>
          <w:p w14:paraId="03D2199B" w14:textId="77777777" w:rsidR="00422FF0" w:rsidRDefault="00422FF0" w:rsidP="00291213">
            <w:pPr>
              <w:pStyle w:val="BodyTextIndent"/>
              <w:ind w:left="0" w:firstLine="0"/>
              <w:rPr>
                <w:rFonts w:ascii="Times New Roman" w:hAnsi="Times New Roman"/>
                <w:color w:val="000000"/>
              </w:rPr>
            </w:pPr>
          </w:p>
        </w:tc>
      </w:tr>
      <w:tr w:rsidR="00422FF0" w:rsidRPr="001E492D" w14:paraId="7DBFF6D5" w14:textId="77777777" w:rsidTr="00C15EC4">
        <w:trPr>
          <w:trHeight w:val="270"/>
        </w:trPr>
        <w:tc>
          <w:tcPr>
            <w:tcW w:w="5786" w:type="dxa"/>
            <w:gridSpan w:val="4"/>
          </w:tcPr>
          <w:p w14:paraId="11E192E6"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15CD3D93" w14:textId="411C1617" w:rsidR="00422FF0" w:rsidRDefault="00924AD4"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55D59A2A" w14:textId="77777777" w:rsidTr="00C15EC4">
        <w:trPr>
          <w:trHeight w:val="270"/>
        </w:trPr>
        <w:tc>
          <w:tcPr>
            <w:tcW w:w="5786" w:type="dxa"/>
            <w:gridSpan w:val="4"/>
            <w:tcBorders>
              <w:bottom w:val="single" w:sz="4" w:space="0" w:color="auto"/>
            </w:tcBorders>
          </w:tcPr>
          <w:p w14:paraId="486D3FB1"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22313BF3"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7E8822A2"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36BED7AA" w14:textId="77777777" w:rsidTr="003B1954">
        <w:tc>
          <w:tcPr>
            <w:tcW w:w="9468" w:type="dxa"/>
          </w:tcPr>
          <w:p w14:paraId="47A597D6"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731BC7EE" w14:textId="77777777" w:rsidTr="003B1954">
        <w:tc>
          <w:tcPr>
            <w:tcW w:w="9468" w:type="dxa"/>
            <w:tcBorders>
              <w:top w:val="single" w:sz="4" w:space="0" w:color="auto"/>
              <w:left w:val="single" w:sz="4" w:space="0" w:color="auto"/>
              <w:bottom w:val="single" w:sz="4" w:space="0" w:color="auto"/>
              <w:right w:val="single" w:sz="4" w:space="0" w:color="auto"/>
            </w:tcBorders>
          </w:tcPr>
          <w:p w14:paraId="52647650"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0BD1F2BF" w14:textId="77777777" w:rsidR="00991A82" w:rsidRDefault="00991A82" w:rsidP="009E036E">
      <w:pPr>
        <w:pStyle w:val="BodyTextIndent"/>
        <w:ind w:left="0" w:firstLine="0"/>
        <w:rPr>
          <w:rFonts w:ascii="Times New Roman" w:hAnsi="Times New Roman"/>
          <w:color w:val="000000"/>
          <w:sz w:val="22"/>
          <w:szCs w:val="22"/>
        </w:rPr>
      </w:pPr>
    </w:p>
    <w:p w14:paraId="105A317A" w14:textId="77777777" w:rsidR="004B5D02" w:rsidRDefault="004B5D02" w:rsidP="009E036E">
      <w:pPr>
        <w:pStyle w:val="BodyTextIndent"/>
        <w:ind w:left="0" w:firstLine="0"/>
        <w:rPr>
          <w:rFonts w:ascii="Times New Roman" w:hAnsi="Times New Roman"/>
          <w:color w:val="000000"/>
          <w:sz w:val="22"/>
          <w:szCs w:val="22"/>
        </w:rPr>
      </w:pPr>
    </w:p>
    <w:p w14:paraId="6F28CF9D" w14:textId="77777777" w:rsidR="004B5D02" w:rsidRPr="006C4A0C" w:rsidRDefault="00CF3890" w:rsidP="00DF30F3">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3854752C" w14:textId="77777777" w:rsidTr="00181138">
        <w:tc>
          <w:tcPr>
            <w:tcW w:w="9468" w:type="dxa"/>
            <w:tcBorders>
              <w:top w:val="nil"/>
              <w:left w:val="nil"/>
              <w:right w:val="nil"/>
            </w:tcBorders>
            <w:vAlign w:val="center"/>
          </w:tcPr>
          <w:p w14:paraId="0BB1A004"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325D49B7"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1B1FE9E9" w14:textId="357E5DA0" w:rsidR="007D6DB6" w:rsidRPr="001E492D" w:rsidRDefault="007D6DB6" w:rsidP="00181138">
            <w:pPr>
              <w:spacing w:before="120"/>
              <w:rPr>
                <w:b/>
              </w:rPr>
            </w:pPr>
            <w:r>
              <w:rPr>
                <w:b/>
              </w:rPr>
              <w:t>Name of accompanying spreadsheet:</w:t>
            </w:r>
            <w:r w:rsidR="00B4140B">
              <w:rPr>
                <w:b/>
              </w:rPr>
              <w:t xml:space="preserve"> </w:t>
            </w:r>
            <w:r w:rsidR="00BC5CA9">
              <w:rPr>
                <w:b/>
              </w:rPr>
              <w:t xml:space="preserve"> </w:t>
            </w:r>
            <w:r w:rsidR="006778B2" w:rsidRPr="006778B2">
              <w:rPr>
                <w:b/>
              </w:rPr>
              <w:t>2017.014B.N.v1.Ampvirinae</w:t>
            </w:r>
            <w:r w:rsidR="00B4140B">
              <w:rPr>
                <w:b/>
              </w:rPr>
              <w:t xml:space="preserve"> </w:t>
            </w:r>
          </w:p>
        </w:tc>
      </w:tr>
    </w:tbl>
    <w:p w14:paraId="3FE1C28E" w14:textId="77777777" w:rsidR="004B5D02" w:rsidRPr="004B5D02" w:rsidRDefault="004B5D02" w:rsidP="00D2300C">
      <w:pPr>
        <w:pStyle w:val="BodyTextIndent"/>
        <w:spacing w:before="120"/>
        <w:ind w:left="0" w:firstLine="0"/>
        <w:rPr>
          <w:rFonts w:ascii="Arial" w:hAnsi="Arial" w:cs="Arial"/>
          <w:color w:val="0000FF"/>
          <w:sz w:val="22"/>
          <w:szCs w:val="22"/>
        </w:rPr>
      </w:pPr>
      <w:r w:rsidRPr="004B5D02">
        <w:rPr>
          <w:rFonts w:ascii="Arial" w:hAnsi="Arial" w:cs="Arial"/>
          <w:color w:val="0000FF"/>
          <w:sz w:val="22"/>
          <w:szCs w:val="22"/>
        </w:rPr>
        <w:t xml:space="preserve">Please display the taxonomic changes you are proposing on the </w:t>
      </w:r>
      <w:r w:rsidR="00D62298">
        <w:rPr>
          <w:rFonts w:ascii="Arial" w:hAnsi="Arial" w:cs="Arial"/>
          <w:color w:val="0000FF"/>
          <w:sz w:val="22"/>
          <w:szCs w:val="22"/>
        </w:rPr>
        <w:t xml:space="preserve">accompanying </w:t>
      </w:r>
      <w:r w:rsidRPr="004B5D02">
        <w:rPr>
          <w:rFonts w:ascii="Arial" w:hAnsi="Arial" w:cs="Arial"/>
          <w:color w:val="0000FF"/>
          <w:sz w:val="22"/>
          <w:szCs w:val="22"/>
        </w:rPr>
        <w:t xml:space="preserve">spreadsheet </w:t>
      </w:r>
      <w:r w:rsidR="007D6DB6" w:rsidRPr="007D6DB6">
        <w:rPr>
          <w:rFonts w:ascii="Arial" w:hAnsi="Arial" w:cs="Arial"/>
          <w:color w:val="0000FF"/>
          <w:sz w:val="22"/>
          <w:szCs w:val="22"/>
        </w:rPr>
        <w:t>2017_TP_Template_Excel</w:t>
      </w:r>
      <w:r>
        <w:rPr>
          <w:rFonts w:ascii="Arial" w:hAnsi="Arial" w:cs="Arial"/>
          <w:color w:val="0000FF"/>
          <w:sz w:val="22"/>
          <w:szCs w:val="22"/>
        </w:rPr>
        <w:t>.xlsx</w:t>
      </w:r>
      <w:r w:rsidR="00D62298">
        <w:rPr>
          <w:rFonts w:ascii="Arial" w:hAnsi="Arial" w:cs="Arial"/>
          <w:color w:val="0000FF"/>
          <w:sz w:val="22"/>
          <w:szCs w:val="22"/>
        </w:rPr>
        <w:t xml:space="preserve">. Submit both </w:t>
      </w:r>
      <w:r w:rsidR="0044774D">
        <w:rPr>
          <w:rFonts w:ascii="Arial" w:hAnsi="Arial" w:cs="Arial"/>
          <w:color w:val="0000FF"/>
          <w:sz w:val="22"/>
          <w:szCs w:val="22"/>
        </w:rPr>
        <w:t xml:space="preserve">this and the accompanying spreadsheet </w:t>
      </w:r>
      <w:r w:rsidR="00D62298">
        <w:rPr>
          <w:rFonts w:ascii="Arial" w:hAnsi="Arial" w:cs="Arial"/>
          <w:color w:val="0000FF"/>
          <w:sz w:val="22"/>
          <w:szCs w:val="22"/>
        </w:rPr>
        <w:t>to the appropriate ICTV Subcommittee Chair.</w:t>
      </w:r>
    </w:p>
    <w:p w14:paraId="52F18997" w14:textId="77777777" w:rsidR="004937AC" w:rsidRDefault="004937AC" w:rsidP="00926A4D">
      <w:pPr>
        <w:pStyle w:val="BodyTextIndent"/>
        <w:ind w:left="0" w:firstLine="0"/>
        <w:rPr>
          <w:rFonts w:ascii="Times New Roman" w:hAnsi="Times New Roman"/>
          <w:color w:val="000000"/>
          <w:sz w:val="22"/>
          <w:szCs w:val="22"/>
        </w:rPr>
      </w:pPr>
    </w:p>
    <w:p w14:paraId="1738550D" w14:textId="77777777" w:rsidR="004937AC" w:rsidRDefault="004937AC" w:rsidP="00926A4D">
      <w:pPr>
        <w:pStyle w:val="BodyTextIndent"/>
        <w:ind w:left="0" w:firstLine="0"/>
        <w:rPr>
          <w:rFonts w:ascii="Times New Roman" w:hAnsi="Times New Roman"/>
          <w:color w:val="000000"/>
          <w:sz w:val="22"/>
          <w:szCs w:val="22"/>
        </w:rPr>
      </w:pPr>
    </w:p>
    <w:p w14:paraId="67239C7A" w14:textId="77777777" w:rsidR="004937AC" w:rsidRDefault="004937AC" w:rsidP="00926A4D">
      <w:pPr>
        <w:pStyle w:val="BodyTextIndent"/>
        <w:ind w:left="0" w:firstLine="0"/>
        <w:rPr>
          <w:rFonts w:ascii="Arial" w:hAnsi="Arial" w:cs="Arial"/>
          <w:color w:val="000000"/>
          <w:sz w:val="20"/>
        </w:rPr>
      </w:pPr>
    </w:p>
    <w:p w14:paraId="5DD31219" w14:textId="77777777" w:rsidR="00AC0E72" w:rsidRDefault="006B2EE7" w:rsidP="00DF30F3">
      <w:pPr>
        <w:pStyle w:val="BodyTextIndent"/>
        <w:ind w:left="0" w:firstLine="0"/>
        <w:outlineLvl w:val="0"/>
      </w:pPr>
      <w:r w:rsidRPr="006B2EE7">
        <w:rPr>
          <w:rFonts w:ascii="Arial" w:hAnsi="Arial" w:cs="Arial"/>
          <w:b/>
          <w:color w:val="000000"/>
          <w:sz w:val="20"/>
        </w:rPr>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p w14:paraId="056A24B9" w14:textId="77777777" w:rsidR="00AC0E72" w:rsidRDefault="00AC0E72" w:rsidP="00AC0E72"/>
    <w:tbl>
      <w:tblPr>
        <w:tblW w:w="9456" w:type="dxa"/>
        <w:tblLook w:val="04A0" w:firstRow="1" w:lastRow="0" w:firstColumn="1" w:lastColumn="0" w:noHBand="0" w:noVBand="1"/>
      </w:tblPr>
      <w:tblGrid>
        <w:gridCol w:w="9461"/>
      </w:tblGrid>
      <w:tr w:rsidR="00AC0E72" w:rsidRPr="007145A7" w14:paraId="58746C5D" w14:textId="77777777" w:rsidTr="009C7495">
        <w:trPr>
          <w:trHeight w:val="1566"/>
        </w:trPr>
        <w:tc>
          <w:tcPr>
            <w:tcW w:w="9456" w:type="dxa"/>
          </w:tcPr>
          <w:p w14:paraId="640365FE" w14:textId="39B471AB" w:rsidR="006B2EE7" w:rsidRPr="007145A7" w:rsidRDefault="006B2EE7" w:rsidP="00CB3A13">
            <w:pPr>
              <w:pStyle w:val="BodyTextIndent"/>
              <w:numPr>
                <w:ilvl w:val="0"/>
                <w:numId w:val="24"/>
              </w:numPr>
              <w:spacing w:after="120"/>
              <w:ind w:left="567" w:hanging="283"/>
              <w:rPr>
                <w:rFonts w:ascii="Times New Roman" w:hAnsi="Times New Roman"/>
                <w:color w:val="0000FF"/>
                <w:szCs w:val="24"/>
              </w:rPr>
            </w:pPr>
            <w:proofErr w:type="gramStart"/>
            <w:r w:rsidRPr="007145A7">
              <w:rPr>
                <w:rFonts w:ascii="Times New Roman" w:hAnsi="Times New Roman"/>
                <w:color w:val="0000FF"/>
                <w:szCs w:val="24"/>
              </w:rPr>
              <w:t>tic</w:t>
            </w:r>
            <w:proofErr w:type="gramEnd"/>
            <w:r w:rsidRPr="007145A7">
              <w:rPr>
                <w:rFonts w:ascii="Times New Roman" w:hAnsi="Times New Roman"/>
                <w:color w:val="0000FF"/>
                <w:szCs w:val="24"/>
              </w:rPr>
              <w:t xml:space="preserve"> analysis, try to provide a tree where branch length is related to genetic distance. </w:t>
            </w:r>
          </w:p>
          <w:tbl>
            <w:tblPr>
              <w:tblW w:w="9228" w:type="dxa"/>
              <w:tblLook w:val="04A0" w:firstRow="1" w:lastRow="0" w:firstColumn="1" w:lastColumn="0" w:noHBand="0" w:noVBand="1"/>
            </w:tblPr>
            <w:tblGrid>
              <w:gridCol w:w="9228"/>
            </w:tblGrid>
            <w:tr w:rsidR="00BB290F" w:rsidRPr="001E492D" w14:paraId="7141F9C7" w14:textId="77777777" w:rsidTr="00181138">
              <w:trPr>
                <w:tblHeader/>
              </w:trPr>
              <w:tc>
                <w:tcPr>
                  <w:tcW w:w="9228" w:type="dxa"/>
                </w:tcPr>
                <w:p w14:paraId="716CAD51" w14:textId="77777777" w:rsidR="00BB290F" w:rsidRPr="001E492D" w:rsidRDefault="00BB290F" w:rsidP="00BB290F">
                  <w:pPr>
                    <w:spacing w:after="120"/>
                    <w:rPr>
                      <w:b/>
                    </w:rPr>
                  </w:pPr>
                  <w:r>
                    <w:rPr>
                      <w:b/>
                    </w:rPr>
                    <w:t>References</w:t>
                  </w:r>
                  <w:r w:rsidRPr="001E492D">
                    <w:rPr>
                      <w:b/>
                    </w:rPr>
                    <w:t>:</w:t>
                  </w:r>
                </w:p>
              </w:tc>
            </w:tr>
            <w:tr w:rsidR="00BB290F" w:rsidRPr="00C61931" w14:paraId="66CD7FF1" w14:textId="77777777" w:rsidTr="00181138">
              <w:tc>
                <w:tcPr>
                  <w:tcW w:w="9228" w:type="dxa"/>
                  <w:tcBorders>
                    <w:top w:val="single" w:sz="8" w:space="0" w:color="auto"/>
                    <w:left w:val="single" w:sz="8" w:space="0" w:color="auto"/>
                    <w:bottom w:val="single" w:sz="8" w:space="0" w:color="auto"/>
                    <w:right w:val="single" w:sz="8" w:space="0" w:color="auto"/>
                  </w:tcBorders>
                </w:tcPr>
                <w:p w14:paraId="3CD4EC63"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 xml:space="preserve">1. Darling AE, Mau B, </w:t>
                  </w:r>
                  <w:proofErr w:type="spellStart"/>
                  <w:r w:rsidRPr="007145A7">
                    <w:rPr>
                      <w:rFonts w:ascii="Times New Roman" w:hAnsi="Times New Roman"/>
                      <w:color w:val="000000"/>
                    </w:rPr>
                    <w:t>Perna</w:t>
                  </w:r>
                  <w:proofErr w:type="spellEnd"/>
                  <w:r w:rsidRPr="007145A7">
                    <w:rPr>
                      <w:rFonts w:ascii="Times New Roman" w:hAnsi="Times New Roman"/>
                      <w:color w:val="000000"/>
                    </w:rPr>
                    <w:t xml:space="preserve"> NT. </w:t>
                  </w:r>
                  <w:proofErr w:type="spellStart"/>
                  <w:r w:rsidRPr="007145A7">
                    <w:rPr>
                      <w:rFonts w:ascii="Times New Roman" w:hAnsi="Times New Roman"/>
                      <w:color w:val="000000"/>
                    </w:rPr>
                    <w:t>progressiveMauve</w:t>
                  </w:r>
                  <w:proofErr w:type="spellEnd"/>
                  <w:r w:rsidRPr="007145A7">
                    <w:rPr>
                      <w:rFonts w:ascii="Times New Roman" w:hAnsi="Times New Roman"/>
                      <w:color w:val="000000"/>
                    </w:rPr>
                    <w:t xml:space="preserve">: multiple genome alignment with gene gain, loss and rearrangement. </w:t>
                  </w:r>
                  <w:proofErr w:type="spellStart"/>
                  <w:r w:rsidRPr="007145A7">
                    <w:rPr>
                      <w:rFonts w:ascii="Times New Roman" w:hAnsi="Times New Roman"/>
                      <w:color w:val="000000"/>
                    </w:rPr>
                    <w:t>PLoS</w:t>
                  </w:r>
                  <w:proofErr w:type="spellEnd"/>
                  <w:r w:rsidRPr="007145A7">
                    <w:rPr>
                      <w:rFonts w:ascii="Times New Roman" w:hAnsi="Times New Roman"/>
                      <w:color w:val="000000"/>
                    </w:rPr>
                    <w:t xml:space="preserve"> One. 2010; 5(6):e11147.</w:t>
                  </w:r>
                </w:p>
                <w:p w14:paraId="4F7D54CD" w14:textId="77777777" w:rsidR="00BB290F" w:rsidRPr="007145A7" w:rsidRDefault="00BB290F" w:rsidP="00AA4072">
                  <w:pPr>
                    <w:pStyle w:val="BodyTextIndent"/>
                    <w:ind w:left="567" w:hanging="567"/>
                    <w:rPr>
                      <w:rFonts w:ascii="Times New Roman" w:hAnsi="Times New Roman"/>
                      <w:color w:val="000000"/>
                    </w:rPr>
                  </w:pPr>
                  <w:r w:rsidRPr="009C7495">
                    <w:rPr>
                      <w:rFonts w:ascii="Times New Roman" w:hAnsi="Times New Roman"/>
                      <w:color w:val="000000"/>
                    </w:rPr>
                    <w:t xml:space="preserve">2. </w:t>
                  </w:r>
                  <w:r w:rsidR="00AA4072" w:rsidRPr="009C7495">
                    <w:rPr>
                      <w:rFonts w:ascii="Times New Roman" w:hAnsi="Times New Roman"/>
                      <w:color w:val="000000"/>
                    </w:rPr>
                    <w:t>Wang Y, Coleman-</w:t>
                  </w:r>
                  <w:proofErr w:type="spellStart"/>
                  <w:r w:rsidR="00AA4072" w:rsidRPr="009C7495">
                    <w:rPr>
                      <w:rFonts w:ascii="Times New Roman" w:hAnsi="Times New Roman"/>
                      <w:color w:val="000000"/>
                    </w:rPr>
                    <w:t>Derr</w:t>
                  </w:r>
                  <w:proofErr w:type="spellEnd"/>
                  <w:r w:rsidR="00AA4072" w:rsidRPr="009C7495">
                    <w:rPr>
                      <w:rFonts w:ascii="Times New Roman" w:hAnsi="Times New Roman"/>
                      <w:color w:val="000000"/>
                    </w:rPr>
                    <w:t xml:space="preserve"> D, Chen G, </w:t>
                  </w:r>
                  <w:proofErr w:type="spellStart"/>
                  <w:r w:rsidR="00AA4072" w:rsidRPr="009C7495">
                    <w:rPr>
                      <w:rFonts w:ascii="Times New Roman" w:hAnsi="Times New Roman"/>
                      <w:color w:val="000000"/>
                    </w:rPr>
                    <w:t>Gu</w:t>
                  </w:r>
                  <w:proofErr w:type="spellEnd"/>
                  <w:r w:rsidR="00AA4072" w:rsidRPr="009C7495">
                    <w:rPr>
                      <w:rFonts w:ascii="Times New Roman" w:hAnsi="Times New Roman"/>
                      <w:color w:val="000000"/>
                    </w:rPr>
                    <w:t xml:space="preserve"> YQ. </w:t>
                  </w:r>
                  <w:proofErr w:type="spellStart"/>
                  <w:r w:rsidR="00AA4072" w:rsidRPr="00AA4072">
                    <w:rPr>
                      <w:rFonts w:ascii="Times New Roman" w:hAnsi="Times New Roman"/>
                      <w:color w:val="000000"/>
                    </w:rPr>
                    <w:t>OrthoVenn</w:t>
                  </w:r>
                  <w:proofErr w:type="spellEnd"/>
                  <w:r w:rsidR="00AA4072" w:rsidRPr="00AA4072">
                    <w:rPr>
                      <w:rFonts w:ascii="Times New Roman" w:hAnsi="Times New Roman"/>
                      <w:color w:val="000000"/>
                    </w:rPr>
                    <w:t>: a web server for genome wide</w:t>
                  </w:r>
                  <w:r w:rsidR="00AA4072">
                    <w:rPr>
                      <w:rFonts w:ascii="Times New Roman" w:hAnsi="Times New Roman"/>
                      <w:color w:val="000000"/>
                    </w:rPr>
                    <w:t xml:space="preserve"> </w:t>
                  </w:r>
                  <w:r w:rsidR="00AA4072" w:rsidRPr="00AA4072">
                    <w:rPr>
                      <w:rFonts w:ascii="Times New Roman" w:hAnsi="Times New Roman"/>
                      <w:color w:val="000000"/>
                    </w:rPr>
                    <w:t>comparison and annotation of orthologous clusters across multiple species.</w:t>
                  </w:r>
                  <w:r w:rsidR="00AA4072">
                    <w:rPr>
                      <w:rFonts w:ascii="Times New Roman" w:hAnsi="Times New Roman"/>
                      <w:color w:val="000000"/>
                    </w:rPr>
                    <w:t xml:space="preserve"> </w:t>
                  </w:r>
                  <w:r w:rsidR="00AA4072" w:rsidRPr="00AA4072">
                    <w:rPr>
                      <w:rFonts w:ascii="Times New Roman" w:hAnsi="Times New Roman"/>
                      <w:color w:val="000000"/>
                    </w:rPr>
                    <w:t>Nucleic Acids Res. 2015 Jul 1</w:t>
                  </w:r>
                  <w:proofErr w:type="gramStart"/>
                  <w:r w:rsidR="00AA4072" w:rsidRPr="00AA4072">
                    <w:rPr>
                      <w:rFonts w:ascii="Times New Roman" w:hAnsi="Times New Roman"/>
                      <w:color w:val="000000"/>
                    </w:rPr>
                    <w:t>;43</w:t>
                  </w:r>
                  <w:proofErr w:type="gramEnd"/>
                  <w:r w:rsidR="00AA4072" w:rsidRPr="00AA4072">
                    <w:rPr>
                      <w:rFonts w:ascii="Times New Roman" w:hAnsi="Times New Roman"/>
                      <w:color w:val="000000"/>
                    </w:rPr>
                    <w:t>(W1):W78-84.</w:t>
                  </w:r>
                </w:p>
                <w:p w14:paraId="162B1737"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 xml:space="preserve">3. </w:t>
                  </w:r>
                  <w:proofErr w:type="spellStart"/>
                  <w:r w:rsidRPr="007145A7">
                    <w:rPr>
                      <w:rFonts w:ascii="Times New Roman" w:hAnsi="Times New Roman"/>
                      <w:color w:val="000000"/>
                    </w:rPr>
                    <w:t>Dereeper</w:t>
                  </w:r>
                  <w:proofErr w:type="spellEnd"/>
                  <w:r w:rsidRPr="007145A7">
                    <w:rPr>
                      <w:rFonts w:ascii="Times New Roman" w:hAnsi="Times New Roman"/>
                      <w:color w:val="000000"/>
                    </w:rPr>
                    <w:t xml:space="preserve"> A, </w:t>
                  </w:r>
                  <w:proofErr w:type="spellStart"/>
                  <w:r w:rsidRPr="007145A7">
                    <w:rPr>
                      <w:rFonts w:ascii="Times New Roman" w:hAnsi="Times New Roman"/>
                      <w:color w:val="000000"/>
                    </w:rPr>
                    <w:t>Guignon</w:t>
                  </w:r>
                  <w:proofErr w:type="spellEnd"/>
                  <w:r w:rsidRPr="007145A7">
                    <w:rPr>
                      <w:rFonts w:ascii="Times New Roman" w:hAnsi="Times New Roman"/>
                      <w:color w:val="000000"/>
                    </w:rPr>
                    <w:t xml:space="preserve"> V, Blanc G, </w:t>
                  </w:r>
                  <w:proofErr w:type="spellStart"/>
                  <w:r w:rsidRPr="007145A7">
                    <w:rPr>
                      <w:rFonts w:ascii="Times New Roman" w:hAnsi="Times New Roman"/>
                      <w:color w:val="000000"/>
                    </w:rPr>
                    <w:t>Audic</w:t>
                  </w:r>
                  <w:proofErr w:type="spellEnd"/>
                  <w:r w:rsidRPr="007145A7">
                    <w:rPr>
                      <w:rFonts w:ascii="Times New Roman" w:hAnsi="Times New Roman"/>
                      <w:color w:val="000000"/>
                    </w:rPr>
                    <w:t xml:space="preserve"> S, Buffet S, </w:t>
                  </w:r>
                  <w:proofErr w:type="spellStart"/>
                  <w:r w:rsidRPr="007145A7">
                    <w:rPr>
                      <w:rFonts w:ascii="Times New Roman" w:hAnsi="Times New Roman"/>
                      <w:color w:val="000000"/>
                    </w:rPr>
                    <w:t>Chevenet</w:t>
                  </w:r>
                  <w:proofErr w:type="spellEnd"/>
                  <w:r w:rsidRPr="007145A7">
                    <w:rPr>
                      <w:rFonts w:ascii="Times New Roman" w:hAnsi="Times New Roman"/>
                      <w:color w:val="000000"/>
                    </w:rPr>
                    <w:t xml:space="preserve"> F, </w:t>
                  </w:r>
                  <w:proofErr w:type="spellStart"/>
                  <w:r w:rsidRPr="007145A7">
                    <w:rPr>
                      <w:rFonts w:ascii="Times New Roman" w:hAnsi="Times New Roman"/>
                      <w:color w:val="000000"/>
                    </w:rPr>
                    <w:t>Dufayard</w:t>
                  </w:r>
                  <w:proofErr w:type="spellEnd"/>
                  <w:r w:rsidRPr="007145A7">
                    <w:rPr>
                      <w:rFonts w:ascii="Times New Roman" w:hAnsi="Times New Roman"/>
                      <w:color w:val="000000"/>
                    </w:rPr>
                    <w:t xml:space="preserve"> JF, </w:t>
                  </w:r>
                  <w:proofErr w:type="spellStart"/>
                  <w:r w:rsidRPr="007145A7">
                    <w:rPr>
                      <w:rFonts w:ascii="Times New Roman" w:hAnsi="Times New Roman"/>
                      <w:color w:val="000000"/>
                    </w:rPr>
                    <w:t>Guindon</w:t>
                  </w:r>
                  <w:proofErr w:type="spellEnd"/>
                  <w:r w:rsidRPr="007145A7">
                    <w:rPr>
                      <w:rFonts w:ascii="Times New Roman" w:hAnsi="Times New Roman"/>
                      <w:color w:val="000000"/>
                    </w:rPr>
                    <w:t xml:space="preserve"> S, </w:t>
                  </w:r>
                  <w:proofErr w:type="spellStart"/>
                  <w:r w:rsidRPr="007145A7">
                    <w:rPr>
                      <w:rFonts w:ascii="Times New Roman" w:hAnsi="Times New Roman"/>
                      <w:color w:val="000000"/>
                    </w:rPr>
                    <w:t>Lefort</w:t>
                  </w:r>
                  <w:proofErr w:type="spellEnd"/>
                  <w:r w:rsidRPr="007145A7">
                    <w:rPr>
                      <w:rFonts w:ascii="Times New Roman" w:hAnsi="Times New Roman"/>
                      <w:color w:val="000000"/>
                    </w:rPr>
                    <w:t xml:space="preserve"> V, </w:t>
                  </w:r>
                  <w:proofErr w:type="spellStart"/>
                  <w:r w:rsidRPr="007145A7">
                    <w:rPr>
                      <w:rFonts w:ascii="Times New Roman" w:hAnsi="Times New Roman"/>
                      <w:color w:val="000000"/>
                    </w:rPr>
                    <w:t>Lescot</w:t>
                  </w:r>
                  <w:proofErr w:type="spellEnd"/>
                  <w:r w:rsidRPr="007145A7">
                    <w:rPr>
                      <w:rFonts w:ascii="Times New Roman" w:hAnsi="Times New Roman"/>
                      <w:color w:val="000000"/>
                    </w:rPr>
                    <w:t xml:space="preserve"> M, </w:t>
                  </w:r>
                  <w:proofErr w:type="spellStart"/>
                  <w:r w:rsidRPr="007145A7">
                    <w:rPr>
                      <w:rFonts w:ascii="Times New Roman" w:hAnsi="Times New Roman"/>
                      <w:color w:val="000000"/>
                    </w:rPr>
                    <w:t>Claverie</w:t>
                  </w:r>
                  <w:proofErr w:type="spellEnd"/>
                  <w:r w:rsidRPr="007145A7">
                    <w:rPr>
                      <w:rFonts w:ascii="Times New Roman" w:hAnsi="Times New Roman"/>
                      <w:color w:val="000000"/>
                    </w:rPr>
                    <w:t xml:space="preserve"> JM, </w:t>
                  </w:r>
                  <w:proofErr w:type="spellStart"/>
                  <w:r w:rsidRPr="007145A7">
                    <w:rPr>
                      <w:rFonts w:ascii="Times New Roman" w:hAnsi="Times New Roman"/>
                      <w:color w:val="000000"/>
                    </w:rPr>
                    <w:t>Gascuel</w:t>
                  </w:r>
                  <w:proofErr w:type="spellEnd"/>
                  <w:r w:rsidRPr="007145A7">
                    <w:rPr>
                      <w:rFonts w:ascii="Times New Roman" w:hAnsi="Times New Roman"/>
                      <w:color w:val="000000"/>
                    </w:rPr>
                    <w:t xml:space="preserve"> O. Phylogeny.fr: robust phylogenetic analysis for the non-specialist. Nucleic Acids Res. 2008; 36(Web Server issue):W465-9.</w:t>
                  </w:r>
                </w:p>
                <w:p w14:paraId="5105CE70" w14:textId="317BB75F" w:rsidR="00BB290F" w:rsidRPr="00C61931" w:rsidRDefault="00BB290F" w:rsidP="00924AD4">
                  <w:pPr>
                    <w:pStyle w:val="BodyTextIndent"/>
                    <w:ind w:left="567" w:hanging="567"/>
                    <w:rPr>
                      <w:rFonts w:ascii="Times New Roman" w:hAnsi="Times New Roman"/>
                      <w:color w:val="000000"/>
                    </w:rPr>
                  </w:pPr>
                  <w:r w:rsidRPr="007145A7">
                    <w:rPr>
                      <w:rFonts w:ascii="Times New Roman" w:hAnsi="Times New Roman"/>
                      <w:color w:val="000000"/>
                    </w:rPr>
                    <w:t xml:space="preserve">4. </w:t>
                  </w:r>
                  <w:proofErr w:type="spellStart"/>
                  <w:r w:rsidRPr="007145A7">
                    <w:rPr>
                      <w:rFonts w:ascii="Times New Roman" w:hAnsi="Times New Roman"/>
                      <w:color w:val="000000"/>
                    </w:rPr>
                    <w:t>Agren</w:t>
                  </w:r>
                  <w:proofErr w:type="spellEnd"/>
                  <w:r w:rsidRPr="007145A7">
                    <w:rPr>
                      <w:rFonts w:ascii="Times New Roman" w:hAnsi="Times New Roman"/>
                      <w:color w:val="000000"/>
                    </w:rPr>
                    <w:t xml:space="preserve"> J, </w:t>
                  </w:r>
                  <w:proofErr w:type="spellStart"/>
                  <w:r w:rsidRPr="007145A7">
                    <w:rPr>
                      <w:rFonts w:ascii="Times New Roman" w:hAnsi="Times New Roman"/>
                      <w:color w:val="000000"/>
                    </w:rPr>
                    <w:t>Sundström</w:t>
                  </w:r>
                  <w:proofErr w:type="spellEnd"/>
                  <w:r w:rsidRPr="007145A7">
                    <w:rPr>
                      <w:rFonts w:ascii="Times New Roman" w:hAnsi="Times New Roman"/>
                      <w:color w:val="000000"/>
                    </w:rPr>
                    <w:t xml:space="preserve"> A, </w:t>
                  </w:r>
                  <w:proofErr w:type="spellStart"/>
                  <w:r w:rsidRPr="007145A7">
                    <w:rPr>
                      <w:rFonts w:ascii="Times New Roman" w:hAnsi="Times New Roman"/>
                      <w:color w:val="000000"/>
                    </w:rPr>
                    <w:t>Håfström</w:t>
                  </w:r>
                  <w:proofErr w:type="spellEnd"/>
                  <w:r w:rsidRPr="007145A7">
                    <w:rPr>
                      <w:rFonts w:ascii="Times New Roman" w:hAnsi="Times New Roman"/>
                      <w:color w:val="000000"/>
                    </w:rPr>
                    <w:t xml:space="preserve"> T, </w:t>
                  </w:r>
                  <w:proofErr w:type="spellStart"/>
                  <w:proofErr w:type="gramStart"/>
                  <w:r w:rsidRPr="007145A7">
                    <w:rPr>
                      <w:rFonts w:ascii="Times New Roman" w:hAnsi="Times New Roman"/>
                      <w:color w:val="000000"/>
                    </w:rPr>
                    <w:t>Segerman</w:t>
                  </w:r>
                  <w:proofErr w:type="spellEnd"/>
                  <w:proofErr w:type="gramEnd"/>
                  <w:r w:rsidRPr="007145A7">
                    <w:rPr>
                      <w:rFonts w:ascii="Times New Roman" w:hAnsi="Times New Roman"/>
                      <w:color w:val="000000"/>
                    </w:rPr>
                    <w:t xml:space="preserve"> B. </w:t>
                  </w:r>
                  <w:proofErr w:type="spellStart"/>
                  <w:r w:rsidRPr="007145A7">
                    <w:rPr>
                      <w:rFonts w:ascii="Times New Roman" w:hAnsi="Times New Roman"/>
                      <w:color w:val="000000"/>
                    </w:rPr>
                    <w:t>Gegenees</w:t>
                  </w:r>
                  <w:proofErr w:type="spellEnd"/>
                  <w:r w:rsidRPr="007145A7">
                    <w:rPr>
                      <w:rFonts w:ascii="Times New Roman" w:hAnsi="Times New Roman"/>
                      <w:color w:val="000000"/>
                    </w:rPr>
                    <w:t xml:space="preserve">: fragmented alignment of multiple genomes for determining </w:t>
                  </w:r>
                  <w:proofErr w:type="spellStart"/>
                  <w:r w:rsidRPr="007145A7">
                    <w:rPr>
                      <w:rFonts w:ascii="Times New Roman" w:hAnsi="Times New Roman"/>
                      <w:color w:val="000000"/>
                    </w:rPr>
                    <w:t>phylogenomic</w:t>
                  </w:r>
                  <w:proofErr w:type="spellEnd"/>
                  <w:r w:rsidRPr="007145A7">
                    <w:rPr>
                      <w:rFonts w:ascii="Times New Roman" w:hAnsi="Times New Roman"/>
                      <w:color w:val="000000"/>
                    </w:rPr>
                    <w:t xml:space="preserve"> distances and genetic signatures unique for specified target groups. </w:t>
                  </w:r>
                  <w:proofErr w:type="spellStart"/>
                  <w:r w:rsidRPr="007145A7">
                    <w:rPr>
                      <w:rFonts w:ascii="Times New Roman" w:hAnsi="Times New Roman"/>
                      <w:color w:val="000000"/>
                    </w:rPr>
                    <w:t>PLoS</w:t>
                  </w:r>
                  <w:proofErr w:type="spellEnd"/>
                  <w:r w:rsidRPr="007145A7">
                    <w:rPr>
                      <w:rFonts w:ascii="Times New Roman" w:hAnsi="Times New Roman"/>
                      <w:color w:val="000000"/>
                    </w:rPr>
                    <w:t xml:space="preserve"> One. 2012</w:t>
                  </w:r>
                  <w:proofErr w:type="gramStart"/>
                  <w:r w:rsidRPr="007145A7">
                    <w:rPr>
                      <w:rFonts w:ascii="Times New Roman" w:hAnsi="Times New Roman"/>
                      <w:color w:val="000000"/>
                    </w:rPr>
                    <w:t>;7</w:t>
                  </w:r>
                  <w:proofErr w:type="gramEnd"/>
                  <w:r w:rsidRPr="007145A7">
                    <w:rPr>
                      <w:rFonts w:ascii="Times New Roman" w:hAnsi="Times New Roman"/>
                      <w:color w:val="000000"/>
                    </w:rPr>
                    <w:t>(6):e39107.</w:t>
                  </w:r>
                  <w:r w:rsidR="00B4140B" w:rsidRPr="00B4140B">
                    <w:rPr>
                      <w:rFonts w:ascii="Times New Roman" w:hAnsi="Times New Roman"/>
                      <w:color w:val="000000"/>
                    </w:rPr>
                    <w:t xml:space="preserve"> </w:t>
                  </w:r>
                </w:p>
              </w:tc>
            </w:tr>
          </w:tbl>
          <w:p w14:paraId="74B237E9" w14:textId="77777777" w:rsidR="00C007D4" w:rsidRDefault="00C007D4" w:rsidP="00247484">
            <w:pPr>
              <w:rPr>
                <w:b/>
              </w:rPr>
            </w:pPr>
          </w:p>
          <w:p w14:paraId="7417CD0B" w14:textId="723688B2" w:rsidR="001E59C1" w:rsidRPr="003B6091" w:rsidRDefault="00980CB6" w:rsidP="0070647A">
            <w:pPr>
              <w:jc w:val="both"/>
            </w:pPr>
            <w:r w:rsidRPr="00980CB6">
              <w:rPr>
                <w:b/>
              </w:rPr>
              <w:t>Introduction:</w:t>
            </w:r>
            <w:r w:rsidR="003B6091" w:rsidRPr="00061A93">
              <w:t xml:space="preserve"> </w:t>
            </w:r>
            <w:r w:rsidR="001C63F7" w:rsidRPr="00061A93">
              <w:t xml:space="preserve">These phages were isolated as part of the SEA-PHAGES program using </w:t>
            </w:r>
            <w:proofErr w:type="spellStart"/>
            <w:r w:rsidR="001C63F7" w:rsidRPr="009C7495">
              <w:rPr>
                <w:i/>
              </w:rPr>
              <w:t>Arthrobacter</w:t>
            </w:r>
            <w:proofErr w:type="spellEnd"/>
            <w:r w:rsidR="001C63F7" w:rsidRPr="00061A93">
              <w:t xml:space="preserve"> sp. ATCC 21022 as the host. They all belong to cluster AO</w:t>
            </w:r>
            <w:r w:rsidR="00061A93" w:rsidRPr="00061A93">
              <w:t xml:space="preserve">, but the </w:t>
            </w:r>
            <w:proofErr w:type="spellStart"/>
            <w:r w:rsidR="00061A93" w:rsidRPr="00061A93">
              <w:t>Actinobacteriophage</w:t>
            </w:r>
            <w:proofErr w:type="spellEnd"/>
            <w:r w:rsidR="00061A93" w:rsidRPr="00061A93">
              <w:t xml:space="preserve"> Database recognizes that they fall into two </w:t>
            </w:r>
            <w:proofErr w:type="spellStart"/>
            <w:r w:rsidR="00061A93" w:rsidRPr="00061A93">
              <w:t>subclusters</w:t>
            </w:r>
            <w:proofErr w:type="spellEnd"/>
            <w:r w:rsidR="00061A93" w:rsidRPr="00061A93">
              <w:t>: AO1 (</w:t>
            </w:r>
            <w:proofErr w:type="spellStart"/>
            <w:r w:rsidR="00924AD4">
              <w:t>arthrobacter</w:t>
            </w:r>
            <w:proofErr w:type="spellEnd"/>
            <w:r w:rsidR="00924AD4">
              <w:t xml:space="preserve"> phages </w:t>
            </w:r>
            <w:r w:rsidR="00061A93" w:rsidRPr="00061A93">
              <w:t xml:space="preserve">Brent and </w:t>
            </w:r>
            <w:proofErr w:type="spellStart"/>
            <w:r w:rsidR="00061A93" w:rsidRPr="00061A93">
              <w:t>Jawnski</w:t>
            </w:r>
            <w:proofErr w:type="spellEnd"/>
            <w:r w:rsidR="00061A93" w:rsidRPr="00061A93">
              <w:t>) and AO2 (</w:t>
            </w:r>
            <w:proofErr w:type="spellStart"/>
            <w:r w:rsidR="00924AD4">
              <w:t>arthrobacter</w:t>
            </w:r>
            <w:proofErr w:type="spellEnd"/>
            <w:r w:rsidR="00924AD4">
              <w:t xml:space="preserve"> phages </w:t>
            </w:r>
            <w:proofErr w:type="spellStart"/>
            <w:r w:rsidR="00061A93" w:rsidRPr="00061A93">
              <w:t>BarretLemon</w:t>
            </w:r>
            <w:proofErr w:type="spellEnd"/>
            <w:r w:rsidR="00061A93" w:rsidRPr="00061A93">
              <w:t xml:space="preserve">, Martha, Sonny &amp; </w:t>
            </w:r>
            <w:proofErr w:type="spellStart"/>
            <w:r w:rsidR="00061A93" w:rsidRPr="00061A93">
              <w:t>TaeYoung</w:t>
            </w:r>
            <w:proofErr w:type="spellEnd"/>
            <w:r w:rsidR="00061A93" w:rsidRPr="00061A93">
              <w:t xml:space="preserve">). Our analysis reveals that the latter </w:t>
            </w:r>
            <w:proofErr w:type="spellStart"/>
            <w:r w:rsidR="00061A93" w:rsidRPr="00061A93">
              <w:t>subcluster</w:t>
            </w:r>
            <w:proofErr w:type="spellEnd"/>
            <w:r w:rsidR="00061A93" w:rsidRPr="00061A93">
              <w:t xml:space="preserve"> actually </w:t>
            </w:r>
            <w:r w:rsidR="00924AD4">
              <w:t xml:space="preserve">represents </w:t>
            </w:r>
            <w:r w:rsidR="00061A93" w:rsidRPr="00061A93">
              <w:t>two genera.</w:t>
            </w:r>
          </w:p>
          <w:p w14:paraId="5022124F" w14:textId="77777777" w:rsidR="00980CB6" w:rsidRDefault="00980CB6" w:rsidP="00BB290F">
            <w:pPr>
              <w:jc w:val="both"/>
              <w:rPr>
                <w:b/>
              </w:rPr>
            </w:pPr>
          </w:p>
          <w:p w14:paraId="46254F85" w14:textId="77777777" w:rsidR="007145A7" w:rsidRPr="007145A7" w:rsidRDefault="007145A7" w:rsidP="00BB290F">
            <w:pPr>
              <w:jc w:val="both"/>
            </w:pPr>
            <w:r w:rsidRPr="007145A7">
              <w:rPr>
                <w:b/>
              </w:rPr>
              <w:t>Species demarcation:</w:t>
            </w:r>
            <w:r w:rsidRPr="007145A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r w:rsidR="009D4DF4">
              <w:br/>
            </w:r>
          </w:p>
          <w:p w14:paraId="20686D98" w14:textId="77777777" w:rsidR="009D4DF4" w:rsidRPr="00F67636" w:rsidRDefault="009D4DF4" w:rsidP="009D4DF4">
            <w:pPr>
              <w:jc w:val="both"/>
            </w:pPr>
            <w:r w:rsidRPr="009D4DF4">
              <w:rPr>
                <w:b/>
              </w:rPr>
              <w:t xml:space="preserve">Subfamily demarcation: </w:t>
            </w:r>
            <w:r w:rsidR="00F67636">
              <w:t>Members of this subfamily share &gt;50% TBLASTX homology (Fig. 4B) and similar phylogeny (Fig. 3AB).</w:t>
            </w:r>
          </w:p>
          <w:p w14:paraId="6141369C" w14:textId="77777777" w:rsidR="009D4DF4" w:rsidRDefault="009D4DF4" w:rsidP="00BB290F">
            <w:pPr>
              <w:jc w:val="both"/>
            </w:pPr>
          </w:p>
          <w:p w14:paraId="1DD8E913" w14:textId="2EED750C" w:rsidR="007145A7" w:rsidRDefault="007145A7" w:rsidP="00BB290F">
            <w:pPr>
              <w:pStyle w:val="BodyTextIndent"/>
              <w:ind w:left="0"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w:t>
            </w:r>
            <w:r w:rsidR="000C34A0" w:rsidRPr="000C34A0">
              <w:rPr>
                <w:rFonts w:ascii="Times New Roman" w:hAnsi="Times New Roman"/>
                <w:b/>
                <w:color w:val="000000"/>
                <w:szCs w:val="24"/>
              </w:rPr>
              <w:t xml:space="preserve">A. </w:t>
            </w:r>
            <w:proofErr w:type="spellStart"/>
            <w:r w:rsidR="000C34A0" w:rsidRPr="000C34A0">
              <w:rPr>
                <w:rFonts w:ascii="Times New Roman" w:hAnsi="Times New Roman"/>
                <w:b/>
                <w:i/>
                <w:color w:val="000000"/>
                <w:szCs w:val="24"/>
              </w:rPr>
              <w:t>Chippewavirus</w:t>
            </w:r>
            <w:proofErr w:type="spellEnd"/>
            <w:r w:rsidR="000C34A0">
              <w:rPr>
                <w:rFonts w:ascii="Times New Roman" w:hAnsi="Times New Roman"/>
                <w:color w:val="000000"/>
                <w:szCs w:val="24"/>
              </w:rPr>
              <w:t xml:space="preserve"> - </w:t>
            </w:r>
            <w:r w:rsidRPr="007145A7">
              <w:rPr>
                <w:rFonts w:ascii="Times New Roman" w:hAnsi="Times New Roman"/>
                <w:color w:val="000000"/>
                <w:szCs w:val="24"/>
              </w:rPr>
              <w:t>BLASTN (</w:t>
            </w:r>
            <w:r w:rsidR="00B6162B">
              <w:rPr>
                <w:rFonts w:ascii="Times New Roman" w:hAnsi="Times New Roman"/>
                <w:color w:val="000000"/>
                <w:szCs w:val="24"/>
              </w:rPr>
              <w:t>Table 1</w:t>
            </w:r>
            <w:r w:rsidRPr="007145A7">
              <w:rPr>
                <w:rFonts w:ascii="Times New Roman" w:hAnsi="Times New Roman"/>
                <w:color w:val="000000"/>
                <w:szCs w:val="24"/>
              </w:rPr>
              <w:t>)</w:t>
            </w:r>
            <w:r w:rsidR="000C34A0">
              <w:rPr>
                <w:rFonts w:ascii="Times New Roman" w:hAnsi="Times New Roman"/>
                <w:color w:val="000000"/>
                <w:szCs w:val="24"/>
              </w:rPr>
              <w:t xml:space="preserve">, </w:t>
            </w:r>
            <w:proofErr w:type="spellStart"/>
            <w:r w:rsidR="000C34A0">
              <w:rPr>
                <w:rFonts w:ascii="Times New Roman" w:hAnsi="Times New Roman"/>
                <w:color w:val="000000"/>
                <w:szCs w:val="24"/>
              </w:rPr>
              <w:t>Gegenees</w:t>
            </w:r>
            <w:proofErr w:type="spellEnd"/>
            <w:r w:rsidR="000C34A0">
              <w:rPr>
                <w:rFonts w:ascii="Times New Roman" w:hAnsi="Times New Roman"/>
                <w:color w:val="000000"/>
                <w:szCs w:val="24"/>
              </w:rPr>
              <w:t xml:space="preserve"> BLASTN and TBLASTX [4</w:t>
            </w:r>
            <w:r w:rsidRPr="007145A7">
              <w:rPr>
                <w:rFonts w:ascii="Times New Roman" w:hAnsi="Times New Roman"/>
                <w:color w:val="000000"/>
                <w:szCs w:val="24"/>
              </w:rPr>
              <w:t xml:space="preserve">] </w:t>
            </w:r>
            <w:r w:rsidR="000C34A0">
              <w:rPr>
                <w:rFonts w:ascii="Times New Roman" w:hAnsi="Times New Roman"/>
                <w:color w:val="000000"/>
                <w:szCs w:val="24"/>
              </w:rPr>
              <w:t>(Fig. 4AB)</w:t>
            </w:r>
            <w:r w:rsidR="00924AD4">
              <w:rPr>
                <w:rFonts w:ascii="Times New Roman" w:hAnsi="Times New Roman"/>
                <w:color w:val="000000"/>
                <w:szCs w:val="24"/>
              </w:rPr>
              <w:t>,</w:t>
            </w:r>
            <w:r w:rsidR="000C34A0">
              <w:rPr>
                <w:rFonts w:ascii="Times New Roman" w:hAnsi="Times New Roman"/>
                <w:color w:val="000000"/>
                <w:szCs w:val="24"/>
              </w:rPr>
              <w:t xml:space="preserve"> </w:t>
            </w:r>
            <w:r w:rsidRPr="007145A7">
              <w:rPr>
                <w:rFonts w:ascii="Times New Roman" w:hAnsi="Times New Roman"/>
                <w:color w:val="000000"/>
                <w:szCs w:val="24"/>
              </w:rPr>
              <w:t xml:space="preserve">and phylogenetic analyses (Fig. </w:t>
            </w:r>
            <w:r w:rsidR="00B6162B">
              <w:rPr>
                <w:rFonts w:ascii="Times New Roman" w:hAnsi="Times New Roman"/>
                <w:color w:val="000000"/>
                <w:szCs w:val="24"/>
              </w:rPr>
              <w:t>3</w:t>
            </w:r>
            <w:r w:rsidR="000C34A0">
              <w:rPr>
                <w:rFonts w:ascii="Times New Roman" w:hAnsi="Times New Roman"/>
                <w:color w:val="000000"/>
                <w:szCs w:val="24"/>
              </w:rPr>
              <w:t>AB</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 xml:space="preserve">] all indicate that the proposed genus, </w:t>
            </w:r>
            <w:proofErr w:type="spellStart"/>
            <w:r w:rsidR="000C34A0">
              <w:rPr>
                <w:rFonts w:ascii="Times New Roman" w:hAnsi="Times New Roman"/>
                <w:i/>
                <w:color w:val="000000"/>
                <w:szCs w:val="24"/>
              </w:rPr>
              <w:t>Chippewa</w:t>
            </w:r>
            <w:r w:rsidRPr="007145A7">
              <w:rPr>
                <w:rFonts w:ascii="Times New Roman" w:hAnsi="Times New Roman"/>
                <w:i/>
                <w:color w:val="000000"/>
                <w:szCs w:val="24"/>
              </w:rPr>
              <w:t>virus</w:t>
            </w:r>
            <w:proofErr w:type="spellEnd"/>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On average</w:t>
            </w:r>
            <w:r w:rsidR="00924AD4">
              <w:rPr>
                <w:rFonts w:ascii="Times New Roman" w:hAnsi="Times New Roman"/>
                <w:szCs w:val="24"/>
              </w:rPr>
              <w:t>,</w:t>
            </w:r>
            <w:r w:rsidRPr="007145A7">
              <w:rPr>
                <w:rFonts w:ascii="Times New Roman" w:hAnsi="Times New Roman"/>
                <w:szCs w:val="24"/>
              </w:rPr>
              <w:t xml:space="preserve"> the genomes of members of this genus are </w:t>
            </w:r>
            <w:r w:rsidR="000C34A0">
              <w:rPr>
                <w:rFonts w:ascii="Times New Roman" w:hAnsi="Times New Roman"/>
                <w:szCs w:val="24"/>
              </w:rPr>
              <w:t>51.3</w:t>
            </w:r>
            <w:r w:rsidRPr="007145A7">
              <w:rPr>
                <w:rFonts w:ascii="Times New Roman" w:hAnsi="Times New Roman"/>
                <w:szCs w:val="24"/>
              </w:rPr>
              <w:t xml:space="preserve"> kb </w:t>
            </w:r>
            <w:r w:rsidR="00924AD4">
              <w:rPr>
                <w:rFonts w:ascii="Times New Roman" w:hAnsi="Times New Roman"/>
                <w:szCs w:val="24"/>
              </w:rPr>
              <w:t xml:space="preserve">in length </w:t>
            </w:r>
            <w:r w:rsidRPr="007145A7">
              <w:rPr>
                <w:rFonts w:ascii="Times New Roman" w:hAnsi="Times New Roman"/>
                <w:szCs w:val="24"/>
              </w:rPr>
              <w:t>(</w:t>
            </w:r>
            <w:r w:rsidR="000C34A0">
              <w:rPr>
                <w:rFonts w:ascii="Times New Roman" w:hAnsi="Times New Roman"/>
                <w:szCs w:val="24"/>
              </w:rPr>
              <w:t>60.9</w:t>
            </w:r>
            <w:r w:rsidRPr="007145A7">
              <w:rPr>
                <w:rFonts w:ascii="Times New Roman" w:hAnsi="Times New Roman"/>
                <w:szCs w:val="24"/>
              </w:rPr>
              <w:t xml:space="preserve"> </w:t>
            </w:r>
            <w:proofErr w:type="spellStart"/>
            <w:r w:rsidRPr="007145A7">
              <w:rPr>
                <w:rFonts w:ascii="Times New Roman" w:hAnsi="Times New Roman"/>
                <w:szCs w:val="24"/>
              </w:rPr>
              <w:t>mol</w:t>
            </w:r>
            <w:proofErr w:type="spellEnd"/>
            <w:r w:rsidRPr="007145A7">
              <w:rPr>
                <w:rFonts w:ascii="Times New Roman" w:hAnsi="Times New Roman"/>
                <w:szCs w:val="24"/>
              </w:rPr>
              <w:t xml:space="preserve">% G+C), and encode </w:t>
            </w:r>
            <w:r w:rsidR="000C34A0">
              <w:rPr>
                <w:rFonts w:ascii="Times New Roman" w:hAnsi="Times New Roman"/>
                <w:szCs w:val="24"/>
              </w:rPr>
              <w:t>79</w:t>
            </w:r>
            <w:r w:rsidRPr="007145A7">
              <w:rPr>
                <w:rFonts w:ascii="Times New Roman" w:hAnsi="Times New Roman"/>
                <w:szCs w:val="24"/>
              </w:rPr>
              <w:t xml:space="preserve"> proteins and </w:t>
            </w:r>
            <w:r w:rsidR="000C34A0">
              <w:rPr>
                <w:rFonts w:ascii="Times New Roman" w:hAnsi="Times New Roman"/>
                <w:szCs w:val="24"/>
              </w:rPr>
              <w:t>0</w:t>
            </w:r>
            <w:r w:rsidRPr="007145A7">
              <w:rPr>
                <w:rFonts w:ascii="Times New Roman" w:hAnsi="Times New Roman"/>
                <w:szCs w:val="24"/>
              </w:rPr>
              <w:t xml:space="preserve"> </w:t>
            </w:r>
            <w:proofErr w:type="spellStart"/>
            <w:r w:rsidRPr="007145A7">
              <w:rPr>
                <w:rFonts w:ascii="Times New Roman" w:hAnsi="Times New Roman"/>
                <w:szCs w:val="24"/>
              </w:rPr>
              <w:t>tRNAs</w:t>
            </w:r>
            <w:proofErr w:type="spellEnd"/>
            <w:r w:rsidRPr="007145A7">
              <w:rPr>
                <w:rFonts w:ascii="Times New Roman" w:hAnsi="Times New Roman"/>
                <w:szCs w:val="24"/>
              </w:rPr>
              <w:t xml:space="preserve">. </w:t>
            </w:r>
          </w:p>
          <w:p w14:paraId="25722EAF" w14:textId="77777777" w:rsidR="000C469F" w:rsidRDefault="000C469F" w:rsidP="00BB290F">
            <w:pPr>
              <w:pStyle w:val="BodyTextIndent"/>
              <w:ind w:left="0" w:firstLine="0"/>
              <w:jc w:val="both"/>
              <w:rPr>
                <w:rFonts w:ascii="Times New Roman" w:hAnsi="Times New Roman"/>
                <w:szCs w:val="24"/>
              </w:rPr>
            </w:pPr>
          </w:p>
          <w:p w14:paraId="2875AC91" w14:textId="3126FA4E" w:rsidR="000C34A0" w:rsidRDefault="000C34A0" w:rsidP="00BB290F">
            <w:pPr>
              <w:pStyle w:val="BodyTextIndent"/>
              <w:ind w:left="0" w:firstLine="0"/>
              <w:jc w:val="both"/>
              <w:rPr>
                <w:rFonts w:ascii="Times New Roman" w:hAnsi="Times New Roman"/>
                <w:szCs w:val="24"/>
              </w:rPr>
            </w:pPr>
            <w:r>
              <w:rPr>
                <w:rFonts w:ascii="Times New Roman" w:hAnsi="Times New Roman"/>
                <w:b/>
                <w:color w:val="000000"/>
                <w:szCs w:val="24"/>
              </w:rPr>
              <w:t xml:space="preserve">                                       B</w:t>
            </w:r>
            <w:r w:rsidRPr="000C34A0">
              <w:rPr>
                <w:rFonts w:ascii="Times New Roman" w:hAnsi="Times New Roman"/>
                <w:b/>
                <w:color w:val="000000"/>
                <w:szCs w:val="24"/>
              </w:rPr>
              <w:t xml:space="preserve">. </w:t>
            </w:r>
            <w:proofErr w:type="spellStart"/>
            <w:r>
              <w:rPr>
                <w:rFonts w:ascii="Times New Roman" w:hAnsi="Times New Roman"/>
                <w:b/>
                <w:i/>
                <w:color w:val="000000"/>
                <w:szCs w:val="24"/>
              </w:rPr>
              <w:t>Jawnski</w:t>
            </w:r>
            <w:r w:rsidRPr="000C34A0">
              <w:rPr>
                <w:rFonts w:ascii="Times New Roman" w:hAnsi="Times New Roman"/>
                <w:b/>
                <w:i/>
                <w:color w:val="000000"/>
                <w:szCs w:val="24"/>
              </w:rPr>
              <w:t>virus</w:t>
            </w:r>
            <w:proofErr w:type="spellEnd"/>
            <w:r>
              <w:rPr>
                <w:rFonts w:ascii="Times New Roman" w:hAnsi="Times New Roman"/>
                <w:color w:val="000000"/>
                <w:szCs w:val="24"/>
              </w:rPr>
              <w:t xml:space="preserve"> - </w:t>
            </w:r>
            <w:r w:rsidRPr="007145A7">
              <w:rPr>
                <w:rFonts w:ascii="Times New Roman" w:hAnsi="Times New Roman"/>
                <w:color w:val="000000"/>
                <w:szCs w:val="24"/>
              </w:rPr>
              <w:t>BLASTN (</w:t>
            </w:r>
            <w:r>
              <w:rPr>
                <w:rFonts w:ascii="Times New Roman" w:hAnsi="Times New Roman"/>
                <w:color w:val="000000"/>
                <w:szCs w:val="24"/>
              </w:rPr>
              <w:t>Table 1</w:t>
            </w:r>
            <w:r w:rsidRPr="007145A7">
              <w:rPr>
                <w:rFonts w:ascii="Times New Roman" w:hAnsi="Times New Roman"/>
                <w:color w:val="000000"/>
                <w:szCs w:val="24"/>
              </w:rPr>
              <w:t>)</w:t>
            </w:r>
            <w:r>
              <w:rPr>
                <w:rFonts w:ascii="Times New Roman" w:hAnsi="Times New Roman"/>
                <w:color w:val="000000"/>
                <w:szCs w:val="24"/>
              </w:rPr>
              <w:t xml:space="preserve">, </w:t>
            </w:r>
            <w:proofErr w:type="spellStart"/>
            <w:r>
              <w:rPr>
                <w:rFonts w:ascii="Times New Roman" w:hAnsi="Times New Roman"/>
                <w:color w:val="000000"/>
                <w:szCs w:val="24"/>
              </w:rPr>
              <w:t>Gegenees</w:t>
            </w:r>
            <w:proofErr w:type="spellEnd"/>
            <w:r>
              <w:rPr>
                <w:rFonts w:ascii="Times New Roman" w:hAnsi="Times New Roman"/>
                <w:color w:val="000000"/>
                <w:szCs w:val="24"/>
              </w:rPr>
              <w:t xml:space="preserve"> BLASTN and TBLASTX [4</w:t>
            </w:r>
            <w:r w:rsidRPr="007145A7">
              <w:rPr>
                <w:rFonts w:ascii="Times New Roman" w:hAnsi="Times New Roman"/>
                <w:color w:val="000000"/>
                <w:szCs w:val="24"/>
              </w:rPr>
              <w:t xml:space="preserve">] </w:t>
            </w:r>
            <w:r>
              <w:rPr>
                <w:rFonts w:ascii="Times New Roman" w:hAnsi="Times New Roman"/>
                <w:color w:val="000000"/>
                <w:szCs w:val="24"/>
              </w:rPr>
              <w:t xml:space="preserve">(Fig. 4AB) </w:t>
            </w:r>
            <w:proofErr w:type="spellStart"/>
            <w:r>
              <w:rPr>
                <w:rFonts w:ascii="Times New Roman" w:hAnsi="Times New Roman"/>
                <w:color w:val="000000"/>
                <w:szCs w:val="24"/>
              </w:rPr>
              <w:t>OrthoVenn</w:t>
            </w:r>
            <w:proofErr w:type="spellEnd"/>
            <w:r>
              <w:rPr>
                <w:rFonts w:ascii="Times New Roman" w:hAnsi="Times New Roman"/>
                <w:color w:val="000000"/>
                <w:szCs w:val="24"/>
              </w:rPr>
              <w:t xml:space="preserve"> (Fig. 2A</w:t>
            </w:r>
            <w:r w:rsidR="00D01481">
              <w:rPr>
                <w:rFonts w:ascii="Times New Roman" w:hAnsi="Times New Roman"/>
                <w:color w:val="000000"/>
                <w:szCs w:val="24"/>
              </w:rPr>
              <w:t xml:space="preserve"> </w:t>
            </w:r>
            <w:r>
              <w:rPr>
                <w:rFonts w:ascii="Times New Roman" w:hAnsi="Times New Roman"/>
                <w:color w:val="000000"/>
                <w:szCs w:val="24"/>
              </w:rPr>
              <w:t>[2]</w:t>
            </w:r>
            <w:r w:rsidR="00924AD4">
              <w:rPr>
                <w:rFonts w:ascii="Times New Roman" w:hAnsi="Times New Roman"/>
                <w:color w:val="000000"/>
                <w:szCs w:val="24"/>
              </w:rPr>
              <w:t>)</w:t>
            </w:r>
            <w:r>
              <w:rPr>
                <w:rFonts w:ascii="Times New Roman" w:hAnsi="Times New Roman"/>
                <w:color w:val="000000"/>
                <w:szCs w:val="24"/>
              </w:rPr>
              <w:t xml:space="preserve">, </w:t>
            </w:r>
            <w:r w:rsidRPr="007145A7">
              <w:rPr>
                <w:rFonts w:ascii="Times New Roman" w:hAnsi="Times New Roman"/>
                <w:color w:val="000000"/>
                <w:szCs w:val="24"/>
              </w:rPr>
              <w:t>and</w:t>
            </w:r>
            <w:r>
              <w:rPr>
                <w:rFonts w:ascii="Times New Roman" w:hAnsi="Times New Roman"/>
                <w:color w:val="000000"/>
                <w:szCs w:val="24"/>
              </w:rPr>
              <w:t>,</w:t>
            </w:r>
            <w:r w:rsidRPr="007145A7">
              <w:rPr>
                <w:rFonts w:ascii="Times New Roman" w:hAnsi="Times New Roman"/>
                <w:color w:val="000000"/>
                <w:szCs w:val="24"/>
              </w:rPr>
              <w:t xml:space="preserve"> phylogenetic analyses (Fig. </w:t>
            </w:r>
            <w:r>
              <w:rPr>
                <w:rFonts w:ascii="Times New Roman" w:hAnsi="Times New Roman"/>
                <w:color w:val="000000"/>
                <w:szCs w:val="24"/>
              </w:rPr>
              <w:t>3AB</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 xml:space="preserve">] all indicate that the proposed genus, </w:t>
            </w:r>
            <w:proofErr w:type="spellStart"/>
            <w:r>
              <w:rPr>
                <w:rFonts w:ascii="Times New Roman" w:hAnsi="Times New Roman"/>
                <w:i/>
                <w:color w:val="000000"/>
                <w:szCs w:val="24"/>
              </w:rPr>
              <w:t>Jawnski</w:t>
            </w:r>
            <w:r w:rsidRPr="007145A7">
              <w:rPr>
                <w:rFonts w:ascii="Times New Roman" w:hAnsi="Times New Roman"/>
                <w:i/>
                <w:color w:val="000000"/>
                <w:szCs w:val="24"/>
              </w:rPr>
              <w:t>virus</w:t>
            </w:r>
            <w:proofErr w:type="spellEnd"/>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On average</w:t>
            </w:r>
            <w:r w:rsidR="00924AD4">
              <w:rPr>
                <w:rFonts w:ascii="Times New Roman" w:hAnsi="Times New Roman"/>
                <w:szCs w:val="24"/>
              </w:rPr>
              <w:t>,</w:t>
            </w:r>
            <w:r w:rsidRPr="007145A7">
              <w:rPr>
                <w:rFonts w:ascii="Times New Roman" w:hAnsi="Times New Roman"/>
                <w:szCs w:val="24"/>
              </w:rPr>
              <w:t xml:space="preserve"> the genomes of members of this genus are </w:t>
            </w:r>
            <w:r>
              <w:rPr>
                <w:rFonts w:ascii="Times New Roman" w:hAnsi="Times New Roman"/>
                <w:szCs w:val="24"/>
              </w:rPr>
              <w:t>49.6</w:t>
            </w:r>
            <w:r w:rsidRPr="007145A7">
              <w:rPr>
                <w:rFonts w:ascii="Times New Roman" w:hAnsi="Times New Roman"/>
                <w:szCs w:val="24"/>
              </w:rPr>
              <w:t xml:space="preserve"> kb </w:t>
            </w:r>
            <w:r w:rsidR="00924AD4">
              <w:rPr>
                <w:rFonts w:ascii="Times New Roman" w:hAnsi="Times New Roman"/>
                <w:szCs w:val="24"/>
              </w:rPr>
              <w:t xml:space="preserve">in length </w:t>
            </w:r>
            <w:r w:rsidRPr="007145A7">
              <w:rPr>
                <w:rFonts w:ascii="Times New Roman" w:hAnsi="Times New Roman"/>
                <w:szCs w:val="24"/>
              </w:rPr>
              <w:t>(</w:t>
            </w:r>
            <w:r>
              <w:rPr>
                <w:rFonts w:ascii="Times New Roman" w:hAnsi="Times New Roman"/>
                <w:szCs w:val="24"/>
              </w:rPr>
              <w:t>63.4</w:t>
            </w:r>
            <w:r w:rsidRPr="007145A7">
              <w:rPr>
                <w:rFonts w:ascii="Times New Roman" w:hAnsi="Times New Roman"/>
                <w:szCs w:val="24"/>
              </w:rPr>
              <w:t xml:space="preserve"> </w:t>
            </w:r>
            <w:proofErr w:type="spellStart"/>
            <w:r w:rsidRPr="007145A7">
              <w:rPr>
                <w:rFonts w:ascii="Times New Roman" w:hAnsi="Times New Roman"/>
                <w:szCs w:val="24"/>
              </w:rPr>
              <w:t>mol</w:t>
            </w:r>
            <w:proofErr w:type="spellEnd"/>
            <w:r w:rsidRPr="007145A7">
              <w:rPr>
                <w:rFonts w:ascii="Times New Roman" w:hAnsi="Times New Roman"/>
                <w:szCs w:val="24"/>
              </w:rPr>
              <w:t xml:space="preserve">% G+C), and encode </w:t>
            </w:r>
            <w:r>
              <w:rPr>
                <w:rFonts w:ascii="Times New Roman" w:hAnsi="Times New Roman"/>
                <w:szCs w:val="24"/>
              </w:rPr>
              <w:t>73</w:t>
            </w:r>
            <w:r w:rsidRPr="007145A7">
              <w:rPr>
                <w:rFonts w:ascii="Times New Roman" w:hAnsi="Times New Roman"/>
                <w:szCs w:val="24"/>
              </w:rPr>
              <w:t xml:space="preserve"> proteins and </w:t>
            </w:r>
            <w:r>
              <w:rPr>
                <w:rFonts w:ascii="Times New Roman" w:hAnsi="Times New Roman"/>
                <w:szCs w:val="24"/>
              </w:rPr>
              <w:t>0</w:t>
            </w:r>
            <w:r w:rsidRPr="007145A7">
              <w:rPr>
                <w:rFonts w:ascii="Times New Roman" w:hAnsi="Times New Roman"/>
                <w:szCs w:val="24"/>
              </w:rPr>
              <w:t xml:space="preserve"> </w:t>
            </w:r>
            <w:proofErr w:type="spellStart"/>
            <w:r w:rsidRPr="007145A7">
              <w:rPr>
                <w:rFonts w:ascii="Times New Roman" w:hAnsi="Times New Roman"/>
                <w:szCs w:val="24"/>
              </w:rPr>
              <w:t>tRNAs</w:t>
            </w:r>
            <w:proofErr w:type="spellEnd"/>
            <w:r w:rsidRPr="007145A7">
              <w:rPr>
                <w:rFonts w:ascii="Times New Roman" w:hAnsi="Times New Roman"/>
                <w:szCs w:val="24"/>
              </w:rPr>
              <w:t>.</w:t>
            </w:r>
            <w:r w:rsidR="00D01481">
              <w:rPr>
                <w:rFonts w:ascii="Times New Roman" w:hAnsi="Times New Roman"/>
                <w:szCs w:val="24"/>
              </w:rPr>
              <w:t xml:space="preserve">  They have </w:t>
            </w:r>
            <w:r w:rsidR="00D01481">
              <w:rPr>
                <w:color w:val="000000"/>
              </w:rPr>
              <w:t>circularly</w:t>
            </w:r>
            <w:r w:rsidR="00D01481">
              <w:rPr>
                <w:rFonts w:ascii="Times New Roman" w:hAnsi="Times New Roman"/>
                <w:szCs w:val="24"/>
              </w:rPr>
              <w:t xml:space="preserve"> permuted genomes.</w:t>
            </w:r>
          </w:p>
          <w:p w14:paraId="456A0AF8" w14:textId="77777777" w:rsidR="000C34A0" w:rsidRDefault="000C34A0" w:rsidP="00BB290F">
            <w:pPr>
              <w:pStyle w:val="BodyTextIndent"/>
              <w:ind w:left="0" w:firstLine="0"/>
              <w:jc w:val="both"/>
              <w:rPr>
                <w:rFonts w:ascii="Times New Roman" w:hAnsi="Times New Roman"/>
                <w:szCs w:val="24"/>
              </w:rPr>
            </w:pPr>
          </w:p>
          <w:p w14:paraId="1033B333" w14:textId="3F5D5847" w:rsidR="000C34A0" w:rsidRDefault="000C34A0" w:rsidP="000C34A0">
            <w:pPr>
              <w:pStyle w:val="BodyTextIndent"/>
              <w:ind w:left="0" w:firstLine="0"/>
              <w:jc w:val="both"/>
              <w:rPr>
                <w:rFonts w:ascii="Times New Roman" w:hAnsi="Times New Roman"/>
                <w:szCs w:val="24"/>
              </w:rPr>
            </w:pPr>
            <w:r>
              <w:rPr>
                <w:rFonts w:ascii="Times New Roman" w:hAnsi="Times New Roman"/>
                <w:b/>
                <w:color w:val="000000"/>
                <w:szCs w:val="24"/>
              </w:rPr>
              <w:t xml:space="preserve">                                       C</w:t>
            </w:r>
            <w:r w:rsidRPr="000C34A0">
              <w:rPr>
                <w:rFonts w:ascii="Times New Roman" w:hAnsi="Times New Roman"/>
                <w:b/>
                <w:color w:val="000000"/>
                <w:szCs w:val="24"/>
              </w:rPr>
              <w:t xml:space="preserve">. </w:t>
            </w:r>
            <w:proofErr w:type="spellStart"/>
            <w:r>
              <w:rPr>
                <w:rFonts w:ascii="Times New Roman" w:hAnsi="Times New Roman"/>
                <w:b/>
                <w:i/>
                <w:color w:val="000000"/>
                <w:szCs w:val="24"/>
              </w:rPr>
              <w:t>Sonny</w:t>
            </w:r>
            <w:r w:rsidRPr="000C34A0">
              <w:rPr>
                <w:rFonts w:ascii="Times New Roman" w:hAnsi="Times New Roman"/>
                <w:b/>
                <w:i/>
                <w:color w:val="000000"/>
                <w:szCs w:val="24"/>
              </w:rPr>
              <w:t>virus</w:t>
            </w:r>
            <w:proofErr w:type="spellEnd"/>
            <w:r>
              <w:rPr>
                <w:rFonts w:ascii="Times New Roman" w:hAnsi="Times New Roman"/>
                <w:color w:val="000000"/>
                <w:szCs w:val="24"/>
              </w:rPr>
              <w:t xml:space="preserve"> - </w:t>
            </w:r>
            <w:r w:rsidRPr="007145A7">
              <w:rPr>
                <w:rFonts w:ascii="Times New Roman" w:hAnsi="Times New Roman"/>
                <w:color w:val="000000"/>
                <w:szCs w:val="24"/>
              </w:rPr>
              <w:t>BLASTN (</w:t>
            </w:r>
            <w:r>
              <w:rPr>
                <w:rFonts w:ascii="Times New Roman" w:hAnsi="Times New Roman"/>
                <w:color w:val="000000"/>
                <w:szCs w:val="24"/>
              </w:rPr>
              <w:t>Table 1</w:t>
            </w:r>
            <w:r w:rsidRPr="007145A7">
              <w:rPr>
                <w:rFonts w:ascii="Times New Roman" w:hAnsi="Times New Roman"/>
                <w:color w:val="000000"/>
                <w:szCs w:val="24"/>
              </w:rPr>
              <w:t>)</w:t>
            </w:r>
            <w:r>
              <w:rPr>
                <w:rFonts w:ascii="Times New Roman" w:hAnsi="Times New Roman"/>
                <w:color w:val="000000"/>
                <w:szCs w:val="24"/>
              </w:rPr>
              <w:t xml:space="preserve">, </w:t>
            </w:r>
            <w:proofErr w:type="spellStart"/>
            <w:r>
              <w:rPr>
                <w:rFonts w:ascii="Times New Roman" w:hAnsi="Times New Roman"/>
                <w:color w:val="000000"/>
                <w:szCs w:val="24"/>
              </w:rPr>
              <w:t>Gegenees</w:t>
            </w:r>
            <w:proofErr w:type="spellEnd"/>
            <w:r>
              <w:rPr>
                <w:rFonts w:ascii="Times New Roman" w:hAnsi="Times New Roman"/>
                <w:color w:val="000000"/>
                <w:szCs w:val="24"/>
              </w:rPr>
              <w:t xml:space="preserve"> BLASTN and TBLASTX [4</w:t>
            </w:r>
            <w:r w:rsidRPr="007145A7">
              <w:rPr>
                <w:rFonts w:ascii="Times New Roman" w:hAnsi="Times New Roman"/>
                <w:color w:val="000000"/>
                <w:szCs w:val="24"/>
              </w:rPr>
              <w:t xml:space="preserve">] </w:t>
            </w:r>
            <w:r>
              <w:rPr>
                <w:rFonts w:ascii="Times New Roman" w:hAnsi="Times New Roman"/>
                <w:color w:val="000000"/>
                <w:szCs w:val="24"/>
              </w:rPr>
              <w:t xml:space="preserve">(Fig. 4AB) </w:t>
            </w:r>
            <w:proofErr w:type="spellStart"/>
            <w:r>
              <w:rPr>
                <w:rFonts w:ascii="Times New Roman" w:hAnsi="Times New Roman"/>
                <w:color w:val="000000"/>
                <w:szCs w:val="24"/>
              </w:rPr>
              <w:t>OrthoVenn</w:t>
            </w:r>
            <w:proofErr w:type="spellEnd"/>
            <w:r>
              <w:rPr>
                <w:rFonts w:ascii="Times New Roman" w:hAnsi="Times New Roman"/>
                <w:color w:val="000000"/>
                <w:szCs w:val="24"/>
              </w:rPr>
              <w:t xml:space="preserve"> (Fig. 2B</w:t>
            </w:r>
            <w:r w:rsidR="00924AD4">
              <w:rPr>
                <w:rFonts w:ascii="Times New Roman" w:hAnsi="Times New Roman"/>
                <w:color w:val="000000"/>
                <w:szCs w:val="24"/>
              </w:rPr>
              <w:t xml:space="preserve"> </w:t>
            </w:r>
            <w:r>
              <w:rPr>
                <w:rFonts w:ascii="Times New Roman" w:hAnsi="Times New Roman"/>
                <w:color w:val="000000"/>
                <w:szCs w:val="24"/>
              </w:rPr>
              <w:t>[2]</w:t>
            </w:r>
            <w:r w:rsidR="00924AD4">
              <w:rPr>
                <w:rFonts w:ascii="Times New Roman" w:hAnsi="Times New Roman"/>
                <w:color w:val="000000"/>
                <w:szCs w:val="24"/>
              </w:rPr>
              <w:t>)</w:t>
            </w:r>
            <w:r>
              <w:rPr>
                <w:rFonts w:ascii="Times New Roman" w:hAnsi="Times New Roman"/>
                <w:color w:val="000000"/>
                <w:szCs w:val="24"/>
              </w:rPr>
              <w:t xml:space="preserve">, </w:t>
            </w:r>
            <w:r w:rsidRPr="007145A7">
              <w:rPr>
                <w:rFonts w:ascii="Times New Roman" w:hAnsi="Times New Roman"/>
                <w:color w:val="000000"/>
                <w:szCs w:val="24"/>
              </w:rPr>
              <w:t>and</w:t>
            </w:r>
            <w:r>
              <w:rPr>
                <w:rFonts w:ascii="Times New Roman" w:hAnsi="Times New Roman"/>
                <w:color w:val="000000"/>
                <w:szCs w:val="24"/>
              </w:rPr>
              <w:t>,</w:t>
            </w:r>
            <w:r w:rsidRPr="007145A7">
              <w:rPr>
                <w:rFonts w:ascii="Times New Roman" w:hAnsi="Times New Roman"/>
                <w:color w:val="000000"/>
                <w:szCs w:val="24"/>
              </w:rPr>
              <w:t xml:space="preserve"> phylogenetic analyses (Fig. </w:t>
            </w:r>
            <w:r>
              <w:rPr>
                <w:rFonts w:ascii="Times New Roman" w:hAnsi="Times New Roman"/>
                <w:color w:val="000000"/>
                <w:szCs w:val="24"/>
              </w:rPr>
              <w:t>3AB</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 xml:space="preserve">] all indicate that the proposed genus, </w:t>
            </w:r>
            <w:proofErr w:type="spellStart"/>
            <w:r>
              <w:rPr>
                <w:rFonts w:ascii="Times New Roman" w:hAnsi="Times New Roman"/>
                <w:i/>
                <w:color w:val="000000"/>
                <w:szCs w:val="24"/>
              </w:rPr>
              <w:t>Sonny</w:t>
            </w:r>
            <w:r w:rsidRPr="007145A7">
              <w:rPr>
                <w:rFonts w:ascii="Times New Roman" w:hAnsi="Times New Roman"/>
                <w:i/>
                <w:color w:val="000000"/>
                <w:szCs w:val="24"/>
              </w:rPr>
              <w:t>virus</w:t>
            </w:r>
            <w:proofErr w:type="spellEnd"/>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 xml:space="preserve">On </w:t>
            </w:r>
            <w:r w:rsidRPr="007145A7">
              <w:rPr>
                <w:rFonts w:ascii="Times New Roman" w:hAnsi="Times New Roman"/>
                <w:szCs w:val="24"/>
              </w:rPr>
              <w:lastRenderedPageBreak/>
              <w:t>average</w:t>
            </w:r>
            <w:r w:rsidR="00924AD4">
              <w:rPr>
                <w:rFonts w:ascii="Times New Roman" w:hAnsi="Times New Roman"/>
                <w:szCs w:val="24"/>
              </w:rPr>
              <w:t>,</w:t>
            </w:r>
            <w:r w:rsidRPr="007145A7">
              <w:rPr>
                <w:rFonts w:ascii="Times New Roman" w:hAnsi="Times New Roman"/>
                <w:szCs w:val="24"/>
              </w:rPr>
              <w:t xml:space="preserve"> the genomes of members of this genus are </w:t>
            </w:r>
            <w:r w:rsidR="00D01481">
              <w:rPr>
                <w:rFonts w:ascii="Times New Roman" w:hAnsi="Times New Roman"/>
                <w:szCs w:val="24"/>
              </w:rPr>
              <w:t>50.9</w:t>
            </w:r>
            <w:r w:rsidRPr="007145A7">
              <w:rPr>
                <w:rFonts w:ascii="Times New Roman" w:hAnsi="Times New Roman"/>
                <w:szCs w:val="24"/>
              </w:rPr>
              <w:t xml:space="preserve"> kb </w:t>
            </w:r>
            <w:r w:rsidR="00924AD4">
              <w:rPr>
                <w:rFonts w:ascii="Times New Roman" w:hAnsi="Times New Roman"/>
                <w:szCs w:val="24"/>
              </w:rPr>
              <w:t xml:space="preserve">in length </w:t>
            </w:r>
            <w:r w:rsidRPr="007145A7">
              <w:rPr>
                <w:rFonts w:ascii="Times New Roman" w:hAnsi="Times New Roman"/>
                <w:szCs w:val="24"/>
              </w:rPr>
              <w:t>(</w:t>
            </w:r>
            <w:r>
              <w:rPr>
                <w:rFonts w:ascii="Times New Roman" w:hAnsi="Times New Roman"/>
                <w:szCs w:val="24"/>
              </w:rPr>
              <w:t>6</w:t>
            </w:r>
            <w:r w:rsidR="00D01481">
              <w:rPr>
                <w:rFonts w:ascii="Times New Roman" w:hAnsi="Times New Roman"/>
                <w:szCs w:val="24"/>
              </w:rPr>
              <w:t>1.0</w:t>
            </w:r>
            <w:r w:rsidRPr="007145A7">
              <w:rPr>
                <w:rFonts w:ascii="Times New Roman" w:hAnsi="Times New Roman"/>
                <w:szCs w:val="24"/>
              </w:rPr>
              <w:t xml:space="preserve">mol% G+C), and encode </w:t>
            </w:r>
            <w:r>
              <w:rPr>
                <w:rFonts w:ascii="Times New Roman" w:hAnsi="Times New Roman"/>
                <w:szCs w:val="24"/>
              </w:rPr>
              <w:t>7</w:t>
            </w:r>
            <w:r w:rsidR="00D01481">
              <w:rPr>
                <w:rFonts w:ascii="Times New Roman" w:hAnsi="Times New Roman"/>
                <w:szCs w:val="24"/>
              </w:rPr>
              <w:t>6</w:t>
            </w:r>
            <w:r w:rsidRPr="007145A7">
              <w:rPr>
                <w:rFonts w:ascii="Times New Roman" w:hAnsi="Times New Roman"/>
                <w:szCs w:val="24"/>
              </w:rPr>
              <w:t xml:space="preserve"> proteins and </w:t>
            </w:r>
            <w:r>
              <w:rPr>
                <w:rFonts w:ascii="Times New Roman" w:hAnsi="Times New Roman"/>
                <w:szCs w:val="24"/>
              </w:rPr>
              <w:t>0</w:t>
            </w:r>
            <w:r w:rsidRPr="007145A7">
              <w:rPr>
                <w:rFonts w:ascii="Times New Roman" w:hAnsi="Times New Roman"/>
                <w:szCs w:val="24"/>
              </w:rPr>
              <w:t xml:space="preserve"> </w:t>
            </w:r>
            <w:proofErr w:type="spellStart"/>
            <w:r w:rsidRPr="007145A7">
              <w:rPr>
                <w:rFonts w:ascii="Times New Roman" w:hAnsi="Times New Roman"/>
                <w:szCs w:val="24"/>
              </w:rPr>
              <w:t>tRNAs</w:t>
            </w:r>
            <w:proofErr w:type="spellEnd"/>
            <w:r w:rsidRPr="007145A7">
              <w:rPr>
                <w:rFonts w:ascii="Times New Roman" w:hAnsi="Times New Roman"/>
                <w:szCs w:val="24"/>
              </w:rPr>
              <w:t>.</w:t>
            </w:r>
            <w:r w:rsidR="00D01481">
              <w:rPr>
                <w:rFonts w:ascii="Times New Roman" w:hAnsi="Times New Roman"/>
                <w:szCs w:val="24"/>
              </w:rPr>
              <w:t xml:space="preserve"> They have</w:t>
            </w:r>
            <w:r w:rsidR="00D01481" w:rsidRPr="00D01481">
              <w:rPr>
                <w:rFonts w:ascii="Times New Roman" w:hAnsi="Times New Roman"/>
                <w:szCs w:val="24"/>
              </w:rPr>
              <w:t xml:space="preserve"> </w:t>
            </w:r>
            <w:r w:rsidR="00D01481">
              <w:rPr>
                <w:color w:val="000000"/>
              </w:rPr>
              <w:t>circularly</w:t>
            </w:r>
            <w:r w:rsidR="00D01481" w:rsidRPr="00D01481">
              <w:rPr>
                <w:rFonts w:ascii="Times New Roman" w:hAnsi="Times New Roman"/>
                <w:szCs w:val="24"/>
              </w:rPr>
              <w:t xml:space="preserve"> permuted genome</w:t>
            </w:r>
            <w:r w:rsidR="00D01481">
              <w:rPr>
                <w:rFonts w:ascii="Times New Roman" w:hAnsi="Times New Roman"/>
                <w:szCs w:val="24"/>
              </w:rPr>
              <w:t>s</w:t>
            </w:r>
            <w:r w:rsidR="00D01481" w:rsidRPr="00D01481">
              <w:rPr>
                <w:rFonts w:ascii="Times New Roman" w:hAnsi="Times New Roman"/>
                <w:szCs w:val="24"/>
              </w:rPr>
              <w:t>.</w:t>
            </w:r>
          </w:p>
          <w:p w14:paraId="2A6E5C9B" w14:textId="77777777" w:rsidR="000C34A0" w:rsidRDefault="000C34A0" w:rsidP="00BB290F">
            <w:pPr>
              <w:pStyle w:val="BodyTextIndent"/>
              <w:ind w:left="0" w:firstLine="0"/>
              <w:jc w:val="both"/>
              <w:rPr>
                <w:rFonts w:ascii="Times New Roman" w:hAnsi="Times New Roman"/>
                <w:szCs w:val="24"/>
              </w:rPr>
            </w:pPr>
          </w:p>
          <w:p w14:paraId="66E37F2C" w14:textId="77777777" w:rsidR="000C469F" w:rsidRPr="009F13DF" w:rsidRDefault="000C469F" w:rsidP="00BB290F">
            <w:pPr>
              <w:pStyle w:val="BodyTextIndent"/>
              <w:ind w:left="0" w:firstLine="0"/>
              <w:jc w:val="both"/>
              <w:rPr>
                <w:rFonts w:ascii="Times New Roman" w:hAnsi="Times New Roman"/>
                <w:b/>
                <w:szCs w:val="24"/>
              </w:rPr>
            </w:pPr>
            <w:r w:rsidRPr="009F13DF">
              <w:rPr>
                <w:rFonts w:ascii="Times New Roman" w:hAnsi="Times New Roman"/>
                <w:b/>
                <w:szCs w:val="24"/>
              </w:rPr>
              <w:t>Names:</w:t>
            </w:r>
          </w:p>
          <w:p w14:paraId="4092A528" w14:textId="4374A2E4" w:rsidR="000C469F" w:rsidRDefault="000C469F" w:rsidP="00BB290F">
            <w:pPr>
              <w:pStyle w:val="BodyTextIndent"/>
              <w:ind w:left="0" w:firstLine="0"/>
              <w:jc w:val="both"/>
              <w:rPr>
                <w:rFonts w:ascii="Times New Roman" w:hAnsi="Times New Roman"/>
                <w:szCs w:val="24"/>
              </w:rPr>
            </w:pPr>
            <w:r>
              <w:rPr>
                <w:rFonts w:ascii="Times New Roman" w:hAnsi="Times New Roman"/>
                <w:szCs w:val="24"/>
              </w:rPr>
              <w:t xml:space="preserve">Subfamily: </w:t>
            </w:r>
            <w:proofErr w:type="spellStart"/>
            <w:r w:rsidR="00195623" w:rsidRPr="00195623">
              <w:rPr>
                <w:rFonts w:ascii="Times New Roman" w:hAnsi="Times New Roman"/>
                <w:i/>
                <w:szCs w:val="24"/>
              </w:rPr>
              <w:t>Ampvirus</w:t>
            </w:r>
            <w:proofErr w:type="spellEnd"/>
            <w:r w:rsidR="00924AD4">
              <w:rPr>
                <w:rFonts w:ascii="Times New Roman" w:hAnsi="Times New Roman"/>
                <w:szCs w:val="24"/>
              </w:rPr>
              <w:t>:</w:t>
            </w:r>
            <w:r w:rsidR="00195623">
              <w:rPr>
                <w:rFonts w:ascii="Times New Roman" w:hAnsi="Times New Roman"/>
                <w:szCs w:val="24"/>
              </w:rPr>
              <w:t xml:space="preserve"> </w:t>
            </w:r>
            <w:r w:rsidR="00924AD4">
              <w:rPr>
                <w:rFonts w:ascii="Times New Roman" w:hAnsi="Times New Roman"/>
                <w:szCs w:val="24"/>
              </w:rPr>
              <w:t>s</w:t>
            </w:r>
            <w:r>
              <w:rPr>
                <w:rFonts w:ascii="Times New Roman" w:hAnsi="Times New Roman"/>
                <w:szCs w:val="24"/>
              </w:rPr>
              <w:t>ig</w:t>
            </w:r>
            <w:r w:rsidR="00924AD4">
              <w:rPr>
                <w:rFonts w:ascii="Times New Roman" w:hAnsi="Times New Roman"/>
                <w:szCs w:val="24"/>
              </w:rPr>
              <w:t>il of</w:t>
            </w:r>
            <w:r>
              <w:rPr>
                <w:rFonts w:ascii="Times New Roman" w:hAnsi="Times New Roman"/>
                <w:szCs w:val="24"/>
              </w:rPr>
              <w:t xml:space="preserve"> </w:t>
            </w:r>
            <w:proofErr w:type="spellStart"/>
            <w:r w:rsidRPr="00195623">
              <w:rPr>
                <w:rFonts w:ascii="Times New Roman" w:hAnsi="Times New Roman"/>
                <w:b/>
                <w:szCs w:val="24"/>
              </w:rPr>
              <w:t>A</w:t>
            </w:r>
            <w:r>
              <w:rPr>
                <w:rFonts w:ascii="Times New Roman" w:hAnsi="Times New Roman"/>
                <w:szCs w:val="24"/>
              </w:rPr>
              <w:t>rthrobacter</w:t>
            </w:r>
            <w:proofErr w:type="spellEnd"/>
            <w:r>
              <w:rPr>
                <w:rFonts w:ascii="Times New Roman" w:hAnsi="Times New Roman"/>
                <w:szCs w:val="24"/>
              </w:rPr>
              <w:t xml:space="preserve"> </w:t>
            </w:r>
            <w:proofErr w:type="spellStart"/>
            <w:r w:rsidR="00195623" w:rsidRPr="00195623">
              <w:rPr>
                <w:rFonts w:ascii="Times New Roman" w:hAnsi="Times New Roman"/>
                <w:b/>
                <w:i/>
                <w:szCs w:val="24"/>
              </w:rPr>
              <w:t>M</w:t>
            </w:r>
            <w:r w:rsidR="00195623">
              <w:rPr>
                <w:rFonts w:ascii="Times New Roman" w:hAnsi="Times New Roman"/>
                <w:i/>
                <w:szCs w:val="24"/>
              </w:rPr>
              <w:t>yoviridae</w:t>
            </w:r>
            <w:proofErr w:type="spellEnd"/>
            <w:r w:rsidR="00195623">
              <w:rPr>
                <w:rFonts w:ascii="Times New Roman" w:hAnsi="Times New Roman"/>
                <w:szCs w:val="24"/>
              </w:rPr>
              <w:t xml:space="preserve"> </w:t>
            </w:r>
            <w:r w:rsidR="00195623" w:rsidRPr="00195623">
              <w:rPr>
                <w:rFonts w:ascii="Times New Roman" w:hAnsi="Times New Roman"/>
                <w:b/>
                <w:szCs w:val="24"/>
              </w:rPr>
              <w:t>p</w:t>
            </w:r>
            <w:r w:rsidR="00195623">
              <w:rPr>
                <w:rFonts w:ascii="Times New Roman" w:hAnsi="Times New Roman"/>
                <w:szCs w:val="24"/>
              </w:rPr>
              <w:t>hage</w:t>
            </w:r>
          </w:p>
          <w:p w14:paraId="54D6D821" w14:textId="1FB6F744" w:rsidR="00195623" w:rsidRDefault="00195623" w:rsidP="00BB290F">
            <w:pPr>
              <w:pStyle w:val="BodyTextIndent"/>
              <w:ind w:left="0" w:firstLine="0"/>
              <w:jc w:val="both"/>
              <w:rPr>
                <w:rFonts w:ascii="Times New Roman" w:hAnsi="Times New Roman"/>
                <w:szCs w:val="24"/>
              </w:rPr>
            </w:pPr>
            <w:r>
              <w:rPr>
                <w:rFonts w:ascii="Times New Roman" w:hAnsi="Times New Roman"/>
                <w:szCs w:val="24"/>
              </w:rPr>
              <w:t xml:space="preserve">Genus: </w:t>
            </w:r>
            <w:proofErr w:type="spellStart"/>
            <w:r w:rsidRPr="00195623">
              <w:rPr>
                <w:rFonts w:ascii="Times New Roman" w:hAnsi="Times New Roman"/>
                <w:i/>
                <w:szCs w:val="24"/>
              </w:rPr>
              <w:t>Chippewavirus</w:t>
            </w:r>
            <w:proofErr w:type="spellEnd"/>
            <w:r>
              <w:rPr>
                <w:rFonts w:ascii="Times New Roman" w:hAnsi="Times New Roman"/>
                <w:szCs w:val="24"/>
              </w:rPr>
              <w:t xml:space="preserve"> - named after the city where </w:t>
            </w:r>
            <w:proofErr w:type="spellStart"/>
            <w:r w:rsidR="00924AD4">
              <w:rPr>
                <w:rFonts w:ascii="Times New Roman" w:hAnsi="Times New Roman"/>
                <w:szCs w:val="24"/>
              </w:rPr>
              <w:t>arthrobacter</w:t>
            </w:r>
            <w:proofErr w:type="spellEnd"/>
            <w:r w:rsidR="00924AD4">
              <w:rPr>
                <w:rFonts w:ascii="Times New Roman" w:hAnsi="Times New Roman"/>
                <w:szCs w:val="24"/>
              </w:rPr>
              <w:t xml:space="preserve"> </w:t>
            </w:r>
            <w:r>
              <w:rPr>
                <w:rFonts w:ascii="Times New Roman" w:hAnsi="Times New Roman"/>
                <w:szCs w:val="24"/>
              </w:rPr>
              <w:t xml:space="preserve">phage </w:t>
            </w:r>
            <w:proofErr w:type="spellStart"/>
            <w:r>
              <w:rPr>
                <w:rFonts w:ascii="Times New Roman" w:hAnsi="Times New Roman"/>
                <w:szCs w:val="24"/>
              </w:rPr>
              <w:t>BarretLemon</w:t>
            </w:r>
            <w:proofErr w:type="spellEnd"/>
            <w:r>
              <w:rPr>
                <w:rFonts w:ascii="Times New Roman" w:hAnsi="Times New Roman"/>
                <w:szCs w:val="24"/>
              </w:rPr>
              <w:t xml:space="preserve"> was isolated.</w:t>
            </w:r>
          </w:p>
          <w:p w14:paraId="512E59B5" w14:textId="77777777" w:rsidR="00195623" w:rsidRDefault="00195623" w:rsidP="00BB290F">
            <w:pPr>
              <w:pStyle w:val="BodyTextIndent"/>
              <w:ind w:left="0" w:firstLine="0"/>
              <w:jc w:val="both"/>
              <w:rPr>
                <w:rFonts w:ascii="Times New Roman" w:hAnsi="Times New Roman"/>
                <w:szCs w:val="24"/>
              </w:rPr>
            </w:pPr>
            <w:r>
              <w:rPr>
                <w:rFonts w:ascii="Times New Roman" w:hAnsi="Times New Roman"/>
                <w:szCs w:val="24"/>
              </w:rPr>
              <w:t xml:space="preserve">Genus: </w:t>
            </w:r>
            <w:proofErr w:type="spellStart"/>
            <w:r w:rsidRPr="00195623">
              <w:rPr>
                <w:rFonts w:ascii="Times New Roman" w:hAnsi="Times New Roman"/>
                <w:i/>
                <w:szCs w:val="24"/>
              </w:rPr>
              <w:t>Jawnskivirus</w:t>
            </w:r>
            <w:proofErr w:type="spellEnd"/>
            <w:r>
              <w:rPr>
                <w:rFonts w:ascii="Times New Roman" w:hAnsi="Times New Roman"/>
                <w:szCs w:val="24"/>
              </w:rPr>
              <w:t xml:space="preserve"> - named after the first sequenced member of this genus.</w:t>
            </w:r>
          </w:p>
          <w:p w14:paraId="7A3447EC" w14:textId="77777777" w:rsidR="00195623" w:rsidRDefault="00195623" w:rsidP="00BB290F">
            <w:pPr>
              <w:pStyle w:val="BodyTextIndent"/>
              <w:ind w:left="0" w:firstLine="0"/>
              <w:jc w:val="both"/>
              <w:rPr>
                <w:rFonts w:ascii="Times New Roman" w:hAnsi="Times New Roman"/>
                <w:szCs w:val="24"/>
              </w:rPr>
            </w:pPr>
            <w:r>
              <w:rPr>
                <w:rFonts w:ascii="Times New Roman" w:hAnsi="Times New Roman"/>
                <w:szCs w:val="24"/>
              </w:rPr>
              <w:t xml:space="preserve">Genus: </w:t>
            </w:r>
            <w:proofErr w:type="spellStart"/>
            <w:r w:rsidRPr="0022701D">
              <w:rPr>
                <w:rFonts w:ascii="Times New Roman" w:hAnsi="Times New Roman"/>
                <w:i/>
                <w:szCs w:val="24"/>
              </w:rPr>
              <w:t>Sonnyvirus</w:t>
            </w:r>
            <w:proofErr w:type="spellEnd"/>
            <w:r>
              <w:rPr>
                <w:rFonts w:ascii="Times New Roman" w:hAnsi="Times New Roman"/>
                <w:szCs w:val="24"/>
              </w:rPr>
              <w:t xml:space="preserve"> - </w:t>
            </w:r>
            <w:r w:rsidRPr="00195623">
              <w:rPr>
                <w:rFonts w:ascii="Times New Roman" w:hAnsi="Times New Roman"/>
                <w:szCs w:val="24"/>
              </w:rPr>
              <w:t>named after the first sequenced member of this genus.</w:t>
            </w:r>
          </w:p>
          <w:p w14:paraId="42B81A67" w14:textId="77777777" w:rsidR="009F13DF" w:rsidRDefault="009F13DF" w:rsidP="00BB290F">
            <w:pPr>
              <w:pStyle w:val="BodyTextIndent"/>
              <w:ind w:left="0" w:firstLine="0"/>
              <w:jc w:val="both"/>
              <w:rPr>
                <w:rFonts w:ascii="Times New Roman" w:hAnsi="Times New Roman"/>
                <w:szCs w:val="24"/>
              </w:rPr>
            </w:pPr>
          </w:p>
          <w:p w14:paraId="2BD9AA06" w14:textId="6C99E602" w:rsidR="009F13DF" w:rsidRDefault="009F13DF" w:rsidP="00BB290F">
            <w:pPr>
              <w:pStyle w:val="BodyTextIndent"/>
              <w:ind w:left="0" w:firstLine="0"/>
              <w:jc w:val="both"/>
              <w:rPr>
                <w:rFonts w:ascii="Times New Roman" w:hAnsi="Times New Roman"/>
                <w:szCs w:val="24"/>
              </w:rPr>
            </w:pPr>
            <w:r>
              <w:rPr>
                <w:rFonts w:ascii="Times New Roman" w:hAnsi="Times New Roman"/>
                <w:szCs w:val="24"/>
              </w:rPr>
              <w:t xml:space="preserve">Species:  the type species </w:t>
            </w:r>
            <w:proofErr w:type="spellStart"/>
            <w:r w:rsidRPr="00D01481">
              <w:rPr>
                <w:rFonts w:ascii="Times New Roman" w:hAnsi="Times New Roman"/>
                <w:i/>
                <w:szCs w:val="24"/>
              </w:rPr>
              <w:t>Arthrobacter</w:t>
            </w:r>
            <w:proofErr w:type="spellEnd"/>
            <w:r w:rsidRPr="00D01481">
              <w:rPr>
                <w:rFonts w:ascii="Times New Roman" w:hAnsi="Times New Roman"/>
                <w:i/>
                <w:szCs w:val="24"/>
              </w:rPr>
              <w:t xml:space="preserve"> virus </w:t>
            </w:r>
            <w:proofErr w:type="spellStart"/>
            <w:r w:rsidRPr="00D01481">
              <w:rPr>
                <w:rFonts w:ascii="Times New Roman" w:hAnsi="Times New Roman"/>
                <w:i/>
                <w:szCs w:val="24"/>
              </w:rPr>
              <w:t>Barretlemon</w:t>
            </w:r>
            <w:proofErr w:type="spellEnd"/>
            <w:r>
              <w:rPr>
                <w:rFonts w:ascii="Times New Roman" w:hAnsi="Times New Roman"/>
                <w:szCs w:val="24"/>
              </w:rPr>
              <w:t xml:space="preserve">, </w:t>
            </w:r>
            <w:proofErr w:type="spellStart"/>
            <w:r w:rsidRPr="00D01481">
              <w:rPr>
                <w:rFonts w:ascii="Times New Roman" w:hAnsi="Times New Roman"/>
                <w:i/>
                <w:szCs w:val="24"/>
              </w:rPr>
              <w:t>Arthobacter</w:t>
            </w:r>
            <w:proofErr w:type="spellEnd"/>
            <w:r w:rsidRPr="00D01481">
              <w:rPr>
                <w:rFonts w:ascii="Times New Roman" w:hAnsi="Times New Roman"/>
                <w:i/>
                <w:szCs w:val="24"/>
              </w:rPr>
              <w:t xml:space="preserve"> virus </w:t>
            </w:r>
            <w:proofErr w:type="spellStart"/>
            <w:r w:rsidRPr="00D01481">
              <w:rPr>
                <w:rFonts w:ascii="Times New Roman" w:hAnsi="Times New Roman"/>
                <w:i/>
                <w:szCs w:val="24"/>
              </w:rPr>
              <w:t>Jawnski</w:t>
            </w:r>
            <w:proofErr w:type="spellEnd"/>
            <w:r w:rsidR="00924AD4">
              <w:rPr>
                <w:rFonts w:ascii="Times New Roman" w:hAnsi="Times New Roman"/>
                <w:szCs w:val="24"/>
              </w:rPr>
              <w:t>,</w:t>
            </w:r>
            <w:r>
              <w:rPr>
                <w:rFonts w:ascii="Times New Roman" w:hAnsi="Times New Roman"/>
                <w:szCs w:val="24"/>
              </w:rPr>
              <w:t xml:space="preserve"> and </w:t>
            </w:r>
            <w:proofErr w:type="spellStart"/>
            <w:r w:rsidRPr="00D01481">
              <w:rPr>
                <w:rFonts w:ascii="Times New Roman" w:hAnsi="Times New Roman"/>
                <w:i/>
                <w:szCs w:val="24"/>
              </w:rPr>
              <w:t>Arthrobacter</w:t>
            </w:r>
            <w:proofErr w:type="spellEnd"/>
            <w:r w:rsidRPr="00D01481">
              <w:rPr>
                <w:rFonts w:ascii="Times New Roman" w:hAnsi="Times New Roman"/>
                <w:i/>
                <w:szCs w:val="24"/>
              </w:rPr>
              <w:t xml:space="preserve"> virus Sonny</w:t>
            </w:r>
            <w:r>
              <w:rPr>
                <w:rFonts w:ascii="Times New Roman" w:hAnsi="Times New Roman"/>
                <w:szCs w:val="24"/>
              </w:rPr>
              <w:t xml:space="preserve"> were named after the first </w:t>
            </w:r>
            <w:proofErr w:type="spellStart"/>
            <w:r w:rsidR="00D01481">
              <w:rPr>
                <w:rFonts w:ascii="Times New Roman" w:hAnsi="Times New Roman"/>
                <w:szCs w:val="24"/>
              </w:rPr>
              <w:t>phage</w:t>
            </w:r>
            <w:proofErr w:type="spellEnd"/>
            <w:r w:rsidR="00D01481">
              <w:rPr>
                <w:rFonts w:ascii="Times New Roman" w:hAnsi="Times New Roman"/>
                <w:szCs w:val="24"/>
              </w:rPr>
              <w:t xml:space="preserve"> of its type sequenced </w:t>
            </w:r>
            <w:r w:rsidR="00924AD4">
              <w:rPr>
                <w:rFonts w:ascii="Times New Roman" w:hAnsi="Times New Roman"/>
                <w:szCs w:val="24"/>
              </w:rPr>
              <w:t xml:space="preserve">for </w:t>
            </w:r>
            <w:r w:rsidR="00D01481">
              <w:rPr>
                <w:rFonts w:ascii="Times New Roman" w:hAnsi="Times New Roman"/>
                <w:szCs w:val="24"/>
              </w:rPr>
              <w:t xml:space="preserve">the </w:t>
            </w:r>
            <w:proofErr w:type="spellStart"/>
            <w:r w:rsidR="00D01481" w:rsidRPr="00D01481">
              <w:rPr>
                <w:rFonts w:ascii="Times New Roman" w:hAnsi="Times New Roman"/>
                <w:szCs w:val="24"/>
              </w:rPr>
              <w:t>Actinobacteriophage</w:t>
            </w:r>
            <w:proofErr w:type="spellEnd"/>
            <w:r w:rsidR="00D01481" w:rsidRPr="00D01481">
              <w:rPr>
                <w:rFonts w:ascii="Times New Roman" w:hAnsi="Times New Roman"/>
                <w:szCs w:val="24"/>
              </w:rPr>
              <w:t xml:space="preserve"> Database</w:t>
            </w:r>
            <w:r w:rsidR="00924AD4">
              <w:rPr>
                <w:rFonts w:ascii="Times New Roman" w:hAnsi="Times New Roman"/>
                <w:szCs w:val="24"/>
              </w:rPr>
              <w:t>.</w:t>
            </w:r>
          </w:p>
          <w:p w14:paraId="585C8264" w14:textId="77777777" w:rsidR="00BC5CA9" w:rsidRDefault="00BC5CA9" w:rsidP="00BB290F">
            <w:pPr>
              <w:pStyle w:val="BodyTextIndent"/>
              <w:ind w:left="0" w:firstLine="0"/>
              <w:jc w:val="both"/>
              <w:rPr>
                <w:rFonts w:ascii="Times New Roman" w:hAnsi="Times New Roman"/>
                <w:szCs w:val="24"/>
              </w:rPr>
            </w:pPr>
          </w:p>
          <w:p w14:paraId="70032AD7" w14:textId="77777777" w:rsidR="00BC5CA9" w:rsidRDefault="00BC5CA9" w:rsidP="00BB290F">
            <w:pPr>
              <w:pStyle w:val="BodyTextIndent"/>
              <w:ind w:left="0" w:firstLine="0"/>
              <w:jc w:val="both"/>
              <w:rPr>
                <w:rFonts w:ascii="Times New Roman" w:hAnsi="Times New Roman"/>
                <w:szCs w:val="24"/>
              </w:rPr>
            </w:pPr>
          </w:p>
          <w:p w14:paraId="448F6541" w14:textId="77777777" w:rsidR="00BC5CA9" w:rsidRDefault="00BC5CA9" w:rsidP="00BB290F">
            <w:pPr>
              <w:pStyle w:val="BodyTextIndent"/>
              <w:ind w:left="0" w:firstLine="0"/>
              <w:jc w:val="both"/>
              <w:rPr>
                <w:rFonts w:ascii="Times New Roman" w:hAnsi="Times New Roman"/>
                <w:szCs w:val="24"/>
              </w:rPr>
            </w:pPr>
            <w:r w:rsidRPr="00BC5CA9">
              <w:rPr>
                <w:rFonts w:ascii="Times New Roman" w:hAnsi="Times New Roman"/>
                <w:b/>
                <w:szCs w:val="24"/>
              </w:rPr>
              <w:t>Table 1.</w:t>
            </w:r>
            <w:r w:rsidRPr="00BC5CA9">
              <w:rPr>
                <w:rFonts w:ascii="Times New Roman" w:hAnsi="Times New Roman"/>
                <w:szCs w:val="24"/>
              </w:rPr>
              <w:t xml:space="preserve"> Properties of the phages belonging to the subfamily </w:t>
            </w:r>
            <w:r w:rsidRPr="009C7495">
              <w:rPr>
                <w:rFonts w:ascii="Times New Roman" w:hAnsi="Times New Roman"/>
                <w:i/>
                <w:szCs w:val="24"/>
              </w:rPr>
              <w:t>Ampvirinae</w:t>
            </w:r>
            <w:r w:rsidRPr="00BC5CA9">
              <w:rPr>
                <w:rFonts w:ascii="Times New Roman" w:hAnsi="Times New Roman"/>
                <w:szCs w:val="24"/>
              </w:rPr>
              <w:t>.</w:t>
            </w:r>
          </w:p>
          <w:p w14:paraId="4C2C3EDC" w14:textId="77777777" w:rsidR="006B7C59" w:rsidRPr="007145A7" w:rsidRDefault="00BC5CA9" w:rsidP="00D01481">
            <w:pPr>
              <w:rPr>
                <w:color w:val="0000FF"/>
              </w:rPr>
            </w:pPr>
            <w:r w:rsidRPr="00BC5CA9">
              <w:t>* Determined using BLASTN</w:t>
            </w:r>
          </w:p>
        </w:tc>
      </w:tr>
      <w:tr w:rsidR="000C34A0" w:rsidRPr="007145A7" w14:paraId="6D192BE9" w14:textId="77777777" w:rsidTr="009C7495">
        <w:trPr>
          <w:trHeight w:val="1566"/>
        </w:trPr>
        <w:tc>
          <w:tcPr>
            <w:tcW w:w="9456" w:type="dxa"/>
          </w:tcPr>
          <w:tbl>
            <w:tblPr>
              <w:tblpPr w:leftFromText="180" w:rightFromText="180" w:vertAnchor="text" w:horzAnchor="page" w:tblpX="387" w:tblpY="325"/>
              <w:tblW w:w="9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417"/>
              <w:gridCol w:w="1418"/>
              <w:gridCol w:w="1018"/>
              <w:gridCol w:w="852"/>
              <w:gridCol w:w="952"/>
              <w:gridCol w:w="762"/>
              <w:gridCol w:w="1052"/>
            </w:tblGrid>
            <w:tr w:rsidR="009C7495" w:rsidRPr="00126312" w14:paraId="43196511" w14:textId="77777777" w:rsidTr="009C7495">
              <w:tc>
                <w:tcPr>
                  <w:tcW w:w="1980" w:type="dxa"/>
                  <w:shd w:val="clear" w:color="auto" w:fill="auto"/>
                </w:tcPr>
                <w:p w14:paraId="3CBC002F" w14:textId="77777777" w:rsidR="009C7495" w:rsidRPr="001C0E8B" w:rsidRDefault="009C7495" w:rsidP="009C7495">
                  <w:pPr>
                    <w:ind w:left="-252" w:firstLine="252"/>
                    <w:rPr>
                      <w:sz w:val="22"/>
                      <w:szCs w:val="22"/>
                      <w:lang w:eastAsia="en-CA"/>
                    </w:rPr>
                  </w:pPr>
                  <w:r>
                    <w:rPr>
                      <w:sz w:val="22"/>
                      <w:szCs w:val="22"/>
                      <w:lang w:eastAsia="en-CA"/>
                    </w:rPr>
                    <w:lastRenderedPageBreak/>
                    <w:t xml:space="preserve">As </w:t>
                  </w:r>
                  <w:r w:rsidRPr="001C0E8B">
                    <w:rPr>
                      <w:sz w:val="22"/>
                      <w:szCs w:val="22"/>
                      <w:lang w:eastAsia="en-CA"/>
                    </w:rPr>
                    <w:t>Phage Name</w:t>
                  </w:r>
                </w:p>
              </w:tc>
              <w:tc>
                <w:tcPr>
                  <w:tcW w:w="1417" w:type="dxa"/>
                  <w:shd w:val="clear" w:color="auto" w:fill="auto"/>
                </w:tcPr>
                <w:p w14:paraId="135FE584" w14:textId="77777777" w:rsidR="009C7495" w:rsidRPr="001C0E8B" w:rsidRDefault="009C7495" w:rsidP="009C7495">
                  <w:pPr>
                    <w:rPr>
                      <w:sz w:val="22"/>
                      <w:szCs w:val="22"/>
                      <w:lang w:eastAsia="en-CA"/>
                    </w:rPr>
                  </w:pPr>
                  <w:proofErr w:type="spellStart"/>
                  <w:r w:rsidRPr="001C0E8B">
                    <w:rPr>
                      <w:sz w:val="22"/>
                      <w:szCs w:val="22"/>
                      <w:lang w:eastAsia="en-CA"/>
                    </w:rPr>
                    <w:t>RefSeq</w:t>
                  </w:r>
                  <w:proofErr w:type="spellEnd"/>
                  <w:r w:rsidRPr="001C0E8B">
                    <w:rPr>
                      <w:sz w:val="22"/>
                      <w:szCs w:val="22"/>
                      <w:lang w:eastAsia="en-CA"/>
                    </w:rPr>
                    <w:t xml:space="preserve"> No.</w:t>
                  </w:r>
                </w:p>
              </w:tc>
              <w:tc>
                <w:tcPr>
                  <w:tcW w:w="1418" w:type="dxa"/>
                  <w:shd w:val="clear" w:color="auto" w:fill="auto"/>
                </w:tcPr>
                <w:p w14:paraId="60F4B5A5" w14:textId="77777777" w:rsidR="009C7495" w:rsidRPr="001C0E8B" w:rsidRDefault="009C7495" w:rsidP="009C7495">
                  <w:pPr>
                    <w:rPr>
                      <w:sz w:val="22"/>
                      <w:szCs w:val="22"/>
                      <w:lang w:eastAsia="en-CA"/>
                    </w:rPr>
                  </w:pPr>
                  <w:proofErr w:type="spellStart"/>
                  <w:r w:rsidRPr="001C0E8B">
                    <w:rPr>
                      <w:sz w:val="22"/>
                      <w:szCs w:val="22"/>
                      <w:lang w:eastAsia="en-CA"/>
                    </w:rPr>
                    <w:t>GenBank</w:t>
                  </w:r>
                  <w:proofErr w:type="spellEnd"/>
                  <w:r w:rsidRPr="001C0E8B">
                    <w:rPr>
                      <w:sz w:val="22"/>
                      <w:szCs w:val="22"/>
                      <w:lang w:eastAsia="en-CA"/>
                    </w:rPr>
                    <w:t xml:space="preserve"> accession No.</w:t>
                  </w:r>
                </w:p>
              </w:tc>
              <w:tc>
                <w:tcPr>
                  <w:tcW w:w="1018" w:type="dxa"/>
                  <w:shd w:val="clear" w:color="auto" w:fill="auto"/>
                </w:tcPr>
                <w:p w14:paraId="26E959BA" w14:textId="77777777" w:rsidR="009C7495" w:rsidRPr="001C0E8B" w:rsidRDefault="009C7495" w:rsidP="009C7495">
                  <w:pPr>
                    <w:rPr>
                      <w:sz w:val="22"/>
                      <w:szCs w:val="22"/>
                      <w:lang w:eastAsia="en-CA"/>
                    </w:rPr>
                  </w:pPr>
                  <w:r w:rsidRPr="001C0E8B">
                    <w:rPr>
                      <w:sz w:val="22"/>
                      <w:szCs w:val="22"/>
                      <w:lang w:eastAsia="en-CA"/>
                    </w:rPr>
                    <w:t>Genome length (kb)</w:t>
                  </w:r>
                </w:p>
              </w:tc>
              <w:tc>
                <w:tcPr>
                  <w:tcW w:w="852" w:type="dxa"/>
                  <w:shd w:val="clear" w:color="auto" w:fill="auto"/>
                </w:tcPr>
                <w:p w14:paraId="612405CA" w14:textId="77777777" w:rsidR="009C7495" w:rsidRPr="001C0E8B" w:rsidRDefault="009C7495" w:rsidP="009C7495">
                  <w:pPr>
                    <w:rPr>
                      <w:sz w:val="22"/>
                      <w:szCs w:val="22"/>
                      <w:lang w:eastAsia="en-CA"/>
                    </w:rPr>
                  </w:pPr>
                  <w:r w:rsidRPr="001C0E8B">
                    <w:rPr>
                      <w:sz w:val="22"/>
                      <w:szCs w:val="22"/>
                      <w:lang w:eastAsia="en-CA"/>
                    </w:rPr>
                    <w:t>%</w:t>
                  </w:r>
                </w:p>
                <w:p w14:paraId="3DFF12B0" w14:textId="77777777" w:rsidR="009C7495" w:rsidRPr="001C0E8B" w:rsidRDefault="009C7495" w:rsidP="009C7495">
                  <w:pPr>
                    <w:rPr>
                      <w:sz w:val="22"/>
                      <w:szCs w:val="22"/>
                      <w:lang w:eastAsia="en-CA"/>
                    </w:rPr>
                  </w:pPr>
                  <w:r w:rsidRPr="001C0E8B">
                    <w:rPr>
                      <w:sz w:val="22"/>
                      <w:szCs w:val="22"/>
                      <w:lang w:eastAsia="en-CA"/>
                    </w:rPr>
                    <w:t>G+C</w:t>
                  </w:r>
                </w:p>
              </w:tc>
              <w:tc>
                <w:tcPr>
                  <w:tcW w:w="952" w:type="dxa"/>
                  <w:shd w:val="clear" w:color="auto" w:fill="auto"/>
                </w:tcPr>
                <w:p w14:paraId="7D7CD0E3" w14:textId="77777777" w:rsidR="009C7495" w:rsidRPr="001C0E8B" w:rsidRDefault="009C7495" w:rsidP="009C7495">
                  <w:pPr>
                    <w:rPr>
                      <w:sz w:val="22"/>
                      <w:szCs w:val="22"/>
                      <w:lang w:eastAsia="en-CA"/>
                    </w:rPr>
                  </w:pPr>
                  <w:r w:rsidRPr="001C0E8B">
                    <w:rPr>
                      <w:sz w:val="22"/>
                      <w:szCs w:val="22"/>
                      <w:lang w:eastAsia="en-CA"/>
                    </w:rPr>
                    <w:t># proteins</w:t>
                  </w:r>
                </w:p>
              </w:tc>
              <w:tc>
                <w:tcPr>
                  <w:tcW w:w="762" w:type="dxa"/>
                  <w:shd w:val="clear" w:color="auto" w:fill="auto"/>
                </w:tcPr>
                <w:p w14:paraId="38668455" w14:textId="77777777" w:rsidR="009C7495" w:rsidRPr="001C0E8B" w:rsidRDefault="009C7495" w:rsidP="009C7495">
                  <w:pPr>
                    <w:rPr>
                      <w:sz w:val="22"/>
                      <w:szCs w:val="22"/>
                      <w:lang w:eastAsia="en-CA"/>
                    </w:rPr>
                  </w:pPr>
                  <w:r w:rsidRPr="001C0E8B">
                    <w:rPr>
                      <w:sz w:val="22"/>
                      <w:szCs w:val="22"/>
                      <w:lang w:eastAsia="en-CA"/>
                    </w:rPr>
                    <w:t xml:space="preserve"># </w:t>
                  </w:r>
                  <w:proofErr w:type="spellStart"/>
                  <w:r w:rsidRPr="001C0E8B">
                    <w:rPr>
                      <w:sz w:val="22"/>
                      <w:szCs w:val="22"/>
                      <w:lang w:eastAsia="en-CA"/>
                    </w:rPr>
                    <w:t>tRNA</w:t>
                  </w:r>
                  <w:proofErr w:type="spellEnd"/>
                </w:p>
              </w:tc>
              <w:tc>
                <w:tcPr>
                  <w:tcW w:w="1052" w:type="dxa"/>
                  <w:shd w:val="clear" w:color="auto" w:fill="auto"/>
                </w:tcPr>
                <w:p w14:paraId="4FEF920F" w14:textId="77777777" w:rsidR="009C7495" w:rsidRPr="001C0E8B" w:rsidRDefault="009C7495" w:rsidP="009C7495">
                  <w:pPr>
                    <w:rPr>
                      <w:sz w:val="22"/>
                      <w:szCs w:val="22"/>
                      <w:lang w:eastAsia="en-CA"/>
                    </w:rPr>
                  </w:pPr>
                  <w:r w:rsidRPr="001C0E8B">
                    <w:rPr>
                      <w:sz w:val="22"/>
                      <w:szCs w:val="22"/>
                      <w:lang w:eastAsia="en-CA"/>
                    </w:rPr>
                    <w:t>% DNA</w:t>
                  </w:r>
                </w:p>
                <w:p w14:paraId="34C339D8" w14:textId="77777777" w:rsidR="009C7495" w:rsidRPr="001C0E8B" w:rsidRDefault="009C7495" w:rsidP="009C7495">
                  <w:pPr>
                    <w:rPr>
                      <w:sz w:val="22"/>
                      <w:szCs w:val="22"/>
                      <w:lang w:eastAsia="en-CA"/>
                    </w:rPr>
                  </w:pPr>
                  <w:r w:rsidRPr="001C0E8B">
                    <w:rPr>
                      <w:sz w:val="22"/>
                      <w:szCs w:val="22"/>
                      <w:lang w:eastAsia="en-CA"/>
                    </w:rPr>
                    <w:t>sequence</w:t>
                  </w:r>
                </w:p>
                <w:p w14:paraId="408ED8A1" w14:textId="77777777" w:rsidR="009C7495" w:rsidRPr="001C0E8B" w:rsidRDefault="009C7495" w:rsidP="009C7495">
                  <w:pPr>
                    <w:rPr>
                      <w:sz w:val="22"/>
                      <w:szCs w:val="22"/>
                      <w:lang w:eastAsia="en-CA"/>
                    </w:rPr>
                  </w:pPr>
                  <w:r w:rsidRPr="001C0E8B">
                    <w:rPr>
                      <w:sz w:val="22"/>
                      <w:szCs w:val="22"/>
                      <w:lang w:eastAsia="en-CA"/>
                    </w:rPr>
                    <w:t>identity*</w:t>
                  </w:r>
                </w:p>
              </w:tc>
            </w:tr>
            <w:tr w:rsidR="009C7495" w:rsidRPr="00126312" w14:paraId="17B22E65" w14:textId="77777777" w:rsidTr="009C7495">
              <w:tc>
                <w:tcPr>
                  <w:tcW w:w="1980" w:type="dxa"/>
                  <w:shd w:val="clear" w:color="auto" w:fill="auto"/>
                </w:tcPr>
                <w:p w14:paraId="40470914" w14:textId="77777777" w:rsidR="009C7495" w:rsidRPr="001C0E8B" w:rsidRDefault="009C7495" w:rsidP="009C7495">
                  <w:pPr>
                    <w:pStyle w:val="ListParagraph"/>
                    <w:ind w:left="-252" w:firstLine="252"/>
                    <w:rPr>
                      <w:sz w:val="22"/>
                      <w:szCs w:val="22"/>
                      <w:lang w:eastAsia="en-CA"/>
                    </w:rPr>
                  </w:pPr>
                  <w:r w:rsidRPr="001C0E8B">
                    <w:rPr>
                      <w:sz w:val="22"/>
                      <w:szCs w:val="22"/>
                      <w:lang w:eastAsia="en-CA"/>
                    </w:rPr>
                    <w:t xml:space="preserve">A. </w:t>
                  </w:r>
                  <w:proofErr w:type="spellStart"/>
                  <w:r w:rsidRPr="001C0E8B">
                    <w:rPr>
                      <w:i/>
                      <w:sz w:val="22"/>
                      <w:szCs w:val="22"/>
                      <w:lang w:eastAsia="en-CA"/>
                    </w:rPr>
                    <w:t>Chippewavirus</w:t>
                  </w:r>
                  <w:proofErr w:type="spellEnd"/>
                </w:p>
              </w:tc>
              <w:tc>
                <w:tcPr>
                  <w:tcW w:w="1417" w:type="dxa"/>
                  <w:vAlign w:val="center"/>
                </w:tcPr>
                <w:p w14:paraId="00341E2F" w14:textId="77777777" w:rsidR="009C7495" w:rsidRPr="001C0E8B" w:rsidRDefault="009C7495" w:rsidP="009C7495">
                  <w:pPr>
                    <w:jc w:val="center"/>
                    <w:rPr>
                      <w:sz w:val="22"/>
                      <w:szCs w:val="22"/>
                      <w:lang w:val="en-CA" w:eastAsia="en-CA"/>
                    </w:rPr>
                  </w:pPr>
                </w:p>
              </w:tc>
              <w:tc>
                <w:tcPr>
                  <w:tcW w:w="1418" w:type="dxa"/>
                  <w:vAlign w:val="center"/>
                </w:tcPr>
                <w:p w14:paraId="6A76A359" w14:textId="77777777" w:rsidR="009C7495" w:rsidRPr="001C0E8B" w:rsidRDefault="009C7495" w:rsidP="009C7495">
                  <w:pPr>
                    <w:jc w:val="center"/>
                    <w:rPr>
                      <w:sz w:val="22"/>
                      <w:szCs w:val="22"/>
                    </w:rPr>
                  </w:pPr>
                </w:p>
              </w:tc>
              <w:tc>
                <w:tcPr>
                  <w:tcW w:w="1018" w:type="dxa"/>
                  <w:vAlign w:val="center"/>
                </w:tcPr>
                <w:p w14:paraId="646588F7" w14:textId="77777777" w:rsidR="009C7495" w:rsidRPr="001C0E8B" w:rsidRDefault="009C7495" w:rsidP="009C7495">
                  <w:pPr>
                    <w:jc w:val="center"/>
                    <w:rPr>
                      <w:sz w:val="22"/>
                      <w:szCs w:val="22"/>
                    </w:rPr>
                  </w:pPr>
                </w:p>
              </w:tc>
              <w:tc>
                <w:tcPr>
                  <w:tcW w:w="852" w:type="dxa"/>
                  <w:vAlign w:val="center"/>
                </w:tcPr>
                <w:p w14:paraId="264448B8" w14:textId="77777777" w:rsidR="009C7495" w:rsidRPr="001C0E8B" w:rsidRDefault="009C7495" w:rsidP="009C7495">
                  <w:pPr>
                    <w:jc w:val="center"/>
                    <w:rPr>
                      <w:sz w:val="22"/>
                      <w:szCs w:val="22"/>
                    </w:rPr>
                  </w:pPr>
                </w:p>
              </w:tc>
              <w:tc>
                <w:tcPr>
                  <w:tcW w:w="952" w:type="dxa"/>
                  <w:vAlign w:val="center"/>
                </w:tcPr>
                <w:p w14:paraId="24A67E48" w14:textId="77777777" w:rsidR="009C7495" w:rsidRPr="001C0E8B" w:rsidRDefault="009C7495" w:rsidP="009C7495">
                  <w:pPr>
                    <w:jc w:val="center"/>
                    <w:rPr>
                      <w:sz w:val="22"/>
                      <w:szCs w:val="22"/>
                    </w:rPr>
                  </w:pPr>
                </w:p>
              </w:tc>
              <w:tc>
                <w:tcPr>
                  <w:tcW w:w="762" w:type="dxa"/>
                  <w:shd w:val="clear" w:color="auto" w:fill="auto"/>
                </w:tcPr>
                <w:p w14:paraId="224755EB" w14:textId="77777777" w:rsidR="009C7495" w:rsidRPr="001C0E8B" w:rsidRDefault="009C7495" w:rsidP="009C7495">
                  <w:pPr>
                    <w:jc w:val="center"/>
                    <w:rPr>
                      <w:sz w:val="22"/>
                      <w:szCs w:val="22"/>
                      <w:lang w:eastAsia="en-CA"/>
                    </w:rPr>
                  </w:pPr>
                </w:p>
              </w:tc>
              <w:tc>
                <w:tcPr>
                  <w:tcW w:w="1052" w:type="dxa"/>
                  <w:shd w:val="clear" w:color="auto" w:fill="auto"/>
                </w:tcPr>
                <w:p w14:paraId="25B7CFF8" w14:textId="77777777" w:rsidR="009C7495" w:rsidRPr="001C0E8B" w:rsidRDefault="009C7495" w:rsidP="009C7495">
                  <w:pPr>
                    <w:jc w:val="center"/>
                    <w:rPr>
                      <w:sz w:val="22"/>
                      <w:szCs w:val="22"/>
                      <w:lang w:eastAsia="en-CA"/>
                    </w:rPr>
                  </w:pPr>
                </w:p>
              </w:tc>
            </w:tr>
            <w:tr w:rsidR="009C7495" w:rsidRPr="00126312" w14:paraId="4DAE4AF0" w14:textId="77777777" w:rsidTr="009C7495">
              <w:tc>
                <w:tcPr>
                  <w:tcW w:w="1980" w:type="dxa"/>
                  <w:shd w:val="clear" w:color="auto" w:fill="auto"/>
                </w:tcPr>
                <w:p w14:paraId="29AA8F3E" w14:textId="77777777" w:rsidR="009C7495" w:rsidRPr="001C0E8B" w:rsidRDefault="009C7495" w:rsidP="009C7495">
                  <w:pPr>
                    <w:ind w:left="-252"/>
                    <w:jc w:val="center"/>
                    <w:rPr>
                      <w:sz w:val="22"/>
                      <w:szCs w:val="22"/>
                      <w:lang w:eastAsia="en-CA"/>
                    </w:rPr>
                  </w:pPr>
                  <w:proofErr w:type="spellStart"/>
                  <w:r>
                    <w:rPr>
                      <w:sz w:val="22"/>
                      <w:szCs w:val="22"/>
                      <w:lang w:eastAsia="en-CA"/>
                    </w:rPr>
                    <w:t>Arthrobacter</w:t>
                  </w:r>
                  <w:proofErr w:type="spellEnd"/>
                  <w:r>
                    <w:rPr>
                      <w:sz w:val="22"/>
                      <w:szCs w:val="22"/>
                      <w:lang w:eastAsia="en-CA"/>
                    </w:rPr>
                    <w:t xml:space="preserve"> phage </w:t>
                  </w:r>
                  <w:proofErr w:type="spellStart"/>
                  <w:r w:rsidRPr="001C0E8B">
                    <w:rPr>
                      <w:sz w:val="22"/>
                      <w:szCs w:val="22"/>
                      <w:lang w:eastAsia="en-CA"/>
                    </w:rPr>
                    <w:t>BarretLemon</w:t>
                  </w:r>
                  <w:proofErr w:type="spellEnd"/>
                </w:p>
              </w:tc>
              <w:tc>
                <w:tcPr>
                  <w:tcW w:w="1417" w:type="dxa"/>
                  <w:vAlign w:val="center"/>
                </w:tcPr>
                <w:p w14:paraId="0F45F9FE" w14:textId="77777777" w:rsidR="009C7495" w:rsidRPr="001C0E8B" w:rsidRDefault="009C7495" w:rsidP="009C7495">
                  <w:pPr>
                    <w:jc w:val="center"/>
                    <w:rPr>
                      <w:sz w:val="22"/>
                      <w:szCs w:val="22"/>
                      <w:lang w:val="en-CA" w:eastAsia="en-CA"/>
                    </w:rPr>
                  </w:pPr>
                  <w:r w:rsidRPr="001C0E8B">
                    <w:rPr>
                      <w:sz w:val="22"/>
                      <w:szCs w:val="22"/>
                      <w:lang w:val="en-CA" w:eastAsia="en-CA"/>
                    </w:rPr>
                    <w:t>NC_031252</w:t>
                  </w:r>
                </w:p>
              </w:tc>
              <w:tc>
                <w:tcPr>
                  <w:tcW w:w="1418" w:type="dxa"/>
                  <w:vAlign w:val="center"/>
                </w:tcPr>
                <w:p w14:paraId="0A944F28" w14:textId="77777777" w:rsidR="009C7495" w:rsidRPr="001C0E8B" w:rsidRDefault="009C7495" w:rsidP="009C7495">
                  <w:pPr>
                    <w:jc w:val="center"/>
                    <w:rPr>
                      <w:sz w:val="22"/>
                      <w:szCs w:val="22"/>
                    </w:rPr>
                  </w:pPr>
                  <w:r w:rsidRPr="001C0E8B">
                    <w:rPr>
                      <w:sz w:val="22"/>
                      <w:szCs w:val="22"/>
                    </w:rPr>
                    <w:t>KU647629</w:t>
                  </w:r>
                </w:p>
              </w:tc>
              <w:tc>
                <w:tcPr>
                  <w:tcW w:w="1018" w:type="dxa"/>
                  <w:vAlign w:val="center"/>
                </w:tcPr>
                <w:p w14:paraId="76AD68C0" w14:textId="77777777" w:rsidR="009C7495" w:rsidRPr="001C0E8B" w:rsidRDefault="009C7495" w:rsidP="009C7495">
                  <w:pPr>
                    <w:jc w:val="center"/>
                    <w:rPr>
                      <w:sz w:val="22"/>
                      <w:szCs w:val="22"/>
                    </w:rPr>
                  </w:pPr>
                  <w:r w:rsidRPr="001C0E8B">
                    <w:rPr>
                      <w:sz w:val="22"/>
                      <w:szCs w:val="22"/>
                    </w:rPr>
                    <w:t>51.29</w:t>
                  </w:r>
                </w:p>
              </w:tc>
              <w:tc>
                <w:tcPr>
                  <w:tcW w:w="852" w:type="dxa"/>
                  <w:vAlign w:val="center"/>
                </w:tcPr>
                <w:p w14:paraId="759888EE" w14:textId="77777777" w:rsidR="009C7495" w:rsidRPr="001C0E8B" w:rsidRDefault="009C7495" w:rsidP="009C7495">
                  <w:pPr>
                    <w:jc w:val="center"/>
                    <w:rPr>
                      <w:sz w:val="22"/>
                      <w:szCs w:val="22"/>
                    </w:rPr>
                  </w:pPr>
                  <w:r w:rsidRPr="001C0E8B">
                    <w:rPr>
                      <w:sz w:val="22"/>
                      <w:szCs w:val="22"/>
                    </w:rPr>
                    <w:t>60.9</w:t>
                  </w:r>
                </w:p>
              </w:tc>
              <w:tc>
                <w:tcPr>
                  <w:tcW w:w="952" w:type="dxa"/>
                  <w:vAlign w:val="center"/>
                </w:tcPr>
                <w:p w14:paraId="77CA03F9" w14:textId="77777777" w:rsidR="009C7495" w:rsidRPr="001C0E8B" w:rsidRDefault="009C7495" w:rsidP="009C7495">
                  <w:pPr>
                    <w:jc w:val="center"/>
                    <w:rPr>
                      <w:sz w:val="22"/>
                      <w:szCs w:val="22"/>
                    </w:rPr>
                  </w:pPr>
                  <w:r w:rsidRPr="001C0E8B">
                    <w:rPr>
                      <w:sz w:val="22"/>
                      <w:szCs w:val="22"/>
                    </w:rPr>
                    <w:t>79</w:t>
                  </w:r>
                </w:p>
              </w:tc>
              <w:tc>
                <w:tcPr>
                  <w:tcW w:w="762" w:type="dxa"/>
                  <w:shd w:val="clear" w:color="auto" w:fill="auto"/>
                </w:tcPr>
                <w:p w14:paraId="1C076EDB" w14:textId="77777777" w:rsidR="009C7495" w:rsidRPr="001C0E8B" w:rsidRDefault="009C7495" w:rsidP="009C7495">
                  <w:pPr>
                    <w:jc w:val="center"/>
                    <w:rPr>
                      <w:sz w:val="22"/>
                      <w:szCs w:val="22"/>
                      <w:lang w:eastAsia="en-CA"/>
                    </w:rPr>
                  </w:pPr>
                  <w:r w:rsidRPr="001C0E8B">
                    <w:rPr>
                      <w:sz w:val="22"/>
                      <w:szCs w:val="22"/>
                      <w:lang w:eastAsia="en-CA"/>
                    </w:rPr>
                    <w:t>0</w:t>
                  </w:r>
                </w:p>
              </w:tc>
              <w:tc>
                <w:tcPr>
                  <w:tcW w:w="1052" w:type="dxa"/>
                  <w:shd w:val="clear" w:color="auto" w:fill="auto"/>
                </w:tcPr>
                <w:p w14:paraId="643483B9" w14:textId="77777777" w:rsidR="009C7495" w:rsidRPr="001C0E8B" w:rsidRDefault="009C7495" w:rsidP="009C7495">
                  <w:pPr>
                    <w:jc w:val="center"/>
                    <w:rPr>
                      <w:sz w:val="22"/>
                      <w:szCs w:val="22"/>
                      <w:lang w:eastAsia="en-CA"/>
                    </w:rPr>
                  </w:pPr>
                  <w:r w:rsidRPr="001C0E8B">
                    <w:rPr>
                      <w:sz w:val="22"/>
                      <w:szCs w:val="22"/>
                      <w:lang w:eastAsia="en-CA"/>
                    </w:rPr>
                    <w:t>100</w:t>
                  </w:r>
                </w:p>
              </w:tc>
            </w:tr>
            <w:tr w:rsidR="009C7495" w:rsidRPr="00126312" w14:paraId="068FA13F" w14:textId="77777777" w:rsidTr="009C7495">
              <w:tc>
                <w:tcPr>
                  <w:tcW w:w="1980" w:type="dxa"/>
                  <w:shd w:val="clear" w:color="auto" w:fill="auto"/>
                </w:tcPr>
                <w:p w14:paraId="327DC742" w14:textId="77777777" w:rsidR="009C7495" w:rsidRPr="001C0E8B" w:rsidRDefault="009C7495" w:rsidP="009C7495">
                  <w:pPr>
                    <w:ind w:left="-252"/>
                    <w:jc w:val="center"/>
                    <w:rPr>
                      <w:sz w:val="22"/>
                      <w:szCs w:val="22"/>
                      <w:lang w:eastAsia="en-CA"/>
                    </w:rPr>
                  </w:pPr>
                </w:p>
              </w:tc>
              <w:tc>
                <w:tcPr>
                  <w:tcW w:w="1417" w:type="dxa"/>
                  <w:vAlign w:val="center"/>
                </w:tcPr>
                <w:p w14:paraId="1E52024D" w14:textId="77777777" w:rsidR="009C7495" w:rsidRPr="001C0E8B" w:rsidRDefault="009C7495" w:rsidP="009C7495">
                  <w:pPr>
                    <w:jc w:val="center"/>
                    <w:rPr>
                      <w:sz w:val="22"/>
                      <w:szCs w:val="22"/>
                      <w:lang w:val="en-CA" w:eastAsia="en-CA"/>
                    </w:rPr>
                  </w:pPr>
                </w:p>
              </w:tc>
              <w:tc>
                <w:tcPr>
                  <w:tcW w:w="1418" w:type="dxa"/>
                  <w:vAlign w:val="center"/>
                </w:tcPr>
                <w:p w14:paraId="4B2EF6D9" w14:textId="77777777" w:rsidR="009C7495" w:rsidRPr="001C0E8B" w:rsidRDefault="009C7495" w:rsidP="009C7495">
                  <w:pPr>
                    <w:jc w:val="center"/>
                    <w:rPr>
                      <w:sz w:val="22"/>
                      <w:szCs w:val="22"/>
                    </w:rPr>
                  </w:pPr>
                </w:p>
              </w:tc>
              <w:tc>
                <w:tcPr>
                  <w:tcW w:w="1018" w:type="dxa"/>
                  <w:vAlign w:val="center"/>
                </w:tcPr>
                <w:p w14:paraId="63C0C97B" w14:textId="77777777" w:rsidR="009C7495" w:rsidRPr="001C0E8B" w:rsidRDefault="009C7495" w:rsidP="009C7495">
                  <w:pPr>
                    <w:jc w:val="center"/>
                    <w:rPr>
                      <w:sz w:val="22"/>
                      <w:szCs w:val="22"/>
                    </w:rPr>
                  </w:pPr>
                </w:p>
              </w:tc>
              <w:tc>
                <w:tcPr>
                  <w:tcW w:w="852" w:type="dxa"/>
                  <w:vAlign w:val="center"/>
                </w:tcPr>
                <w:p w14:paraId="75FE6E0A" w14:textId="77777777" w:rsidR="009C7495" w:rsidRPr="001C0E8B" w:rsidRDefault="009C7495" w:rsidP="009C7495">
                  <w:pPr>
                    <w:jc w:val="center"/>
                    <w:rPr>
                      <w:sz w:val="22"/>
                      <w:szCs w:val="22"/>
                    </w:rPr>
                  </w:pPr>
                </w:p>
              </w:tc>
              <w:tc>
                <w:tcPr>
                  <w:tcW w:w="952" w:type="dxa"/>
                  <w:vAlign w:val="center"/>
                </w:tcPr>
                <w:p w14:paraId="3CD0673A" w14:textId="77777777" w:rsidR="009C7495" w:rsidRPr="001C0E8B" w:rsidRDefault="009C7495" w:rsidP="009C7495">
                  <w:pPr>
                    <w:jc w:val="center"/>
                    <w:rPr>
                      <w:sz w:val="22"/>
                      <w:szCs w:val="22"/>
                    </w:rPr>
                  </w:pPr>
                </w:p>
              </w:tc>
              <w:tc>
                <w:tcPr>
                  <w:tcW w:w="762" w:type="dxa"/>
                  <w:vAlign w:val="center"/>
                </w:tcPr>
                <w:p w14:paraId="2214DDA2" w14:textId="77777777" w:rsidR="009C7495" w:rsidRPr="001C0E8B" w:rsidRDefault="009C7495" w:rsidP="009C7495">
                  <w:pPr>
                    <w:jc w:val="center"/>
                    <w:rPr>
                      <w:sz w:val="22"/>
                      <w:szCs w:val="22"/>
                      <w:lang w:val="en-CA" w:eastAsia="en-CA"/>
                    </w:rPr>
                  </w:pPr>
                </w:p>
              </w:tc>
              <w:tc>
                <w:tcPr>
                  <w:tcW w:w="1052" w:type="dxa"/>
                  <w:vAlign w:val="center"/>
                </w:tcPr>
                <w:p w14:paraId="15876739" w14:textId="77777777" w:rsidR="009C7495" w:rsidRPr="001C0E8B" w:rsidRDefault="009C7495" w:rsidP="009C7495">
                  <w:pPr>
                    <w:jc w:val="center"/>
                    <w:rPr>
                      <w:sz w:val="22"/>
                      <w:szCs w:val="22"/>
                    </w:rPr>
                  </w:pPr>
                </w:p>
              </w:tc>
            </w:tr>
            <w:tr w:rsidR="009C7495" w:rsidRPr="00126312" w14:paraId="7B9DE578" w14:textId="77777777" w:rsidTr="009C7495">
              <w:tc>
                <w:tcPr>
                  <w:tcW w:w="1980" w:type="dxa"/>
                  <w:shd w:val="clear" w:color="auto" w:fill="auto"/>
                </w:tcPr>
                <w:p w14:paraId="4F298F74" w14:textId="77777777" w:rsidR="009C7495" w:rsidRPr="001C0E8B" w:rsidRDefault="009C7495" w:rsidP="009C7495">
                  <w:pPr>
                    <w:pStyle w:val="ListParagraph"/>
                    <w:ind w:left="-252" w:firstLine="252"/>
                    <w:rPr>
                      <w:sz w:val="22"/>
                      <w:szCs w:val="22"/>
                      <w:lang w:eastAsia="en-CA"/>
                    </w:rPr>
                  </w:pPr>
                  <w:r w:rsidRPr="001C0E8B">
                    <w:rPr>
                      <w:sz w:val="22"/>
                      <w:szCs w:val="22"/>
                      <w:lang w:eastAsia="en-CA"/>
                    </w:rPr>
                    <w:t xml:space="preserve">B. </w:t>
                  </w:r>
                  <w:proofErr w:type="spellStart"/>
                  <w:r w:rsidRPr="001C0E8B">
                    <w:rPr>
                      <w:i/>
                      <w:sz w:val="22"/>
                      <w:szCs w:val="22"/>
                      <w:lang w:eastAsia="en-CA"/>
                    </w:rPr>
                    <w:t>Jawnskivirus</w:t>
                  </w:r>
                  <w:proofErr w:type="spellEnd"/>
                </w:p>
              </w:tc>
              <w:tc>
                <w:tcPr>
                  <w:tcW w:w="1417" w:type="dxa"/>
                  <w:vAlign w:val="center"/>
                </w:tcPr>
                <w:p w14:paraId="08713D5F" w14:textId="77777777" w:rsidR="009C7495" w:rsidRPr="001C0E8B" w:rsidRDefault="009C7495" w:rsidP="009C7495">
                  <w:pPr>
                    <w:jc w:val="center"/>
                    <w:rPr>
                      <w:sz w:val="22"/>
                      <w:szCs w:val="22"/>
                      <w:lang w:val="en-CA" w:eastAsia="en-CA"/>
                    </w:rPr>
                  </w:pPr>
                </w:p>
              </w:tc>
              <w:tc>
                <w:tcPr>
                  <w:tcW w:w="1418" w:type="dxa"/>
                  <w:vAlign w:val="center"/>
                </w:tcPr>
                <w:p w14:paraId="7B4C0C06" w14:textId="77777777" w:rsidR="009C7495" w:rsidRPr="001C0E8B" w:rsidRDefault="009C7495" w:rsidP="009C7495">
                  <w:pPr>
                    <w:jc w:val="center"/>
                    <w:rPr>
                      <w:sz w:val="22"/>
                      <w:szCs w:val="22"/>
                    </w:rPr>
                  </w:pPr>
                </w:p>
              </w:tc>
              <w:tc>
                <w:tcPr>
                  <w:tcW w:w="1018" w:type="dxa"/>
                  <w:vAlign w:val="center"/>
                </w:tcPr>
                <w:p w14:paraId="2F7629F5" w14:textId="77777777" w:rsidR="009C7495" w:rsidRPr="001C0E8B" w:rsidRDefault="009C7495" w:rsidP="009C7495">
                  <w:pPr>
                    <w:jc w:val="center"/>
                    <w:rPr>
                      <w:sz w:val="22"/>
                      <w:szCs w:val="22"/>
                    </w:rPr>
                  </w:pPr>
                </w:p>
              </w:tc>
              <w:tc>
                <w:tcPr>
                  <w:tcW w:w="852" w:type="dxa"/>
                  <w:vAlign w:val="center"/>
                </w:tcPr>
                <w:p w14:paraId="63346582" w14:textId="77777777" w:rsidR="009C7495" w:rsidRPr="001C0E8B" w:rsidRDefault="009C7495" w:rsidP="009C7495">
                  <w:pPr>
                    <w:jc w:val="center"/>
                    <w:rPr>
                      <w:sz w:val="22"/>
                      <w:szCs w:val="22"/>
                    </w:rPr>
                  </w:pPr>
                </w:p>
              </w:tc>
              <w:tc>
                <w:tcPr>
                  <w:tcW w:w="952" w:type="dxa"/>
                  <w:vAlign w:val="center"/>
                </w:tcPr>
                <w:p w14:paraId="6C270D55" w14:textId="77777777" w:rsidR="009C7495" w:rsidRPr="001C0E8B" w:rsidRDefault="009C7495" w:rsidP="009C7495">
                  <w:pPr>
                    <w:jc w:val="center"/>
                    <w:rPr>
                      <w:sz w:val="22"/>
                      <w:szCs w:val="22"/>
                    </w:rPr>
                  </w:pPr>
                </w:p>
              </w:tc>
              <w:tc>
                <w:tcPr>
                  <w:tcW w:w="762" w:type="dxa"/>
                  <w:vAlign w:val="center"/>
                </w:tcPr>
                <w:p w14:paraId="31375F4E" w14:textId="77777777" w:rsidR="009C7495" w:rsidRPr="001C0E8B" w:rsidRDefault="009C7495" w:rsidP="009C7495">
                  <w:pPr>
                    <w:jc w:val="center"/>
                    <w:rPr>
                      <w:sz w:val="22"/>
                      <w:szCs w:val="22"/>
                      <w:lang w:val="en-CA" w:eastAsia="en-CA"/>
                    </w:rPr>
                  </w:pPr>
                </w:p>
              </w:tc>
              <w:tc>
                <w:tcPr>
                  <w:tcW w:w="1052" w:type="dxa"/>
                  <w:vAlign w:val="center"/>
                </w:tcPr>
                <w:p w14:paraId="344FFCB1" w14:textId="77777777" w:rsidR="009C7495" w:rsidRPr="001C0E8B" w:rsidRDefault="009C7495" w:rsidP="009C7495">
                  <w:pPr>
                    <w:jc w:val="center"/>
                    <w:rPr>
                      <w:sz w:val="22"/>
                      <w:szCs w:val="22"/>
                    </w:rPr>
                  </w:pPr>
                </w:p>
              </w:tc>
            </w:tr>
            <w:tr w:rsidR="009C7495" w:rsidRPr="00126312" w14:paraId="61B65905" w14:textId="77777777" w:rsidTr="009C7495">
              <w:tc>
                <w:tcPr>
                  <w:tcW w:w="1980" w:type="dxa"/>
                  <w:shd w:val="clear" w:color="auto" w:fill="auto"/>
                </w:tcPr>
                <w:p w14:paraId="73791E42" w14:textId="77777777" w:rsidR="009C7495" w:rsidRPr="001C0E8B" w:rsidRDefault="009C7495" w:rsidP="009C7495">
                  <w:pPr>
                    <w:ind w:left="-252"/>
                    <w:jc w:val="center"/>
                    <w:rPr>
                      <w:sz w:val="22"/>
                      <w:szCs w:val="22"/>
                      <w:lang w:eastAsia="en-CA"/>
                    </w:rPr>
                  </w:pPr>
                  <w:proofErr w:type="spellStart"/>
                  <w:r>
                    <w:rPr>
                      <w:sz w:val="22"/>
                      <w:szCs w:val="22"/>
                      <w:lang w:eastAsia="en-CA"/>
                    </w:rPr>
                    <w:t>Arthrobacter</w:t>
                  </w:r>
                  <w:proofErr w:type="spellEnd"/>
                  <w:r>
                    <w:rPr>
                      <w:sz w:val="22"/>
                      <w:szCs w:val="22"/>
                      <w:lang w:eastAsia="en-CA"/>
                    </w:rPr>
                    <w:t xml:space="preserve"> phage </w:t>
                  </w:r>
                  <w:proofErr w:type="spellStart"/>
                  <w:r w:rsidRPr="001C0E8B">
                    <w:rPr>
                      <w:sz w:val="22"/>
                      <w:szCs w:val="22"/>
                      <w:lang w:eastAsia="en-CA"/>
                    </w:rPr>
                    <w:t>Jawnski</w:t>
                  </w:r>
                  <w:proofErr w:type="spellEnd"/>
                </w:p>
              </w:tc>
              <w:tc>
                <w:tcPr>
                  <w:tcW w:w="1417" w:type="dxa"/>
                  <w:vAlign w:val="center"/>
                </w:tcPr>
                <w:p w14:paraId="088AB8F3" w14:textId="77777777" w:rsidR="009C7495" w:rsidRPr="001C0E8B" w:rsidRDefault="009C7495" w:rsidP="009C7495">
                  <w:pPr>
                    <w:jc w:val="center"/>
                    <w:rPr>
                      <w:sz w:val="22"/>
                      <w:szCs w:val="22"/>
                      <w:lang w:val="en-CA" w:eastAsia="en-CA"/>
                    </w:rPr>
                  </w:pPr>
                </w:p>
              </w:tc>
              <w:tc>
                <w:tcPr>
                  <w:tcW w:w="1418" w:type="dxa"/>
                  <w:vAlign w:val="center"/>
                </w:tcPr>
                <w:p w14:paraId="4CE5F634" w14:textId="77777777" w:rsidR="009C7495" w:rsidRPr="001C0E8B" w:rsidRDefault="009C7495" w:rsidP="009C7495">
                  <w:pPr>
                    <w:jc w:val="center"/>
                    <w:rPr>
                      <w:sz w:val="22"/>
                      <w:szCs w:val="22"/>
                    </w:rPr>
                  </w:pPr>
                  <w:r w:rsidRPr="001C0E8B">
                    <w:rPr>
                      <w:sz w:val="22"/>
                      <w:szCs w:val="22"/>
                    </w:rPr>
                    <w:t>KU160651</w:t>
                  </w:r>
                </w:p>
              </w:tc>
              <w:tc>
                <w:tcPr>
                  <w:tcW w:w="1018" w:type="dxa"/>
                  <w:vAlign w:val="center"/>
                </w:tcPr>
                <w:p w14:paraId="2D22FE03" w14:textId="77777777" w:rsidR="009C7495" w:rsidRPr="001C0E8B" w:rsidRDefault="009C7495" w:rsidP="009C7495">
                  <w:pPr>
                    <w:jc w:val="center"/>
                    <w:rPr>
                      <w:sz w:val="22"/>
                      <w:szCs w:val="22"/>
                    </w:rPr>
                  </w:pPr>
                  <w:r w:rsidRPr="001C0E8B">
                    <w:rPr>
                      <w:sz w:val="22"/>
                      <w:szCs w:val="22"/>
                    </w:rPr>
                    <w:t>49.42</w:t>
                  </w:r>
                </w:p>
              </w:tc>
              <w:tc>
                <w:tcPr>
                  <w:tcW w:w="852" w:type="dxa"/>
                  <w:vAlign w:val="center"/>
                </w:tcPr>
                <w:p w14:paraId="327779C1" w14:textId="77777777" w:rsidR="009C7495" w:rsidRPr="001C0E8B" w:rsidRDefault="009C7495" w:rsidP="009C7495">
                  <w:pPr>
                    <w:jc w:val="center"/>
                    <w:rPr>
                      <w:sz w:val="22"/>
                      <w:szCs w:val="22"/>
                    </w:rPr>
                  </w:pPr>
                  <w:r w:rsidRPr="001C0E8B">
                    <w:rPr>
                      <w:sz w:val="22"/>
                      <w:szCs w:val="22"/>
                    </w:rPr>
                    <w:t>63.4</w:t>
                  </w:r>
                </w:p>
              </w:tc>
              <w:tc>
                <w:tcPr>
                  <w:tcW w:w="952" w:type="dxa"/>
                  <w:vAlign w:val="center"/>
                </w:tcPr>
                <w:p w14:paraId="2C86B196" w14:textId="77777777" w:rsidR="009C7495" w:rsidRPr="001C0E8B" w:rsidRDefault="009C7495" w:rsidP="009C7495">
                  <w:pPr>
                    <w:jc w:val="center"/>
                    <w:rPr>
                      <w:sz w:val="22"/>
                      <w:szCs w:val="22"/>
                    </w:rPr>
                  </w:pPr>
                  <w:r w:rsidRPr="001C0E8B">
                    <w:rPr>
                      <w:sz w:val="22"/>
                      <w:szCs w:val="22"/>
                    </w:rPr>
                    <w:t>73</w:t>
                  </w:r>
                </w:p>
              </w:tc>
              <w:tc>
                <w:tcPr>
                  <w:tcW w:w="762" w:type="dxa"/>
                  <w:vAlign w:val="center"/>
                </w:tcPr>
                <w:p w14:paraId="4657A47A" w14:textId="77777777" w:rsidR="009C7495" w:rsidRPr="001C0E8B" w:rsidRDefault="009C7495" w:rsidP="009C7495">
                  <w:pPr>
                    <w:jc w:val="center"/>
                    <w:rPr>
                      <w:sz w:val="22"/>
                      <w:szCs w:val="22"/>
                      <w:lang w:val="en-CA" w:eastAsia="en-CA"/>
                    </w:rPr>
                  </w:pPr>
                  <w:r w:rsidRPr="001C0E8B">
                    <w:rPr>
                      <w:sz w:val="22"/>
                      <w:szCs w:val="22"/>
                      <w:lang w:val="en-CA" w:eastAsia="en-CA"/>
                    </w:rPr>
                    <w:t>0</w:t>
                  </w:r>
                </w:p>
              </w:tc>
              <w:tc>
                <w:tcPr>
                  <w:tcW w:w="1052" w:type="dxa"/>
                  <w:vAlign w:val="center"/>
                </w:tcPr>
                <w:p w14:paraId="2B4DC61F" w14:textId="77777777" w:rsidR="009C7495" w:rsidRPr="001C0E8B" w:rsidRDefault="009C7495" w:rsidP="009C7495">
                  <w:pPr>
                    <w:jc w:val="center"/>
                    <w:rPr>
                      <w:sz w:val="22"/>
                      <w:szCs w:val="22"/>
                    </w:rPr>
                  </w:pPr>
                  <w:r w:rsidRPr="001C0E8B">
                    <w:rPr>
                      <w:sz w:val="22"/>
                      <w:szCs w:val="22"/>
                    </w:rPr>
                    <w:t>100</w:t>
                  </w:r>
                </w:p>
              </w:tc>
            </w:tr>
            <w:tr w:rsidR="009C7495" w:rsidRPr="00126312" w14:paraId="026FE247" w14:textId="77777777" w:rsidTr="009C7495">
              <w:tc>
                <w:tcPr>
                  <w:tcW w:w="1980" w:type="dxa"/>
                  <w:shd w:val="clear" w:color="auto" w:fill="auto"/>
                </w:tcPr>
                <w:p w14:paraId="2B81F2C7" w14:textId="77777777" w:rsidR="009C7495" w:rsidRPr="001C0E8B" w:rsidRDefault="009C7495" w:rsidP="009C7495">
                  <w:pPr>
                    <w:ind w:left="-252"/>
                    <w:jc w:val="center"/>
                    <w:rPr>
                      <w:sz w:val="22"/>
                      <w:szCs w:val="22"/>
                      <w:lang w:eastAsia="en-CA"/>
                    </w:rPr>
                  </w:pPr>
                  <w:proofErr w:type="spellStart"/>
                  <w:r>
                    <w:rPr>
                      <w:sz w:val="22"/>
                      <w:szCs w:val="22"/>
                      <w:lang w:eastAsia="en-CA"/>
                    </w:rPr>
                    <w:t>Arthrobacter</w:t>
                  </w:r>
                  <w:proofErr w:type="spellEnd"/>
                  <w:r>
                    <w:rPr>
                      <w:sz w:val="22"/>
                      <w:szCs w:val="22"/>
                      <w:lang w:eastAsia="en-CA"/>
                    </w:rPr>
                    <w:t xml:space="preserve"> phage </w:t>
                  </w:r>
                  <w:r w:rsidRPr="001C0E8B">
                    <w:rPr>
                      <w:sz w:val="22"/>
                      <w:szCs w:val="22"/>
                      <w:lang w:eastAsia="en-CA"/>
                    </w:rPr>
                    <w:t>Brent</w:t>
                  </w:r>
                </w:p>
              </w:tc>
              <w:tc>
                <w:tcPr>
                  <w:tcW w:w="1417" w:type="dxa"/>
                  <w:vAlign w:val="center"/>
                </w:tcPr>
                <w:p w14:paraId="334B8D97" w14:textId="77777777" w:rsidR="009C7495" w:rsidRPr="001C0E8B" w:rsidRDefault="009C7495" w:rsidP="009C7495">
                  <w:pPr>
                    <w:jc w:val="center"/>
                    <w:rPr>
                      <w:sz w:val="22"/>
                      <w:szCs w:val="22"/>
                      <w:lang w:val="en-CA" w:eastAsia="en-CA"/>
                    </w:rPr>
                  </w:pPr>
                </w:p>
              </w:tc>
              <w:tc>
                <w:tcPr>
                  <w:tcW w:w="1418" w:type="dxa"/>
                  <w:vAlign w:val="center"/>
                </w:tcPr>
                <w:p w14:paraId="7483B6C3" w14:textId="77777777" w:rsidR="009C7495" w:rsidRPr="001C0E8B" w:rsidRDefault="009C7495" w:rsidP="009C7495">
                  <w:pPr>
                    <w:jc w:val="center"/>
                    <w:rPr>
                      <w:sz w:val="22"/>
                      <w:szCs w:val="22"/>
                    </w:rPr>
                  </w:pPr>
                  <w:r w:rsidRPr="001C0E8B">
                    <w:rPr>
                      <w:sz w:val="22"/>
                      <w:szCs w:val="22"/>
                    </w:rPr>
                    <w:t>KT365401</w:t>
                  </w:r>
                </w:p>
              </w:tc>
              <w:tc>
                <w:tcPr>
                  <w:tcW w:w="1018" w:type="dxa"/>
                  <w:vAlign w:val="center"/>
                </w:tcPr>
                <w:p w14:paraId="7C076008" w14:textId="77777777" w:rsidR="009C7495" w:rsidRPr="001C0E8B" w:rsidRDefault="009C7495" w:rsidP="009C7495">
                  <w:pPr>
                    <w:jc w:val="center"/>
                    <w:rPr>
                      <w:sz w:val="22"/>
                      <w:szCs w:val="22"/>
                    </w:rPr>
                  </w:pPr>
                  <w:r w:rsidRPr="001C0E8B">
                    <w:rPr>
                      <w:sz w:val="22"/>
                      <w:szCs w:val="22"/>
                    </w:rPr>
                    <w:t>49.88</w:t>
                  </w:r>
                </w:p>
              </w:tc>
              <w:tc>
                <w:tcPr>
                  <w:tcW w:w="852" w:type="dxa"/>
                  <w:vAlign w:val="center"/>
                </w:tcPr>
                <w:p w14:paraId="41FC0339" w14:textId="77777777" w:rsidR="009C7495" w:rsidRPr="001C0E8B" w:rsidRDefault="009C7495" w:rsidP="009C7495">
                  <w:pPr>
                    <w:jc w:val="center"/>
                    <w:rPr>
                      <w:sz w:val="22"/>
                      <w:szCs w:val="22"/>
                    </w:rPr>
                  </w:pPr>
                  <w:r w:rsidRPr="001C0E8B">
                    <w:rPr>
                      <w:sz w:val="22"/>
                      <w:szCs w:val="22"/>
                    </w:rPr>
                    <w:t>63.4</w:t>
                  </w:r>
                </w:p>
              </w:tc>
              <w:tc>
                <w:tcPr>
                  <w:tcW w:w="952" w:type="dxa"/>
                  <w:vAlign w:val="center"/>
                </w:tcPr>
                <w:p w14:paraId="7C148655" w14:textId="77777777" w:rsidR="009C7495" w:rsidRPr="001C0E8B" w:rsidRDefault="009C7495" w:rsidP="009C7495">
                  <w:pPr>
                    <w:jc w:val="center"/>
                    <w:rPr>
                      <w:sz w:val="22"/>
                      <w:szCs w:val="22"/>
                    </w:rPr>
                  </w:pPr>
                  <w:r w:rsidRPr="001C0E8B">
                    <w:rPr>
                      <w:sz w:val="22"/>
                      <w:szCs w:val="22"/>
                    </w:rPr>
                    <w:t>74</w:t>
                  </w:r>
                </w:p>
              </w:tc>
              <w:tc>
                <w:tcPr>
                  <w:tcW w:w="762" w:type="dxa"/>
                  <w:vAlign w:val="center"/>
                </w:tcPr>
                <w:p w14:paraId="3A7268E9" w14:textId="77777777" w:rsidR="009C7495" w:rsidRPr="001C0E8B" w:rsidRDefault="009C7495" w:rsidP="009C7495">
                  <w:pPr>
                    <w:jc w:val="center"/>
                    <w:rPr>
                      <w:sz w:val="22"/>
                      <w:szCs w:val="22"/>
                      <w:lang w:val="en-CA" w:eastAsia="en-CA"/>
                    </w:rPr>
                  </w:pPr>
                  <w:r w:rsidRPr="001C0E8B">
                    <w:rPr>
                      <w:sz w:val="22"/>
                      <w:szCs w:val="22"/>
                      <w:lang w:val="en-CA" w:eastAsia="en-CA"/>
                    </w:rPr>
                    <w:t>0</w:t>
                  </w:r>
                </w:p>
              </w:tc>
              <w:tc>
                <w:tcPr>
                  <w:tcW w:w="1052" w:type="dxa"/>
                  <w:vAlign w:val="center"/>
                </w:tcPr>
                <w:p w14:paraId="522F7A33" w14:textId="77777777" w:rsidR="009C7495" w:rsidRPr="001C0E8B" w:rsidRDefault="009C7495" w:rsidP="009C7495">
                  <w:pPr>
                    <w:jc w:val="center"/>
                    <w:rPr>
                      <w:sz w:val="22"/>
                      <w:szCs w:val="22"/>
                    </w:rPr>
                  </w:pPr>
                  <w:r>
                    <w:rPr>
                      <w:sz w:val="22"/>
                      <w:szCs w:val="22"/>
                    </w:rPr>
                    <w:t>89</w:t>
                  </w:r>
                </w:p>
              </w:tc>
            </w:tr>
            <w:tr w:rsidR="009C7495" w:rsidRPr="00126312" w14:paraId="05B00EFD" w14:textId="77777777" w:rsidTr="009C7495">
              <w:tc>
                <w:tcPr>
                  <w:tcW w:w="1980" w:type="dxa"/>
                  <w:shd w:val="clear" w:color="auto" w:fill="auto"/>
                </w:tcPr>
                <w:p w14:paraId="194878EA" w14:textId="77777777" w:rsidR="009C7495" w:rsidRPr="001C0E8B" w:rsidRDefault="009C7495" w:rsidP="009C7495">
                  <w:pPr>
                    <w:ind w:left="-252"/>
                    <w:jc w:val="center"/>
                    <w:rPr>
                      <w:sz w:val="22"/>
                      <w:szCs w:val="22"/>
                      <w:lang w:eastAsia="en-CA"/>
                    </w:rPr>
                  </w:pPr>
                </w:p>
              </w:tc>
              <w:tc>
                <w:tcPr>
                  <w:tcW w:w="1417" w:type="dxa"/>
                  <w:vAlign w:val="center"/>
                </w:tcPr>
                <w:p w14:paraId="0C53688E" w14:textId="77777777" w:rsidR="009C7495" w:rsidRPr="001C0E8B" w:rsidRDefault="009C7495" w:rsidP="009C7495">
                  <w:pPr>
                    <w:jc w:val="center"/>
                    <w:rPr>
                      <w:sz w:val="22"/>
                      <w:szCs w:val="22"/>
                      <w:lang w:val="en-CA" w:eastAsia="en-CA"/>
                    </w:rPr>
                  </w:pPr>
                </w:p>
              </w:tc>
              <w:tc>
                <w:tcPr>
                  <w:tcW w:w="1418" w:type="dxa"/>
                  <w:vAlign w:val="center"/>
                </w:tcPr>
                <w:p w14:paraId="76DEB4E6" w14:textId="77777777" w:rsidR="009C7495" w:rsidRPr="001C0E8B" w:rsidRDefault="009C7495" w:rsidP="009C7495">
                  <w:pPr>
                    <w:jc w:val="center"/>
                    <w:rPr>
                      <w:sz w:val="22"/>
                      <w:szCs w:val="22"/>
                    </w:rPr>
                  </w:pPr>
                </w:p>
              </w:tc>
              <w:tc>
                <w:tcPr>
                  <w:tcW w:w="1018" w:type="dxa"/>
                  <w:vAlign w:val="center"/>
                </w:tcPr>
                <w:p w14:paraId="58CEC6ED" w14:textId="77777777" w:rsidR="009C7495" w:rsidRPr="001C0E8B" w:rsidRDefault="009C7495" w:rsidP="009C7495">
                  <w:pPr>
                    <w:jc w:val="center"/>
                    <w:rPr>
                      <w:sz w:val="22"/>
                      <w:szCs w:val="22"/>
                    </w:rPr>
                  </w:pPr>
                </w:p>
              </w:tc>
              <w:tc>
                <w:tcPr>
                  <w:tcW w:w="852" w:type="dxa"/>
                  <w:vAlign w:val="center"/>
                </w:tcPr>
                <w:p w14:paraId="0FB2572E" w14:textId="77777777" w:rsidR="009C7495" w:rsidRPr="001C0E8B" w:rsidRDefault="009C7495" w:rsidP="009C7495">
                  <w:pPr>
                    <w:jc w:val="center"/>
                    <w:rPr>
                      <w:sz w:val="22"/>
                      <w:szCs w:val="22"/>
                    </w:rPr>
                  </w:pPr>
                </w:p>
              </w:tc>
              <w:tc>
                <w:tcPr>
                  <w:tcW w:w="952" w:type="dxa"/>
                  <w:vAlign w:val="center"/>
                </w:tcPr>
                <w:p w14:paraId="47C73476" w14:textId="77777777" w:rsidR="009C7495" w:rsidRPr="001C0E8B" w:rsidRDefault="009C7495" w:rsidP="009C7495">
                  <w:pPr>
                    <w:jc w:val="center"/>
                    <w:rPr>
                      <w:sz w:val="22"/>
                      <w:szCs w:val="22"/>
                    </w:rPr>
                  </w:pPr>
                </w:p>
              </w:tc>
              <w:tc>
                <w:tcPr>
                  <w:tcW w:w="762" w:type="dxa"/>
                  <w:vAlign w:val="center"/>
                </w:tcPr>
                <w:p w14:paraId="403467E9" w14:textId="77777777" w:rsidR="009C7495" w:rsidRPr="001C0E8B" w:rsidRDefault="009C7495" w:rsidP="009C7495">
                  <w:pPr>
                    <w:jc w:val="center"/>
                    <w:rPr>
                      <w:sz w:val="22"/>
                      <w:szCs w:val="22"/>
                      <w:lang w:val="en-CA" w:eastAsia="en-CA"/>
                    </w:rPr>
                  </w:pPr>
                </w:p>
              </w:tc>
              <w:tc>
                <w:tcPr>
                  <w:tcW w:w="1052" w:type="dxa"/>
                  <w:vAlign w:val="center"/>
                </w:tcPr>
                <w:p w14:paraId="358335B4" w14:textId="77777777" w:rsidR="009C7495" w:rsidRPr="001C0E8B" w:rsidRDefault="009C7495" w:rsidP="009C7495">
                  <w:pPr>
                    <w:jc w:val="center"/>
                    <w:rPr>
                      <w:sz w:val="22"/>
                      <w:szCs w:val="22"/>
                    </w:rPr>
                  </w:pPr>
                </w:p>
              </w:tc>
            </w:tr>
            <w:tr w:rsidR="009C7495" w:rsidRPr="00126312" w14:paraId="60CA5434" w14:textId="77777777" w:rsidTr="009C7495">
              <w:tc>
                <w:tcPr>
                  <w:tcW w:w="1980" w:type="dxa"/>
                  <w:shd w:val="clear" w:color="auto" w:fill="auto"/>
                </w:tcPr>
                <w:p w14:paraId="4E3BB628" w14:textId="77777777" w:rsidR="009C7495" w:rsidRPr="001C0E8B" w:rsidRDefault="009C7495" w:rsidP="009C7495">
                  <w:pPr>
                    <w:pStyle w:val="ListParagraph"/>
                    <w:ind w:left="-252" w:firstLine="252"/>
                    <w:rPr>
                      <w:sz w:val="22"/>
                      <w:szCs w:val="22"/>
                      <w:lang w:eastAsia="en-CA"/>
                    </w:rPr>
                  </w:pPr>
                  <w:r w:rsidRPr="001C0E8B">
                    <w:rPr>
                      <w:sz w:val="22"/>
                      <w:szCs w:val="22"/>
                      <w:lang w:eastAsia="en-CA"/>
                    </w:rPr>
                    <w:t xml:space="preserve">C. </w:t>
                  </w:r>
                  <w:proofErr w:type="spellStart"/>
                  <w:r w:rsidRPr="009C7495">
                    <w:rPr>
                      <w:i/>
                      <w:sz w:val="22"/>
                      <w:szCs w:val="22"/>
                      <w:lang w:eastAsia="en-CA"/>
                    </w:rPr>
                    <w:t>Sonnyvirus</w:t>
                  </w:r>
                  <w:proofErr w:type="spellEnd"/>
                </w:p>
              </w:tc>
              <w:tc>
                <w:tcPr>
                  <w:tcW w:w="1417" w:type="dxa"/>
                  <w:vAlign w:val="center"/>
                </w:tcPr>
                <w:p w14:paraId="63C809DA" w14:textId="77777777" w:rsidR="009C7495" w:rsidRPr="001C0E8B" w:rsidRDefault="009C7495" w:rsidP="009C7495">
                  <w:pPr>
                    <w:jc w:val="center"/>
                    <w:rPr>
                      <w:sz w:val="22"/>
                      <w:szCs w:val="22"/>
                      <w:lang w:val="en-CA" w:eastAsia="en-CA"/>
                    </w:rPr>
                  </w:pPr>
                </w:p>
              </w:tc>
              <w:tc>
                <w:tcPr>
                  <w:tcW w:w="1418" w:type="dxa"/>
                  <w:vAlign w:val="center"/>
                </w:tcPr>
                <w:p w14:paraId="0C2ECA90" w14:textId="77777777" w:rsidR="009C7495" w:rsidRPr="001C0E8B" w:rsidRDefault="009C7495" w:rsidP="009C7495">
                  <w:pPr>
                    <w:jc w:val="center"/>
                    <w:rPr>
                      <w:sz w:val="22"/>
                      <w:szCs w:val="22"/>
                    </w:rPr>
                  </w:pPr>
                </w:p>
              </w:tc>
              <w:tc>
                <w:tcPr>
                  <w:tcW w:w="1018" w:type="dxa"/>
                  <w:vAlign w:val="center"/>
                </w:tcPr>
                <w:p w14:paraId="7A1DAC08" w14:textId="77777777" w:rsidR="009C7495" w:rsidRPr="001C0E8B" w:rsidRDefault="009C7495" w:rsidP="009C7495">
                  <w:pPr>
                    <w:jc w:val="center"/>
                    <w:rPr>
                      <w:sz w:val="22"/>
                      <w:szCs w:val="22"/>
                    </w:rPr>
                  </w:pPr>
                </w:p>
              </w:tc>
              <w:tc>
                <w:tcPr>
                  <w:tcW w:w="852" w:type="dxa"/>
                  <w:vAlign w:val="center"/>
                </w:tcPr>
                <w:p w14:paraId="5F5DB82C" w14:textId="77777777" w:rsidR="009C7495" w:rsidRPr="001C0E8B" w:rsidRDefault="009C7495" w:rsidP="009C7495">
                  <w:pPr>
                    <w:jc w:val="center"/>
                    <w:rPr>
                      <w:sz w:val="22"/>
                      <w:szCs w:val="22"/>
                    </w:rPr>
                  </w:pPr>
                </w:p>
              </w:tc>
              <w:tc>
                <w:tcPr>
                  <w:tcW w:w="952" w:type="dxa"/>
                  <w:vAlign w:val="center"/>
                </w:tcPr>
                <w:p w14:paraId="296F6732" w14:textId="77777777" w:rsidR="009C7495" w:rsidRPr="001C0E8B" w:rsidRDefault="009C7495" w:rsidP="009C7495">
                  <w:pPr>
                    <w:jc w:val="center"/>
                    <w:rPr>
                      <w:sz w:val="22"/>
                      <w:szCs w:val="22"/>
                    </w:rPr>
                  </w:pPr>
                </w:p>
              </w:tc>
              <w:tc>
                <w:tcPr>
                  <w:tcW w:w="762" w:type="dxa"/>
                  <w:vAlign w:val="center"/>
                </w:tcPr>
                <w:p w14:paraId="31D6C2A1" w14:textId="77777777" w:rsidR="009C7495" w:rsidRPr="001C0E8B" w:rsidRDefault="009C7495" w:rsidP="009C7495">
                  <w:pPr>
                    <w:jc w:val="center"/>
                    <w:rPr>
                      <w:sz w:val="22"/>
                      <w:szCs w:val="22"/>
                      <w:lang w:val="en-CA" w:eastAsia="en-CA"/>
                    </w:rPr>
                  </w:pPr>
                </w:p>
              </w:tc>
              <w:tc>
                <w:tcPr>
                  <w:tcW w:w="1052" w:type="dxa"/>
                  <w:vAlign w:val="center"/>
                </w:tcPr>
                <w:p w14:paraId="16F56FAF" w14:textId="77777777" w:rsidR="009C7495" w:rsidRPr="001C0E8B" w:rsidRDefault="009C7495" w:rsidP="009C7495">
                  <w:pPr>
                    <w:jc w:val="center"/>
                    <w:rPr>
                      <w:sz w:val="22"/>
                      <w:szCs w:val="22"/>
                    </w:rPr>
                  </w:pPr>
                </w:p>
              </w:tc>
            </w:tr>
            <w:tr w:rsidR="009C7495" w:rsidRPr="00126312" w14:paraId="642F0EC7" w14:textId="77777777" w:rsidTr="009C7495">
              <w:tc>
                <w:tcPr>
                  <w:tcW w:w="1980" w:type="dxa"/>
                  <w:shd w:val="clear" w:color="auto" w:fill="auto"/>
                </w:tcPr>
                <w:p w14:paraId="4D0D419B" w14:textId="77777777" w:rsidR="009C7495" w:rsidRPr="001C0E8B" w:rsidRDefault="009C7495" w:rsidP="009C7495">
                  <w:pPr>
                    <w:ind w:left="-252"/>
                    <w:jc w:val="center"/>
                    <w:rPr>
                      <w:sz w:val="22"/>
                      <w:szCs w:val="22"/>
                      <w:lang w:eastAsia="en-CA"/>
                    </w:rPr>
                  </w:pPr>
                  <w:proofErr w:type="spellStart"/>
                  <w:r>
                    <w:rPr>
                      <w:sz w:val="22"/>
                      <w:szCs w:val="22"/>
                      <w:lang w:eastAsia="en-CA"/>
                    </w:rPr>
                    <w:t>Arthrobacter</w:t>
                  </w:r>
                  <w:proofErr w:type="spellEnd"/>
                  <w:r>
                    <w:rPr>
                      <w:sz w:val="22"/>
                      <w:szCs w:val="22"/>
                      <w:lang w:eastAsia="en-CA"/>
                    </w:rPr>
                    <w:t xml:space="preserve"> phage </w:t>
                  </w:r>
                  <w:r w:rsidRPr="001C0E8B">
                    <w:rPr>
                      <w:sz w:val="22"/>
                      <w:szCs w:val="22"/>
                      <w:lang w:eastAsia="en-CA"/>
                    </w:rPr>
                    <w:t>Sonny</w:t>
                  </w:r>
                </w:p>
              </w:tc>
              <w:tc>
                <w:tcPr>
                  <w:tcW w:w="1417" w:type="dxa"/>
                  <w:vAlign w:val="center"/>
                </w:tcPr>
                <w:p w14:paraId="109AB4AC" w14:textId="77777777" w:rsidR="009C7495" w:rsidRPr="001C0E8B" w:rsidRDefault="009C7495" w:rsidP="009C7495">
                  <w:pPr>
                    <w:jc w:val="center"/>
                    <w:rPr>
                      <w:sz w:val="22"/>
                      <w:szCs w:val="22"/>
                      <w:lang w:val="en-CA" w:eastAsia="en-CA"/>
                    </w:rPr>
                  </w:pPr>
                </w:p>
              </w:tc>
              <w:tc>
                <w:tcPr>
                  <w:tcW w:w="1418" w:type="dxa"/>
                  <w:vAlign w:val="center"/>
                </w:tcPr>
                <w:p w14:paraId="1A11EA67" w14:textId="77777777" w:rsidR="009C7495" w:rsidRPr="001C0E8B" w:rsidRDefault="009C7495" w:rsidP="009C7495">
                  <w:pPr>
                    <w:jc w:val="center"/>
                    <w:rPr>
                      <w:sz w:val="22"/>
                      <w:szCs w:val="22"/>
                    </w:rPr>
                  </w:pPr>
                  <w:r w:rsidRPr="001C0E8B">
                    <w:rPr>
                      <w:sz w:val="22"/>
                      <w:szCs w:val="22"/>
                    </w:rPr>
                    <w:t>KU160665</w:t>
                  </w:r>
                </w:p>
              </w:tc>
              <w:tc>
                <w:tcPr>
                  <w:tcW w:w="1018" w:type="dxa"/>
                  <w:vAlign w:val="center"/>
                </w:tcPr>
                <w:p w14:paraId="3C5A2292" w14:textId="77777777" w:rsidR="009C7495" w:rsidRPr="001C0E8B" w:rsidRDefault="009C7495" w:rsidP="009C7495">
                  <w:pPr>
                    <w:jc w:val="center"/>
                    <w:rPr>
                      <w:sz w:val="22"/>
                      <w:szCs w:val="22"/>
                    </w:rPr>
                  </w:pPr>
                  <w:r w:rsidRPr="001C0E8B">
                    <w:rPr>
                      <w:sz w:val="22"/>
                      <w:szCs w:val="22"/>
                    </w:rPr>
                    <w:t>50.71</w:t>
                  </w:r>
                </w:p>
              </w:tc>
              <w:tc>
                <w:tcPr>
                  <w:tcW w:w="852" w:type="dxa"/>
                  <w:vAlign w:val="center"/>
                </w:tcPr>
                <w:p w14:paraId="68ED1ADF" w14:textId="77777777" w:rsidR="009C7495" w:rsidRPr="001C0E8B" w:rsidRDefault="009C7495" w:rsidP="009C7495">
                  <w:pPr>
                    <w:jc w:val="center"/>
                    <w:rPr>
                      <w:sz w:val="22"/>
                      <w:szCs w:val="22"/>
                    </w:rPr>
                  </w:pPr>
                  <w:r w:rsidRPr="001C0E8B">
                    <w:rPr>
                      <w:sz w:val="22"/>
                      <w:szCs w:val="22"/>
                    </w:rPr>
                    <w:t>61.1</w:t>
                  </w:r>
                </w:p>
              </w:tc>
              <w:tc>
                <w:tcPr>
                  <w:tcW w:w="952" w:type="dxa"/>
                  <w:vAlign w:val="center"/>
                </w:tcPr>
                <w:p w14:paraId="6B2CC310" w14:textId="77777777" w:rsidR="009C7495" w:rsidRPr="001C0E8B" w:rsidRDefault="009C7495" w:rsidP="009C7495">
                  <w:pPr>
                    <w:jc w:val="center"/>
                    <w:rPr>
                      <w:sz w:val="22"/>
                      <w:szCs w:val="22"/>
                    </w:rPr>
                  </w:pPr>
                  <w:r w:rsidRPr="001C0E8B">
                    <w:rPr>
                      <w:sz w:val="22"/>
                      <w:szCs w:val="22"/>
                    </w:rPr>
                    <w:t>77</w:t>
                  </w:r>
                </w:p>
              </w:tc>
              <w:tc>
                <w:tcPr>
                  <w:tcW w:w="762" w:type="dxa"/>
                  <w:vAlign w:val="center"/>
                </w:tcPr>
                <w:p w14:paraId="2F4425CA" w14:textId="77777777" w:rsidR="009C7495" w:rsidRPr="001C0E8B" w:rsidRDefault="009C7495" w:rsidP="009C7495">
                  <w:pPr>
                    <w:jc w:val="center"/>
                    <w:rPr>
                      <w:sz w:val="22"/>
                      <w:szCs w:val="22"/>
                      <w:lang w:val="en-CA" w:eastAsia="en-CA"/>
                    </w:rPr>
                  </w:pPr>
                  <w:r w:rsidRPr="001C0E8B">
                    <w:rPr>
                      <w:sz w:val="22"/>
                      <w:szCs w:val="22"/>
                      <w:lang w:val="en-CA" w:eastAsia="en-CA"/>
                    </w:rPr>
                    <w:t>0</w:t>
                  </w:r>
                </w:p>
              </w:tc>
              <w:tc>
                <w:tcPr>
                  <w:tcW w:w="1052" w:type="dxa"/>
                  <w:vAlign w:val="center"/>
                </w:tcPr>
                <w:p w14:paraId="646A7C4A" w14:textId="77777777" w:rsidR="009C7495" w:rsidRPr="001C0E8B" w:rsidRDefault="009C7495" w:rsidP="009C7495">
                  <w:pPr>
                    <w:jc w:val="center"/>
                    <w:rPr>
                      <w:sz w:val="22"/>
                      <w:szCs w:val="22"/>
                    </w:rPr>
                  </w:pPr>
                  <w:r w:rsidRPr="001C0E8B">
                    <w:rPr>
                      <w:sz w:val="22"/>
                      <w:szCs w:val="22"/>
                    </w:rPr>
                    <w:t>100</w:t>
                  </w:r>
                </w:p>
              </w:tc>
            </w:tr>
            <w:tr w:rsidR="009C7495" w:rsidRPr="00126312" w14:paraId="4EE591E4" w14:textId="77777777" w:rsidTr="009C7495">
              <w:tc>
                <w:tcPr>
                  <w:tcW w:w="1980" w:type="dxa"/>
                  <w:shd w:val="clear" w:color="auto" w:fill="auto"/>
                </w:tcPr>
                <w:p w14:paraId="7C56D7B5" w14:textId="77777777" w:rsidR="009C7495" w:rsidRPr="001C0E8B" w:rsidRDefault="009C7495" w:rsidP="009C7495">
                  <w:pPr>
                    <w:ind w:left="-252"/>
                    <w:jc w:val="center"/>
                    <w:rPr>
                      <w:sz w:val="22"/>
                      <w:szCs w:val="22"/>
                      <w:lang w:eastAsia="en-CA"/>
                    </w:rPr>
                  </w:pPr>
                  <w:proofErr w:type="spellStart"/>
                  <w:r>
                    <w:rPr>
                      <w:sz w:val="22"/>
                      <w:szCs w:val="22"/>
                      <w:lang w:eastAsia="en-CA"/>
                    </w:rPr>
                    <w:t>Arthrobacter</w:t>
                  </w:r>
                  <w:proofErr w:type="spellEnd"/>
                  <w:r>
                    <w:rPr>
                      <w:sz w:val="22"/>
                      <w:szCs w:val="22"/>
                      <w:lang w:eastAsia="en-CA"/>
                    </w:rPr>
                    <w:t xml:space="preserve"> phage </w:t>
                  </w:r>
                  <w:r w:rsidRPr="001C0E8B">
                    <w:rPr>
                      <w:sz w:val="22"/>
                      <w:szCs w:val="22"/>
                      <w:lang w:eastAsia="en-CA"/>
                    </w:rPr>
                    <w:t>Martha</w:t>
                  </w:r>
                </w:p>
              </w:tc>
              <w:tc>
                <w:tcPr>
                  <w:tcW w:w="1417" w:type="dxa"/>
                  <w:vAlign w:val="center"/>
                </w:tcPr>
                <w:p w14:paraId="2A9E3EC7" w14:textId="77777777" w:rsidR="009C7495" w:rsidRPr="001C0E8B" w:rsidRDefault="009C7495" w:rsidP="009C7495">
                  <w:pPr>
                    <w:jc w:val="center"/>
                    <w:rPr>
                      <w:sz w:val="22"/>
                      <w:szCs w:val="22"/>
                      <w:lang w:val="en-CA" w:eastAsia="en-CA"/>
                    </w:rPr>
                  </w:pPr>
                </w:p>
              </w:tc>
              <w:tc>
                <w:tcPr>
                  <w:tcW w:w="1418" w:type="dxa"/>
                  <w:vAlign w:val="center"/>
                </w:tcPr>
                <w:p w14:paraId="13DB343C" w14:textId="77777777" w:rsidR="009C7495" w:rsidRPr="001C0E8B" w:rsidRDefault="009C7495" w:rsidP="009C7495">
                  <w:pPr>
                    <w:jc w:val="center"/>
                    <w:rPr>
                      <w:sz w:val="22"/>
                      <w:szCs w:val="22"/>
                    </w:rPr>
                  </w:pPr>
                  <w:r w:rsidRPr="001C0E8B">
                    <w:rPr>
                      <w:sz w:val="22"/>
                      <w:szCs w:val="22"/>
                    </w:rPr>
                    <w:t>KU160656</w:t>
                  </w:r>
                </w:p>
              </w:tc>
              <w:tc>
                <w:tcPr>
                  <w:tcW w:w="1018" w:type="dxa"/>
                  <w:vAlign w:val="center"/>
                </w:tcPr>
                <w:p w14:paraId="5B6F9067" w14:textId="77777777" w:rsidR="009C7495" w:rsidRPr="001C0E8B" w:rsidRDefault="009C7495" w:rsidP="009C7495">
                  <w:pPr>
                    <w:jc w:val="center"/>
                    <w:rPr>
                      <w:sz w:val="22"/>
                      <w:szCs w:val="22"/>
                    </w:rPr>
                  </w:pPr>
                  <w:r w:rsidRPr="001C0E8B">
                    <w:rPr>
                      <w:sz w:val="22"/>
                      <w:szCs w:val="22"/>
                    </w:rPr>
                    <w:t>51.03</w:t>
                  </w:r>
                </w:p>
              </w:tc>
              <w:tc>
                <w:tcPr>
                  <w:tcW w:w="852" w:type="dxa"/>
                  <w:vAlign w:val="center"/>
                </w:tcPr>
                <w:p w14:paraId="62039882" w14:textId="77777777" w:rsidR="009C7495" w:rsidRPr="001C0E8B" w:rsidRDefault="009C7495" w:rsidP="009C7495">
                  <w:pPr>
                    <w:jc w:val="center"/>
                    <w:rPr>
                      <w:sz w:val="22"/>
                      <w:szCs w:val="22"/>
                    </w:rPr>
                  </w:pPr>
                  <w:r w:rsidRPr="001C0E8B">
                    <w:rPr>
                      <w:sz w:val="22"/>
                      <w:szCs w:val="22"/>
                    </w:rPr>
                    <w:t>61.0</w:t>
                  </w:r>
                </w:p>
              </w:tc>
              <w:tc>
                <w:tcPr>
                  <w:tcW w:w="952" w:type="dxa"/>
                  <w:vAlign w:val="center"/>
                </w:tcPr>
                <w:p w14:paraId="3EFE8BF1" w14:textId="77777777" w:rsidR="009C7495" w:rsidRPr="001C0E8B" w:rsidRDefault="009C7495" w:rsidP="009C7495">
                  <w:pPr>
                    <w:jc w:val="center"/>
                    <w:rPr>
                      <w:sz w:val="22"/>
                      <w:szCs w:val="22"/>
                    </w:rPr>
                  </w:pPr>
                  <w:r w:rsidRPr="001C0E8B">
                    <w:rPr>
                      <w:sz w:val="22"/>
                      <w:szCs w:val="22"/>
                    </w:rPr>
                    <w:t>73</w:t>
                  </w:r>
                </w:p>
              </w:tc>
              <w:tc>
                <w:tcPr>
                  <w:tcW w:w="762" w:type="dxa"/>
                  <w:vAlign w:val="center"/>
                </w:tcPr>
                <w:p w14:paraId="464B78CA" w14:textId="77777777" w:rsidR="009C7495" w:rsidRPr="001C0E8B" w:rsidRDefault="009C7495" w:rsidP="009C7495">
                  <w:pPr>
                    <w:jc w:val="center"/>
                    <w:rPr>
                      <w:sz w:val="22"/>
                      <w:szCs w:val="22"/>
                      <w:lang w:val="en-CA" w:eastAsia="en-CA"/>
                    </w:rPr>
                  </w:pPr>
                  <w:r w:rsidRPr="001C0E8B">
                    <w:rPr>
                      <w:sz w:val="22"/>
                      <w:szCs w:val="22"/>
                      <w:lang w:val="en-CA" w:eastAsia="en-CA"/>
                    </w:rPr>
                    <w:t>0</w:t>
                  </w:r>
                </w:p>
              </w:tc>
              <w:tc>
                <w:tcPr>
                  <w:tcW w:w="1052" w:type="dxa"/>
                  <w:vAlign w:val="center"/>
                </w:tcPr>
                <w:p w14:paraId="5865A7DC" w14:textId="77777777" w:rsidR="009C7495" w:rsidRPr="001C0E8B" w:rsidRDefault="009C7495" w:rsidP="009C7495">
                  <w:pPr>
                    <w:jc w:val="center"/>
                    <w:rPr>
                      <w:sz w:val="22"/>
                      <w:szCs w:val="22"/>
                    </w:rPr>
                  </w:pPr>
                  <w:r>
                    <w:rPr>
                      <w:sz w:val="22"/>
                      <w:szCs w:val="22"/>
                    </w:rPr>
                    <w:t>91</w:t>
                  </w:r>
                </w:p>
              </w:tc>
            </w:tr>
            <w:tr w:rsidR="009C7495" w:rsidRPr="00126312" w14:paraId="3E46AFFF" w14:textId="77777777" w:rsidTr="009C7495">
              <w:tc>
                <w:tcPr>
                  <w:tcW w:w="1980" w:type="dxa"/>
                  <w:shd w:val="clear" w:color="auto" w:fill="auto"/>
                </w:tcPr>
                <w:p w14:paraId="581AB20A" w14:textId="77777777" w:rsidR="009C7495" w:rsidRPr="001C0E8B" w:rsidRDefault="009C7495" w:rsidP="009C7495">
                  <w:pPr>
                    <w:ind w:left="-252"/>
                    <w:jc w:val="center"/>
                    <w:rPr>
                      <w:sz w:val="22"/>
                      <w:szCs w:val="22"/>
                      <w:lang w:eastAsia="en-CA"/>
                    </w:rPr>
                  </w:pPr>
                  <w:proofErr w:type="spellStart"/>
                  <w:r>
                    <w:rPr>
                      <w:sz w:val="22"/>
                      <w:szCs w:val="22"/>
                      <w:lang w:eastAsia="en-CA"/>
                    </w:rPr>
                    <w:t>Arthrobacter</w:t>
                  </w:r>
                  <w:proofErr w:type="spellEnd"/>
                  <w:r>
                    <w:rPr>
                      <w:sz w:val="22"/>
                      <w:szCs w:val="22"/>
                      <w:lang w:eastAsia="en-CA"/>
                    </w:rPr>
                    <w:t xml:space="preserve"> phage </w:t>
                  </w:r>
                  <w:proofErr w:type="spellStart"/>
                  <w:r w:rsidRPr="001C0E8B">
                    <w:rPr>
                      <w:sz w:val="22"/>
                      <w:szCs w:val="22"/>
                      <w:lang w:eastAsia="en-CA"/>
                    </w:rPr>
                    <w:t>TaeYoung</w:t>
                  </w:r>
                  <w:proofErr w:type="spellEnd"/>
                </w:p>
              </w:tc>
              <w:tc>
                <w:tcPr>
                  <w:tcW w:w="1417" w:type="dxa"/>
                  <w:vAlign w:val="center"/>
                </w:tcPr>
                <w:p w14:paraId="132D1E26" w14:textId="77777777" w:rsidR="009C7495" w:rsidRPr="001C0E8B" w:rsidRDefault="009C7495" w:rsidP="009C7495">
                  <w:pPr>
                    <w:jc w:val="center"/>
                    <w:rPr>
                      <w:sz w:val="22"/>
                      <w:szCs w:val="22"/>
                      <w:lang w:val="en-CA" w:eastAsia="en-CA"/>
                    </w:rPr>
                  </w:pPr>
                </w:p>
              </w:tc>
              <w:tc>
                <w:tcPr>
                  <w:tcW w:w="1418" w:type="dxa"/>
                  <w:vAlign w:val="center"/>
                </w:tcPr>
                <w:p w14:paraId="44EA5C97" w14:textId="77777777" w:rsidR="009C7495" w:rsidRPr="001C0E8B" w:rsidRDefault="009C7495" w:rsidP="009C7495">
                  <w:pPr>
                    <w:jc w:val="center"/>
                    <w:rPr>
                      <w:sz w:val="22"/>
                      <w:szCs w:val="22"/>
                    </w:rPr>
                  </w:pPr>
                  <w:r w:rsidRPr="001C0E8B">
                    <w:rPr>
                      <w:sz w:val="22"/>
                      <w:szCs w:val="22"/>
                    </w:rPr>
                    <w:t>KU160668</w:t>
                  </w:r>
                </w:p>
              </w:tc>
              <w:tc>
                <w:tcPr>
                  <w:tcW w:w="1018" w:type="dxa"/>
                  <w:vAlign w:val="center"/>
                </w:tcPr>
                <w:p w14:paraId="6DEEDCF4" w14:textId="77777777" w:rsidR="009C7495" w:rsidRPr="001C0E8B" w:rsidRDefault="009C7495" w:rsidP="009C7495">
                  <w:pPr>
                    <w:jc w:val="center"/>
                    <w:rPr>
                      <w:sz w:val="22"/>
                      <w:szCs w:val="22"/>
                    </w:rPr>
                  </w:pPr>
                  <w:r w:rsidRPr="001C0E8B">
                    <w:rPr>
                      <w:sz w:val="22"/>
                      <w:szCs w:val="22"/>
                    </w:rPr>
                    <w:t>51.00</w:t>
                  </w:r>
                </w:p>
              </w:tc>
              <w:tc>
                <w:tcPr>
                  <w:tcW w:w="852" w:type="dxa"/>
                  <w:vAlign w:val="center"/>
                </w:tcPr>
                <w:p w14:paraId="7F9F5D25" w14:textId="77777777" w:rsidR="009C7495" w:rsidRPr="001C0E8B" w:rsidRDefault="009C7495" w:rsidP="009C7495">
                  <w:pPr>
                    <w:jc w:val="center"/>
                    <w:rPr>
                      <w:sz w:val="22"/>
                      <w:szCs w:val="22"/>
                    </w:rPr>
                  </w:pPr>
                  <w:r w:rsidRPr="001C0E8B">
                    <w:rPr>
                      <w:sz w:val="22"/>
                      <w:szCs w:val="22"/>
                    </w:rPr>
                    <w:t>61.0</w:t>
                  </w:r>
                </w:p>
              </w:tc>
              <w:tc>
                <w:tcPr>
                  <w:tcW w:w="952" w:type="dxa"/>
                  <w:vAlign w:val="center"/>
                </w:tcPr>
                <w:p w14:paraId="1FC552D9" w14:textId="77777777" w:rsidR="009C7495" w:rsidRPr="001C0E8B" w:rsidRDefault="009C7495" w:rsidP="009C7495">
                  <w:pPr>
                    <w:jc w:val="center"/>
                    <w:rPr>
                      <w:sz w:val="22"/>
                      <w:szCs w:val="22"/>
                    </w:rPr>
                  </w:pPr>
                  <w:r w:rsidRPr="001C0E8B">
                    <w:rPr>
                      <w:sz w:val="22"/>
                      <w:szCs w:val="22"/>
                    </w:rPr>
                    <w:t>78</w:t>
                  </w:r>
                </w:p>
              </w:tc>
              <w:tc>
                <w:tcPr>
                  <w:tcW w:w="762" w:type="dxa"/>
                  <w:vAlign w:val="center"/>
                </w:tcPr>
                <w:p w14:paraId="700812CA" w14:textId="77777777" w:rsidR="009C7495" w:rsidRPr="001C0E8B" w:rsidRDefault="009C7495" w:rsidP="009C7495">
                  <w:pPr>
                    <w:jc w:val="center"/>
                    <w:rPr>
                      <w:sz w:val="22"/>
                      <w:szCs w:val="22"/>
                      <w:lang w:val="en-CA" w:eastAsia="en-CA"/>
                    </w:rPr>
                  </w:pPr>
                  <w:r w:rsidRPr="001C0E8B">
                    <w:rPr>
                      <w:sz w:val="22"/>
                      <w:szCs w:val="22"/>
                      <w:lang w:val="en-CA" w:eastAsia="en-CA"/>
                    </w:rPr>
                    <w:t>0</w:t>
                  </w:r>
                </w:p>
              </w:tc>
              <w:tc>
                <w:tcPr>
                  <w:tcW w:w="1052" w:type="dxa"/>
                  <w:vAlign w:val="center"/>
                </w:tcPr>
                <w:p w14:paraId="00C5C5EC" w14:textId="77777777" w:rsidR="009C7495" w:rsidRPr="001C0E8B" w:rsidRDefault="009C7495" w:rsidP="009C7495">
                  <w:pPr>
                    <w:jc w:val="center"/>
                    <w:rPr>
                      <w:sz w:val="22"/>
                      <w:szCs w:val="22"/>
                    </w:rPr>
                  </w:pPr>
                  <w:r>
                    <w:rPr>
                      <w:sz w:val="22"/>
                      <w:szCs w:val="22"/>
                    </w:rPr>
                    <w:t>91</w:t>
                  </w:r>
                </w:p>
              </w:tc>
            </w:tr>
          </w:tbl>
          <w:p w14:paraId="056E21F3" w14:textId="77777777" w:rsidR="000C34A0" w:rsidRPr="007145A7" w:rsidRDefault="000C34A0" w:rsidP="00D2300C">
            <w:pPr>
              <w:spacing w:before="120"/>
              <w:rPr>
                <w:b/>
              </w:rPr>
            </w:pPr>
          </w:p>
        </w:tc>
      </w:tr>
    </w:tbl>
    <w:p w14:paraId="42B2B1D1" w14:textId="77777777" w:rsidR="007145A7" w:rsidRPr="00126312" w:rsidRDefault="007145A7" w:rsidP="007145A7">
      <w:pPr>
        <w:rPr>
          <w:rFonts w:ascii="TimesNewRomanPS-BoldMT" w:hAnsi="TimesNewRomanPS-BoldMT"/>
          <w:b/>
          <w:bCs/>
          <w:color w:val="000000"/>
          <w:lang w:eastAsia="en-CA"/>
        </w:rPr>
      </w:pPr>
      <w:r w:rsidRPr="00126312">
        <w:rPr>
          <w:rFonts w:ascii="TimesNewRomanPSMT" w:hAnsi="TimesNewRomanPSMT"/>
          <w:color w:val="000000"/>
          <w:lang w:eastAsia="en-CA"/>
        </w:rPr>
        <w:br/>
      </w:r>
    </w:p>
    <w:p w14:paraId="0B1B09C1" w14:textId="77777777" w:rsidR="009C7495" w:rsidRDefault="009C7495">
      <w:pPr>
        <w:rPr>
          <w:b/>
          <w:bCs/>
          <w:color w:val="000000"/>
          <w:lang w:eastAsia="en-CA"/>
        </w:rPr>
      </w:pPr>
      <w:r>
        <w:rPr>
          <w:b/>
          <w:bCs/>
          <w:color w:val="000000"/>
          <w:lang w:eastAsia="en-CA"/>
        </w:rPr>
        <w:br w:type="page"/>
      </w:r>
    </w:p>
    <w:p w14:paraId="5C5C7218" w14:textId="6854750B" w:rsidR="007145A7" w:rsidRDefault="009F13DF" w:rsidP="007145A7">
      <w:pPr>
        <w:jc w:val="both"/>
        <w:rPr>
          <w:bCs/>
          <w:color w:val="000000"/>
          <w:lang w:eastAsia="en-CA"/>
        </w:rPr>
      </w:pPr>
      <w:r>
        <w:rPr>
          <w:b/>
          <w:bCs/>
          <w:color w:val="000000"/>
          <w:lang w:eastAsia="en-CA"/>
        </w:rPr>
        <w:lastRenderedPageBreak/>
        <w:t xml:space="preserve">Fig. 1. </w:t>
      </w:r>
      <w:r w:rsidR="00BC7F96" w:rsidRPr="00BC7F96">
        <w:rPr>
          <w:bCs/>
          <w:color w:val="000000"/>
          <w:lang w:eastAsia="en-CA"/>
        </w:rPr>
        <w:t xml:space="preserve">Electron micrograph of negatively stained </w:t>
      </w:r>
      <w:proofErr w:type="spellStart"/>
      <w:r w:rsidR="00BC7F96">
        <w:rPr>
          <w:bCs/>
          <w:color w:val="000000"/>
          <w:lang w:eastAsia="en-CA"/>
        </w:rPr>
        <w:t>Arthrobacter</w:t>
      </w:r>
      <w:proofErr w:type="spellEnd"/>
      <w:r w:rsidR="00BC7F96" w:rsidRPr="00BC7F96">
        <w:rPr>
          <w:bCs/>
          <w:color w:val="000000"/>
          <w:lang w:eastAsia="en-CA"/>
        </w:rPr>
        <w:t xml:space="preserve"> phage </w:t>
      </w:r>
      <w:proofErr w:type="spellStart"/>
      <w:r w:rsidR="00BC7F96">
        <w:rPr>
          <w:bCs/>
          <w:color w:val="000000"/>
          <w:lang w:eastAsia="en-CA"/>
        </w:rPr>
        <w:t>Jawnski</w:t>
      </w:r>
      <w:proofErr w:type="spellEnd"/>
      <w:r w:rsidR="00BC7F96" w:rsidRPr="00BC7F96">
        <w:rPr>
          <w:bCs/>
          <w:color w:val="000000"/>
          <w:lang w:eastAsia="en-CA"/>
        </w:rPr>
        <w:t xml:space="preserve"> - Limited permission was granted by The </w:t>
      </w:r>
      <w:proofErr w:type="spellStart"/>
      <w:r w:rsidR="00BC7F96" w:rsidRPr="00BC7F96">
        <w:rPr>
          <w:bCs/>
          <w:color w:val="000000"/>
          <w:lang w:eastAsia="en-CA"/>
        </w:rPr>
        <w:t>Actinobacteriophages</w:t>
      </w:r>
      <w:proofErr w:type="spellEnd"/>
      <w:r w:rsidR="00BC7F96" w:rsidRPr="00BC7F96">
        <w:rPr>
          <w:bCs/>
          <w:color w:val="000000"/>
          <w:lang w:eastAsia="en-CA"/>
        </w:rPr>
        <w:t xml:space="preserve"> Database, funded by the Howard Hughes Medical Institute, to use this electron micrograph for this taxonomy proposal; it cannot be reused without permission of The </w:t>
      </w:r>
      <w:proofErr w:type="spellStart"/>
      <w:r w:rsidR="00BC7F96" w:rsidRPr="00BC7F96">
        <w:rPr>
          <w:bCs/>
          <w:color w:val="000000"/>
          <w:lang w:eastAsia="en-CA"/>
        </w:rPr>
        <w:t>Actinobacteriophages</w:t>
      </w:r>
      <w:proofErr w:type="spellEnd"/>
      <w:r w:rsidR="00BC7F96" w:rsidRPr="00BC7F96">
        <w:rPr>
          <w:bCs/>
          <w:color w:val="000000"/>
          <w:lang w:eastAsia="en-CA"/>
        </w:rPr>
        <w:t xml:space="preserve"> Database.</w:t>
      </w:r>
    </w:p>
    <w:p w14:paraId="6191F462" w14:textId="77777777" w:rsidR="00BC7F96" w:rsidRDefault="00BC7F96" w:rsidP="007145A7">
      <w:pPr>
        <w:jc w:val="both"/>
        <w:rPr>
          <w:bCs/>
          <w:color w:val="000000"/>
          <w:lang w:eastAsia="en-CA"/>
        </w:rPr>
      </w:pPr>
    </w:p>
    <w:p w14:paraId="3759427F" w14:textId="77777777" w:rsidR="00BC7F96" w:rsidRDefault="00BC7F96" w:rsidP="001C63F7">
      <w:pPr>
        <w:jc w:val="center"/>
        <w:rPr>
          <w:b/>
          <w:bCs/>
          <w:color w:val="000000"/>
          <w:lang w:eastAsia="en-CA"/>
        </w:rPr>
      </w:pPr>
      <w:r>
        <w:rPr>
          <w:b/>
          <w:bCs/>
          <w:noProof/>
          <w:color w:val="000000"/>
          <w:lang w:val="en-GB" w:eastAsia="en-GB"/>
        </w:rPr>
        <w:drawing>
          <wp:inline distT="0" distB="0" distL="0" distR="0" wp14:anchorId="6CDE027B" wp14:editId="1C122418">
            <wp:extent cx="2400300" cy="28222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Jawnski_1.tif"/>
                    <pic:cNvPicPr/>
                  </pic:nvPicPr>
                  <pic:blipFill>
                    <a:blip r:embed="rId10">
                      <a:extLst>
                        <a:ext uri="{28A0092B-C50C-407E-A947-70E740481C1C}">
                          <a14:useLocalDpi xmlns:a14="http://schemas.microsoft.com/office/drawing/2010/main" val="0"/>
                        </a:ext>
                      </a:extLst>
                    </a:blip>
                    <a:stretch>
                      <a:fillRect/>
                    </a:stretch>
                  </pic:blipFill>
                  <pic:spPr>
                    <a:xfrm>
                      <a:off x="0" y="0"/>
                      <a:ext cx="2430528" cy="2857772"/>
                    </a:xfrm>
                    <a:prstGeom prst="rect">
                      <a:avLst/>
                    </a:prstGeom>
                  </pic:spPr>
                </pic:pic>
              </a:graphicData>
            </a:graphic>
          </wp:inline>
        </w:drawing>
      </w:r>
    </w:p>
    <w:p w14:paraId="7658D561" w14:textId="77777777" w:rsidR="001C63F7" w:rsidRDefault="001C63F7" w:rsidP="001C63F7">
      <w:pPr>
        <w:jc w:val="center"/>
        <w:rPr>
          <w:b/>
          <w:bCs/>
          <w:color w:val="000000"/>
          <w:lang w:eastAsia="en-CA"/>
        </w:rPr>
      </w:pPr>
    </w:p>
    <w:p w14:paraId="48FEE2DF" w14:textId="6719CB1E" w:rsidR="007145A7" w:rsidRPr="00493E09" w:rsidRDefault="000C34A0" w:rsidP="001C0E8B">
      <w:pPr>
        <w:rPr>
          <w:b/>
          <w:lang w:val="en-GB"/>
        </w:rPr>
      </w:pPr>
      <w:r>
        <w:rPr>
          <w:b/>
          <w:lang w:val="en-GB"/>
        </w:rPr>
        <w:t>Fig. 2</w:t>
      </w:r>
      <w:r w:rsidR="007B1A5A" w:rsidRPr="007B1A5A">
        <w:rPr>
          <w:b/>
          <w:lang w:val="en-GB"/>
        </w:rPr>
        <w:t xml:space="preserve">. </w:t>
      </w:r>
      <w:r w:rsidR="007B1A5A">
        <w:rPr>
          <w:b/>
          <w:lang w:val="en-GB"/>
        </w:rPr>
        <w:t xml:space="preserve"> </w:t>
      </w:r>
      <w:proofErr w:type="spellStart"/>
      <w:r w:rsidR="007B1A5A" w:rsidRPr="00493E09">
        <w:rPr>
          <w:lang w:val="en-GB"/>
        </w:rPr>
        <w:t>OrthoVenn</w:t>
      </w:r>
      <w:proofErr w:type="spellEnd"/>
      <w:r w:rsidR="007B1A5A" w:rsidRPr="00493E09">
        <w:rPr>
          <w:lang w:val="en-GB"/>
        </w:rPr>
        <w:t xml:space="preserve"> [2] </w:t>
      </w:r>
      <w:r w:rsidR="00493E09" w:rsidRPr="00493E09">
        <w:rPr>
          <w:lang w:val="en-GB"/>
        </w:rPr>
        <w:t xml:space="preserve">comparison of the proteomes of two </w:t>
      </w:r>
      <w:proofErr w:type="spellStart"/>
      <w:r w:rsidR="00924AD4">
        <w:rPr>
          <w:lang w:val="en-GB"/>
        </w:rPr>
        <w:t>arthrobacter</w:t>
      </w:r>
      <w:proofErr w:type="spellEnd"/>
      <w:r w:rsidR="00924AD4">
        <w:rPr>
          <w:lang w:val="en-GB"/>
        </w:rPr>
        <w:t xml:space="preserve"> </w:t>
      </w:r>
      <w:proofErr w:type="spellStart"/>
      <w:r w:rsidR="00493E09" w:rsidRPr="00493E09">
        <w:rPr>
          <w:lang w:val="en-GB"/>
        </w:rPr>
        <w:t>phages</w:t>
      </w:r>
      <w:proofErr w:type="spellEnd"/>
      <w:r w:rsidR="00493E09" w:rsidRPr="00493E09">
        <w:rPr>
          <w:lang w:val="en-GB"/>
        </w:rPr>
        <w:t xml:space="preserve"> using a </w:t>
      </w:r>
      <w:proofErr w:type="spellStart"/>
      <w:r w:rsidR="00493E09" w:rsidRPr="00493E09">
        <w:rPr>
          <w:lang w:val="en-GB"/>
        </w:rPr>
        <w:t>cutoff</w:t>
      </w:r>
      <w:proofErr w:type="spellEnd"/>
      <w:r w:rsidR="00493E09" w:rsidRPr="00493E09">
        <w:rPr>
          <w:lang w:val="en-GB"/>
        </w:rPr>
        <w:t xml:space="preserve"> of 10</w:t>
      </w:r>
      <w:r w:rsidR="00493E09" w:rsidRPr="00493E09">
        <w:rPr>
          <w:vertAlign w:val="superscript"/>
          <w:lang w:val="en-GB"/>
        </w:rPr>
        <w:t>-5</w:t>
      </w:r>
      <w:r w:rsidR="00493E09">
        <w:rPr>
          <w:lang w:val="en-GB"/>
        </w:rPr>
        <w:t xml:space="preserve"> revealing that there</w:t>
      </w:r>
      <w:r w:rsidR="001C0E8B">
        <w:rPr>
          <w:lang w:val="en-GB"/>
        </w:rPr>
        <w:t xml:space="preserve"> are</w:t>
      </w:r>
      <w:r w:rsidR="00493E09">
        <w:rPr>
          <w:lang w:val="en-GB"/>
        </w:rPr>
        <w:t xml:space="preserve"> </w:t>
      </w:r>
      <w:r w:rsidR="001C0E8B">
        <w:rPr>
          <w:lang w:val="en-GB"/>
        </w:rPr>
        <w:t>homologous proteins</w:t>
      </w:r>
      <w:r w:rsidR="00493E09">
        <w:rPr>
          <w:lang w:val="en-GB"/>
        </w:rPr>
        <w:t>.</w:t>
      </w:r>
    </w:p>
    <w:p w14:paraId="75526FEE" w14:textId="77777777" w:rsidR="007B1A5A" w:rsidRDefault="007B1A5A" w:rsidP="007145A7">
      <w:pPr>
        <w:jc w:val="both"/>
        <w:rPr>
          <w:b/>
          <w:lang w:val="en-GB"/>
        </w:rPr>
      </w:pPr>
    </w:p>
    <w:p w14:paraId="769D0561" w14:textId="77777777" w:rsidR="00493E09" w:rsidRPr="000C34A0" w:rsidRDefault="001C0E8B" w:rsidP="000C34A0">
      <w:pPr>
        <w:pStyle w:val="ListParagraph"/>
        <w:numPr>
          <w:ilvl w:val="0"/>
          <w:numId w:val="27"/>
        </w:numPr>
        <w:rPr>
          <w:b/>
          <w:lang w:val="en-GB"/>
        </w:rPr>
      </w:pPr>
      <w:proofErr w:type="spellStart"/>
      <w:r w:rsidRPr="009C7495">
        <w:rPr>
          <w:b/>
          <w:i/>
          <w:lang w:val="en-GB"/>
        </w:rPr>
        <w:t>Jawnskivirus</w:t>
      </w:r>
      <w:proofErr w:type="spellEnd"/>
      <w:r w:rsidRPr="000C34A0">
        <w:rPr>
          <w:b/>
          <w:lang w:val="en-GB"/>
        </w:rPr>
        <w:t xml:space="preserve">  - 73 homologs</w:t>
      </w:r>
    </w:p>
    <w:p w14:paraId="00E44743" w14:textId="77777777" w:rsidR="001C0E8B" w:rsidRDefault="001C0E8B" w:rsidP="001C0E8B">
      <w:pPr>
        <w:rPr>
          <w:b/>
          <w:lang w:val="en-GB"/>
        </w:rPr>
      </w:pPr>
      <w:r>
        <w:rPr>
          <w:b/>
          <w:noProof/>
          <w:lang w:val="en-GB" w:eastAsia="en-GB"/>
        </w:rPr>
        <w:drawing>
          <wp:inline distT="0" distB="0" distL="0" distR="0" wp14:anchorId="7EFF667C" wp14:editId="270BA4F9">
            <wp:extent cx="4328160" cy="304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rthoVenn diagram - Jawnski &amp; Brent.tif"/>
                    <pic:cNvPicPr/>
                  </pic:nvPicPr>
                  <pic:blipFill>
                    <a:blip r:embed="rId11">
                      <a:extLst>
                        <a:ext uri="{28A0092B-C50C-407E-A947-70E740481C1C}">
                          <a14:useLocalDpi xmlns:a14="http://schemas.microsoft.com/office/drawing/2010/main" val="0"/>
                        </a:ext>
                      </a:extLst>
                    </a:blip>
                    <a:stretch>
                      <a:fillRect/>
                    </a:stretch>
                  </pic:blipFill>
                  <pic:spPr>
                    <a:xfrm>
                      <a:off x="0" y="0"/>
                      <a:ext cx="4328160" cy="3048000"/>
                    </a:xfrm>
                    <a:prstGeom prst="rect">
                      <a:avLst/>
                    </a:prstGeom>
                  </pic:spPr>
                </pic:pic>
              </a:graphicData>
            </a:graphic>
          </wp:inline>
        </w:drawing>
      </w:r>
    </w:p>
    <w:p w14:paraId="508E93E7" w14:textId="77777777" w:rsidR="00493E09" w:rsidRPr="000C34A0" w:rsidRDefault="001C0E8B" w:rsidP="000C34A0">
      <w:pPr>
        <w:pStyle w:val="ListParagraph"/>
        <w:numPr>
          <w:ilvl w:val="0"/>
          <w:numId w:val="27"/>
        </w:numPr>
        <w:jc w:val="both"/>
        <w:rPr>
          <w:b/>
          <w:lang w:val="en-GB"/>
        </w:rPr>
      </w:pPr>
      <w:proofErr w:type="spellStart"/>
      <w:r w:rsidRPr="009C7495">
        <w:rPr>
          <w:b/>
          <w:i/>
          <w:lang w:val="en-GB"/>
        </w:rPr>
        <w:t>Sonnyvirus</w:t>
      </w:r>
      <w:proofErr w:type="spellEnd"/>
      <w:r w:rsidRPr="000C34A0">
        <w:rPr>
          <w:b/>
          <w:lang w:val="en-GB"/>
        </w:rPr>
        <w:t xml:space="preserve"> –  71 homologs</w:t>
      </w:r>
    </w:p>
    <w:p w14:paraId="08CCF876" w14:textId="77777777" w:rsidR="001C0E8B" w:rsidRDefault="001C0E8B" w:rsidP="007145A7">
      <w:pPr>
        <w:jc w:val="both"/>
        <w:rPr>
          <w:b/>
          <w:lang w:val="en-GB"/>
        </w:rPr>
      </w:pPr>
      <w:r>
        <w:rPr>
          <w:b/>
          <w:noProof/>
          <w:lang w:val="en-GB" w:eastAsia="en-GB"/>
        </w:rPr>
        <w:lastRenderedPageBreak/>
        <w:drawing>
          <wp:inline distT="0" distB="0" distL="0" distR="0" wp14:anchorId="04C4BD1A" wp14:editId="0A973D5B">
            <wp:extent cx="3863340" cy="39776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rthoVenn diagram - Sonny.tif"/>
                    <pic:cNvPicPr/>
                  </pic:nvPicPr>
                  <pic:blipFill>
                    <a:blip r:embed="rId12">
                      <a:extLst>
                        <a:ext uri="{28A0092B-C50C-407E-A947-70E740481C1C}">
                          <a14:useLocalDpi xmlns:a14="http://schemas.microsoft.com/office/drawing/2010/main" val="0"/>
                        </a:ext>
                      </a:extLst>
                    </a:blip>
                    <a:stretch>
                      <a:fillRect/>
                    </a:stretch>
                  </pic:blipFill>
                  <pic:spPr>
                    <a:xfrm>
                      <a:off x="0" y="0"/>
                      <a:ext cx="3863340" cy="3977640"/>
                    </a:xfrm>
                    <a:prstGeom prst="rect">
                      <a:avLst/>
                    </a:prstGeom>
                  </pic:spPr>
                </pic:pic>
              </a:graphicData>
            </a:graphic>
          </wp:inline>
        </w:drawing>
      </w:r>
    </w:p>
    <w:p w14:paraId="3A648941" w14:textId="77777777" w:rsidR="00493E09" w:rsidRDefault="00493E09" w:rsidP="007145A7">
      <w:pPr>
        <w:jc w:val="both"/>
        <w:rPr>
          <w:b/>
          <w:lang w:val="en-GB"/>
        </w:rPr>
      </w:pPr>
    </w:p>
    <w:p w14:paraId="3DF259E8" w14:textId="77777777" w:rsidR="00493E09" w:rsidRPr="007B1A5A" w:rsidRDefault="00493E09" w:rsidP="007145A7">
      <w:pPr>
        <w:jc w:val="both"/>
        <w:rPr>
          <w:b/>
          <w:lang w:val="en-GB"/>
        </w:rPr>
      </w:pPr>
    </w:p>
    <w:p w14:paraId="58AE7D94" w14:textId="77777777" w:rsidR="00924AD4" w:rsidRDefault="007145A7" w:rsidP="007145A7">
      <w:pPr>
        <w:jc w:val="both"/>
        <w:rPr>
          <w:rFonts w:eastAsia="Times"/>
          <w:lang w:eastAsia="en-GB"/>
        </w:rPr>
      </w:pPr>
      <w:r w:rsidRPr="00126312">
        <w:rPr>
          <w:rFonts w:eastAsia="Times"/>
          <w:b/>
          <w:color w:val="000000"/>
          <w:lang w:eastAsia="en-GB"/>
        </w:rPr>
        <w:t xml:space="preserve">Fig. </w:t>
      </w:r>
      <w:r w:rsidR="000C34A0">
        <w:rPr>
          <w:rFonts w:eastAsia="Times"/>
          <w:b/>
          <w:color w:val="000000"/>
          <w:lang w:eastAsia="en-GB"/>
        </w:rPr>
        <w:t>3</w:t>
      </w:r>
      <w:r w:rsidRPr="00126312">
        <w:rPr>
          <w:rFonts w:eastAsia="Times"/>
          <w:b/>
          <w:color w:val="000000"/>
          <w:lang w:eastAsia="en-GB"/>
        </w:rPr>
        <w:t>.</w:t>
      </w:r>
      <w:r w:rsidRPr="00126312">
        <w:rPr>
          <w:rFonts w:eastAsia="Times"/>
          <w:color w:val="000000"/>
          <w:lang w:eastAsia="en-GB"/>
        </w:rPr>
        <w:t xml:space="preserve"> Phylogenetic analysis of (A) large subunit </w:t>
      </w:r>
      <w:proofErr w:type="spellStart"/>
      <w:r w:rsidRPr="00126312">
        <w:rPr>
          <w:rFonts w:eastAsia="Times"/>
          <w:color w:val="000000"/>
          <w:lang w:eastAsia="en-GB"/>
        </w:rPr>
        <w:t>terminase</w:t>
      </w:r>
      <w:proofErr w:type="spellEnd"/>
      <w:r w:rsidRPr="00126312">
        <w:rPr>
          <w:rFonts w:eastAsia="Times"/>
          <w:color w:val="000000"/>
          <w:lang w:eastAsia="en-GB"/>
        </w:rPr>
        <w:t xml:space="preserve"> proteins, and (B) tail </w:t>
      </w:r>
      <w:r w:rsidR="00F21EE0">
        <w:rPr>
          <w:rFonts w:eastAsia="Times"/>
          <w:color w:val="000000"/>
          <w:lang w:eastAsia="en-GB"/>
        </w:rPr>
        <w:t xml:space="preserve">sheath </w:t>
      </w:r>
      <w:r w:rsidRPr="00126312">
        <w:rPr>
          <w:rFonts w:eastAsia="Times"/>
          <w:color w:val="000000"/>
          <w:lang w:eastAsia="en-GB"/>
        </w:rPr>
        <w:t xml:space="preserve">proteins of </w:t>
      </w:r>
      <w:proofErr w:type="spellStart"/>
      <w:r w:rsidR="00924AD4">
        <w:rPr>
          <w:rFonts w:eastAsia="Times"/>
          <w:color w:val="000000"/>
          <w:lang w:eastAsia="en-GB"/>
        </w:rPr>
        <w:t>arthrobacter</w:t>
      </w:r>
      <w:proofErr w:type="spellEnd"/>
      <w:r w:rsidR="00924AD4">
        <w:rPr>
          <w:rFonts w:eastAsia="Times"/>
          <w:color w:val="000000"/>
          <w:lang w:eastAsia="en-GB"/>
        </w:rPr>
        <w:t xml:space="preserve"> </w:t>
      </w:r>
      <w:r>
        <w:rPr>
          <w:rFonts w:eastAsia="Times"/>
          <w:color w:val="000000"/>
          <w:lang w:eastAsia="en-GB"/>
        </w:rPr>
        <w:t>phage</w:t>
      </w:r>
      <w:r w:rsidR="00924AD4">
        <w:rPr>
          <w:rFonts w:eastAsia="Times"/>
          <w:color w:val="000000"/>
          <w:lang w:eastAsia="en-GB"/>
        </w:rPr>
        <w:t>s</w:t>
      </w:r>
      <w:r>
        <w:rPr>
          <w:rFonts w:eastAsia="Times"/>
          <w:color w:val="000000"/>
          <w:lang w:eastAsia="en-GB"/>
        </w:rPr>
        <w:t xml:space="preserve"> </w:t>
      </w:r>
      <w:r w:rsidR="001C0E8B">
        <w:rPr>
          <w:rFonts w:eastAsia="Times"/>
          <w:color w:val="000000"/>
          <w:lang w:eastAsia="en-GB"/>
        </w:rPr>
        <w:t xml:space="preserve">Sonny, </w:t>
      </w:r>
      <w:proofErr w:type="spellStart"/>
      <w:r w:rsidR="001C0E8B">
        <w:rPr>
          <w:rFonts w:eastAsia="Times"/>
          <w:color w:val="000000"/>
          <w:lang w:eastAsia="en-GB"/>
        </w:rPr>
        <w:t>Jawnski</w:t>
      </w:r>
      <w:proofErr w:type="spellEnd"/>
      <w:r w:rsidR="00924AD4">
        <w:rPr>
          <w:rFonts w:eastAsia="Times"/>
          <w:color w:val="000000"/>
          <w:lang w:eastAsia="en-GB"/>
        </w:rPr>
        <w:t>,</w:t>
      </w:r>
      <w:r w:rsidR="001C0E8B">
        <w:rPr>
          <w:rFonts w:eastAsia="Times"/>
          <w:color w:val="000000"/>
          <w:lang w:eastAsia="en-GB"/>
        </w:rPr>
        <w:t xml:space="preserve"> and </w:t>
      </w:r>
      <w:proofErr w:type="spellStart"/>
      <w:r w:rsidR="001C0E8B">
        <w:rPr>
          <w:rFonts w:eastAsia="Times"/>
          <w:color w:val="000000"/>
          <w:lang w:eastAsia="en-GB"/>
        </w:rPr>
        <w:t>BarrelLemon</w:t>
      </w:r>
      <w:proofErr w:type="spellEnd"/>
      <w:r w:rsidRPr="00126312">
        <w:rPr>
          <w:rFonts w:eastAsia="Times"/>
          <w:color w:val="000000"/>
          <w:lang w:eastAsia="en-GB"/>
        </w:rPr>
        <w:t xml:space="preserve">-related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w:t>
      </w:r>
      <w:proofErr w:type="spellStart"/>
      <w:r w:rsidRPr="00126312">
        <w:rPr>
          <w:rFonts w:eastAsia="Times"/>
          <w:color w:val="000000"/>
          <w:lang w:eastAsia="en-GB"/>
        </w:rPr>
        <w:t>PhyML</w:t>
      </w:r>
      <w:proofErr w:type="spellEnd"/>
      <w:r w:rsidRPr="00126312">
        <w:rPr>
          <w:rFonts w:eastAsia="Times"/>
          <w:color w:val="000000"/>
          <w:lang w:eastAsia="en-GB"/>
        </w:rPr>
        <w:t xml:space="preserve"> for phylogeny) to reconstruct a robust phylogenetic tree from a set of sequences." It also includes the use of </w:t>
      </w:r>
      <w:proofErr w:type="spellStart"/>
      <w:r w:rsidRPr="00126312">
        <w:rPr>
          <w:rFonts w:eastAsia="Times"/>
          <w:color w:val="000000"/>
          <w:lang w:eastAsia="en-GB"/>
        </w:rPr>
        <w:t>Gblocks</w:t>
      </w:r>
      <w:proofErr w:type="spellEnd"/>
      <w:r w:rsidRPr="00126312">
        <w:rPr>
          <w:rFonts w:eastAsia="Times"/>
          <w:color w:val="000000"/>
          <w:lang w:eastAsia="en-GB"/>
        </w:rPr>
        <w:t xml:space="preserve"> to eliminate poorly aligned positions and divergent regions. "The usual bootstrapping procedure is replaced by a new confidence index that is much faster to compute. See: Anisimova M., </w:t>
      </w:r>
      <w:proofErr w:type="spellStart"/>
      <w:r w:rsidRPr="00126312">
        <w:rPr>
          <w:rFonts w:eastAsia="Times"/>
          <w:color w:val="000000"/>
          <w:lang w:eastAsia="en-GB"/>
        </w:rPr>
        <w:t>Gascuel</w:t>
      </w:r>
      <w:proofErr w:type="spellEnd"/>
      <w:r w:rsidRPr="00126312">
        <w:rPr>
          <w:rFonts w:eastAsia="Times"/>
          <w:color w:val="000000"/>
          <w:lang w:eastAsia="en-GB"/>
        </w:rPr>
        <w:t xml:space="preserve"> O. Approximate likelihood ratio test for branches: A fast, accurate and powerful alternative (</w:t>
      </w:r>
      <w:proofErr w:type="spellStart"/>
      <w:r w:rsidRPr="00126312">
        <w:rPr>
          <w:rFonts w:eastAsia="Times"/>
          <w:color w:val="000000"/>
          <w:lang w:eastAsia="en-GB"/>
        </w:rPr>
        <w:t>Syst</w:t>
      </w:r>
      <w:proofErr w:type="spellEnd"/>
      <w:r w:rsidRPr="00126312">
        <w:rPr>
          <w:rFonts w:eastAsia="Times"/>
          <w:color w:val="000000"/>
          <w:lang w:eastAsia="en-GB"/>
        </w:rPr>
        <w:t xml:space="preserve"> Biol. 2006</w:t>
      </w:r>
      <w:proofErr w:type="gramStart"/>
      <w:r w:rsidRPr="00126312">
        <w:rPr>
          <w:rFonts w:eastAsia="Times"/>
          <w:color w:val="000000"/>
          <w:lang w:eastAsia="en-GB"/>
        </w:rPr>
        <w:t>;55</w:t>
      </w:r>
      <w:proofErr w:type="gramEnd"/>
      <w:r w:rsidRPr="00126312">
        <w:rPr>
          <w:rFonts w:eastAsia="Times"/>
          <w:color w:val="000000"/>
          <w:lang w:eastAsia="en-GB"/>
        </w:rPr>
        <w:t>(4):539-52.) for details".</w:t>
      </w:r>
      <w:r w:rsidRPr="00126312">
        <w:rPr>
          <w:rFonts w:eastAsia="Times"/>
          <w:lang w:eastAsia="en-GB"/>
        </w:rPr>
        <w:t xml:space="preserve"> </w:t>
      </w:r>
      <w:r w:rsidR="00BB290F">
        <w:rPr>
          <w:rFonts w:eastAsia="Times"/>
          <w:lang w:eastAsia="en-GB"/>
        </w:rPr>
        <w:t xml:space="preserve"> </w:t>
      </w:r>
    </w:p>
    <w:p w14:paraId="156FE436" w14:textId="39148E5A" w:rsidR="007145A7" w:rsidRDefault="00BB290F" w:rsidP="007145A7">
      <w:pPr>
        <w:jc w:val="both"/>
        <w:rPr>
          <w:rFonts w:eastAsia="Times"/>
          <w:lang w:eastAsia="en-GB"/>
        </w:rPr>
      </w:pPr>
      <w:r>
        <w:rPr>
          <w:rFonts w:eastAsia="Times"/>
          <w:lang w:eastAsia="en-GB"/>
        </w:rPr>
        <w:t xml:space="preserve"> </w:t>
      </w:r>
    </w:p>
    <w:p w14:paraId="0092B7AC" w14:textId="77777777" w:rsidR="007145A7" w:rsidRDefault="007145A7" w:rsidP="00DF30F3">
      <w:pPr>
        <w:jc w:val="both"/>
        <w:outlineLvl w:val="0"/>
        <w:rPr>
          <w:rFonts w:eastAsia="Times"/>
          <w:b/>
          <w:lang w:eastAsia="en-GB"/>
        </w:rPr>
      </w:pPr>
      <w:r w:rsidRPr="009E528A">
        <w:rPr>
          <w:rFonts w:eastAsia="Times"/>
          <w:b/>
          <w:lang w:eastAsia="en-GB"/>
        </w:rPr>
        <w:t xml:space="preserve">A. </w:t>
      </w:r>
      <w:proofErr w:type="spellStart"/>
      <w:r w:rsidRPr="009E528A">
        <w:rPr>
          <w:rFonts w:eastAsia="Times"/>
          <w:b/>
          <w:lang w:eastAsia="en-GB"/>
        </w:rPr>
        <w:t>TerL</w:t>
      </w:r>
      <w:proofErr w:type="spellEnd"/>
      <w:r w:rsidRPr="009E528A">
        <w:rPr>
          <w:rFonts w:eastAsia="Times"/>
          <w:b/>
          <w:lang w:eastAsia="en-GB"/>
        </w:rPr>
        <w:t xml:space="preserve"> proteins</w:t>
      </w:r>
    </w:p>
    <w:p w14:paraId="179D02F9" w14:textId="77777777" w:rsidR="00327BC5" w:rsidRDefault="00327BC5" w:rsidP="007145A7">
      <w:pPr>
        <w:jc w:val="both"/>
        <w:rPr>
          <w:rFonts w:eastAsia="Times"/>
          <w:b/>
          <w:lang w:eastAsia="en-GB"/>
        </w:rPr>
      </w:pPr>
    </w:p>
    <w:p w14:paraId="7D87DADA" w14:textId="77777777" w:rsidR="00327BC5" w:rsidRDefault="00327BC5" w:rsidP="007145A7">
      <w:pPr>
        <w:jc w:val="both"/>
        <w:rPr>
          <w:rFonts w:eastAsia="Times"/>
          <w:b/>
          <w:lang w:eastAsia="en-GB"/>
        </w:rPr>
      </w:pPr>
      <w:r w:rsidRPr="00327BC5">
        <w:rPr>
          <w:rFonts w:eastAsia="Times"/>
          <w:b/>
          <w:noProof/>
          <w:lang w:val="en-GB" w:eastAsia="en-GB"/>
        </w:rPr>
        <w:lastRenderedPageBreak/>
        <mc:AlternateContent>
          <mc:Choice Requires="wps">
            <w:drawing>
              <wp:anchor distT="0" distB="0" distL="114300" distR="114300" simplePos="0" relativeHeight="251668480" behindDoc="0" locked="0" layoutInCell="1" allowOverlap="1" wp14:anchorId="6719744B" wp14:editId="568F4FD7">
                <wp:simplePos x="0" y="0"/>
                <wp:positionH relativeFrom="margin">
                  <wp:posOffset>2806700</wp:posOffset>
                </wp:positionH>
                <wp:positionV relativeFrom="paragraph">
                  <wp:posOffset>965200</wp:posOffset>
                </wp:positionV>
                <wp:extent cx="3313430" cy="185420"/>
                <wp:effectExtent l="19050" t="19050" r="20320" b="24130"/>
                <wp:wrapNone/>
                <wp:docPr id="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3430" cy="185420"/>
                        </a:xfrm>
                        <a:prstGeom prst="rect">
                          <a:avLst/>
                        </a:prstGeom>
                        <a:noFill/>
                        <a:ln w="28575">
                          <a:solidFill>
                            <a:sysClr val="windowText" lastClr="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5777B4A0" id="Rectangle 18" o:spid="_x0000_s1026" style="position:absolute;margin-left:221pt;margin-top:76pt;width:260.9pt;height:14.6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" filled="f" strokecolor="windowText" strokeweight="2.25pt">
                <w10:wrap anchorx="margin"/>
              </v:rect>
            </w:pict>
          </mc:Fallback>
        </mc:AlternateContent>
      </w:r>
      <w:r w:rsidRPr="00327BC5">
        <w:rPr>
          <w:rFonts w:eastAsia="Times"/>
          <w:b/>
          <w:noProof/>
          <w:lang w:val="en-GB" w:eastAsia="en-GB"/>
        </w:rPr>
        <mc:AlternateContent>
          <mc:Choice Requires="wps">
            <w:drawing>
              <wp:anchor distT="0" distB="0" distL="114300" distR="114300" simplePos="0" relativeHeight="251667456" behindDoc="0" locked="0" layoutInCell="1" allowOverlap="1" wp14:anchorId="52F6C8D7" wp14:editId="6083C2DC">
                <wp:simplePos x="0" y="0"/>
                <wp:positionH relativeFrom="margin">
                  <wp:posOffset>2844800</wp:posOffset>
                </wp:positionH>
                <wp:positionV relativeFrom="paragraph">
                  <wp:posOffset>57150</wp:posOffset>
                </wp:positionV>
                <wp:extent cx="3275330" cy="363220"/>
                <wp:effectExtent l="19050" t="19050" r="20320" b="17780"/>
                <wp:wrapNone/>
                <wp:docPr id="6"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5330" cy="3632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3706F892" id="Rectangle 18" o:spid="_x0000_s1026" style="position:absolute;margin-left:224pt;margin-top:4.5pt;width:257.9pt;height:28.6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" filled="f" strokecolor="red" strokeweight="2.25pt">
                <w10:wrap anchorx="margin"/>
              </v:rect>
            </w:pict>
          </mc:Fallback>
        </mc:AlternateContent>
      </w:r>
      <w:r>
        <w:rPr>
          <w:rFonts w:eastAsia="Times"/>
          <w:b/>
          <w:noProof/>
          <w:lang w:val="en-GB" w:eastAsia="en-GB"/>
        </w:rPr>
        <mc:AlternateContent>
          <mc:Choice Requires="wps">
            <w:drawing>
              <wp:anchor distT="0" distB="0" distL="114300" distR="114300" simplePos="0" relativeHeight="251659264" behindDoc="0" locked="0" layoutInCell="1" allowOverlap="1" wp14:anchorId="39D75B32" wp14:editId="15D26EE0">
                <wp:simplePos x="0" y="0"/>
                <wp:positionH relativeFrom="margin">
                  <wp:posOffset>2825750</wp:posOffset>
                </wp:positionH>
                <wp:positionV relativeFrom="paragraph">
                  <wp:posOffset>412750</wp:posOffset>
                </wp:positionV>
                <wp:extent cx="3291840" cy="558800"/>
                <wp:effectExtent l="19050" t="19050" r="22860" b="12700"/>
                <wp:wrapNone/>
                <wp:docPr id="7"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55880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47E69750" id="Rectangle 18" o:spid="_x0000_s1026" style="position:absolute;margin-left:222.5pt;margin-top:32.5pt;width:259.2pt;height:4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" filled="f" strokecolor="#00b050" strokeweight="2.25pt">
                <w10:wrap anchorx="margin"/>
              </v:rect>
            </w:pict>
          </mc:Fallback>
        </mc:AlternateContent>
      </w:r>
      <w:r>
        <w:rPr>
          <w:rFonts w:eastAsia="Times"/>
          <w:b/>
          <w:noProof/>
          <w:lang w:val="en-GB" w:eastAsia="en-GB"/>
        </w:rPr>
        <w:drawing>
          <wp:inline distT="0" distB="0" distL="0" distR="0" wp14:anchorId="44F43575" wp14:editId="67B3982D">
            <wp:extent cx="6007735" cy="2879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rL protein phylogenetic tree.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7735" cy="2879725"/>
                    </a:xfrm>
                    <a:prstGeom prst="rect">
                      <a:avLst/>
                    </a:prstGeom>
                  </pic:spPr>
                </pic:pic>
              </a:graphicData>
            </a:graphic>
          </wp:inline>
        </w:drawing>
      </w:r>
    </w:p>
    <w:p w14:paraId="5FE3E513" w14:textId="77777777" w:rsidR="00F21EE0" w:rsidRDefault="00F21EE0" w:rsidP="007145A7">
      <w:pPr>
        <w:jc w:val="both"/>
        <w:rPr>
          <w:rFonts w:eastAsia="Times"/>
          <w:b/>
          <w:lang w:eastAsia="en-GB"/>
        </w:rPr>
      </w:pPr>
    </w:p>
    <w:p w14:paraId="44D80682" w14:textId="77777777" w:rsidR="00F21EE0" w:rsidRDefault="00F21EE0" w:rsidP="007145A7">
      <w:pPr>
        <w:jc w:val="both"/>
        <w:rPr>
          <w:rFonts w:eastAsia="Times"/>
          <w:b/>
          <w:lang w:eastAsia="en-GB"/>
        </w:rPr>
      </w:pPr>
    </w:p>
    <w:p w14:paraId="2E7E85B1" w14:textId="77777777" w:rsidR="007145A7" w:rsidRDefault="007145A7" w:rsidP="007145A7">
      <w:pPr>
        <w:jc w:val="both"/>
        <w:rPr>
          <w:rFonts w:eastAsia="Times"/>
          <w:b/>
          <w:lang w:eastAsia="en-GB"/>
        </w:rPr>
      </w:pPr>
    </w:p>
    <w:p w14:paraId="46DB9052" w14:textId="77777777" w:rsidR="007145A7" w:rsidRDefault="007145A7" w:rsidP="007145A7">
      <w:pPr>
        <w:jc w:val="both"/>
        <w:rPr>
          <w:rFonts w:eastAsia="Times"/>
          <w:b/>
          <w:lang w:eastAsia="en-GB"/>
        </w:rPr>
      </w:pPr>
    </w:p>
    <w:p w14:paraId="703C7C64" w14:textId="77777777" w:rsidR="007145A7" w:rsidRPr="009E528A" w:rsidRDefault="007145A7" w:rsidP="00DF30F3">
      <w:pPr>
        <w:jc w:val="both"/>
        <w:outlineLvl w:val="0"/>
        <w:rPr>
          <w:rFonts w:eastAsia="Times"/>
          <w:b/>
          <w:color w:val="000000"/>
          <w:lang w:eastAsia="en-GB"/>
        </w:rPr>
      </w:pPr>
      <w:r>
        <w:rPr>
          <w:rFonts w:eastAsia="Times"/>
          <w:b/>
          <w:lang w:eastAsia="en-GB"/>
        </w:rPr>
        <w:t xml:space="preserve">B. </w:t>
      </w:r>
      <w:r w:rsidR="00276455">
        <w:rPr>
          <w:rFonts w:eastAsia="Times"/>
          <w:b/>
          <w:lang w:eastAsia="en-GB"/>
        </w:rPr>
        <w:t>Major capsid</w:t>
      </w:r>
      <w:r>
        <w:rPr>
          <w:rFonts w:eastAsia="Times"/>
          <w:b/>
          <w:lang w:eastAsia="en-GB"/>
        </w:rPr>
        <w:t xml:space="preserve"> proteins</w:t>
      </w:r>
    </w:p>
    <w:p w14:paraId="5B7D0A07" w14:textId="77777777" w:rsidR="007145A7" w:rsidRDefault="007145A7" w:rsidP="007145A7">
      <w:pPr>
        <w:ind w:left="2880" w:hanging="2880"/>
        <w:jc w:val="both"/>
        <w:rPr>
          <w:rFonts w:eastAsia="Times"/>
          <w:szCs w:val="20"/>
          <w:lang w:eastAsia="en-GB"/>
        </w:rPr>
      </w:pPr>
    </w:p>
    <w:p w14:paraId="66F69890" w14:textId="77777777" w:rsidR="00276455" w:rsidRPr="00126312" w:rsidRDefault="00327BC5" w:rsidP="007145A7">
      <w:pPr>
        <w:ind w:left="2880" w:hanging="2880"/>
        <w:jc w:val="both"/>
        <w:rPr>
          <w:rFonts w:eastAsia="Times"/>
          <w:szCs w:val="20"/>
          <w:lang w:eastAsia="en-GB"/>
        </w:rPr>
      </w:pPr>
      <w:r>
        <w:rPr>
          <w:rFonts w:eastAsia="Times"/>
          <w:b/>
          <w:noProof/>
          <w:lang w:val="en-GB" w:eastAsia="en-GB"/>
        </w:rPr>
        <mc:AlternateContent>
          <mc:Choice Requires="wps">
            <w:drawing>
              <wp:anchor distT="0" distB="0" distL="114300" distR="114300" simplePos="0" relativeHeight="251665408" behindDoc="0" locked="0" layoutInCell="1" allowOverlap="1" wp14:anchorId="6FE1EBE8" wp14:editId="49242342">
                <wp:simplePos x="0" y="0"/>
                <wp:positionH relativeFrom="margin">
                  <wp:posOffset>2190750</wp:posOffset>
                </wp:positionH>
                <wp:positionV relativeFrom="paragraph">
                  <wp:posOffset>24765</wp:posOffset>
                </wp:positionV>
                <wp:extent cx="4183380" cy="185420"/>
                <wp:effectExtent l="19050" t="19050" r="26670" b="24130"/>
                <wp:wrapNone/>
                <wp:docPr id="5"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3380" cy="185420"/>
                        </a:xfrm>
                        <a:prstGeom prst="rect">
                          <a:avLst/>
                        </a:prstGeom>
                        <a:noFill/>
                        <a:ln w="28575">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5C302304" id="Rectangle 18" o:spid="_x0000_s1026" style="position:absolute;margin-left:172.5pt;margin-top:1.95pt;width:329.4pt;height:14.6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" filled="f" strokecolor="black [3213]" strokeweight="2.25pt">
                <w10:wrap anchorx="margin"/>
              </v:rect>
            </w:pict>
          </mc:Fallback>
        </mc:AlternateContent>
      </w:r>
      <w:r>
        <w:rPr>
          <w:rFonts w:eastAsia="Times"/>
          <w:b/>
          <w:noProof/>
          <w:lang w:val="en-GB" w:eastAsia="en-GB"/>
        </w:rPr>
        <mc:AlternateContent>
          <mc:Choice Requires="wps">
            <w:drawing>
              <wp:anchor distT="0" distB="0" distL="114300" distR="114300" simplePos="0" relativeHeight="251663360" behindDoc="0" locked="0" layoutInCell="1" allowOverlap="1" wp14:anchorId="0A697E1C" wp14:editId="0C17B791">
                <wp:simplePos x="0" y="0"/>
                <wp:positionH relativeFrom="margin">
                  <wp:posOffset>2171700</wp:posOffset>
                </wp:positionH>
                <wp:positionV relativeFrom="paragraph">
                  <wp:posOffset>221615</wp:posOffset>
                </wp:positionV>
                <wp:extent cx="4183380" cy="363220"/>
                <wp:effectExtent l="19050" t="19050" r="26670" b="17780"/>
                <wp:wrapNone/>
                <wp:docPr id="3"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3380" cy="3632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47923EF6" id="Rectangle 18" o:spid="_x0000_s1026" style="position:absolute;margin-left:171pt;margin-top:17.45pt;width:329.4pt;height:28.6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" filled="f" strokecolor="red" strokeweight="2.25pt">
                <w10:wrap anchorx="margin"/>
              </v:rect>
            </w:pict>
          </mc:Fallback>
        </mc:AlternateContent>
      </w:r>
      <w:r>
        <w:rPr>
          <w:rFonts w:eastAsia="Times"/>
          <w:b/>
          <w:noProof/>
          <w:lang w:val="en-GB" w:eastAsia="en-GB"/>
        </w:rPr>
        <mc:AlternateContent>
          <mc:Choice Requires="wps">
            <w:drawing>
              <wp:anchor distT="0" distB="0" distL="114300" distR="114300" simplePos="0" relativeHeight="251661312" behindDoc="0" locked="0" layoutInCell="1" allowOverlap="1" wp14:anchorId="04E9DC6B" wp14:editId="1AB9A4D4">
                <wp:simplePos x="0" y="0"/>
                <wp:positionH relativeFrom="margin">
                  <wp:posOffset>2166620</wp:posOffset>
                </wp:positionH>
                <wp:positionV relativeFrom="paragraph">
                  <wp:posOffset>614680</wp:posOffset>
                </wp:positionV>
                <wp:extent cx="4183380" cy="541020"/>
                <wp:effectExtent l="19050" t="19050" r="26670" b="11430"/>
                <wp:wrapNone/>
                <wp:docPr id="1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3380" cy="54102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250D26DB" id="Rectangle 18" o:spid="_x0000_s1026" style="position:absolute;margin-left:170.6pt;margin-top:48.4pt;width:329.4pt;height:4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" filled="f" strokecolor="#00b050" strokeweight="2.25pt">
                <w10:wrap anchorx="margin"/>
              </v:rect>
            </w:pict>
          </mc:Fallback>
        </mc:AlternateContent>
      </w:r>
      <w:r>
        <w:rPr>
          <w:rFonts w:eastAsia="Times"/>
          <w:noProof/>
          <w:szCs w:val="20"/>
          <w:lang w:val="en-GB" w:eastAsia="en-GB"/>
        </w:rPr>
        <w:drawing>
          <wp:inline distT="0" distB="0" distL="0" distR="0" wp14:anchorId="5EF51615" wp14:editId="7B5CFEE3">
            <wp:extent cx="6007735" cy="382778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jor capsid protein phylogenetic tree.tif"/>
                    <pic:cNvPicPr/>
                  </pic:nvPicPr>
                  <pic:blipFill>
                    <a:blip r:embed="rId14">
                      <a:extLst>
                        <a:ext uri="{28A0092B-C50C-407E-A947-70E740481C1C}">
                          <a14:useLocalDpi xmlns:a14="http://schemas.microsoft.com/office/drawing/2010/main" val="0"/>
                        </a:ext>
                      </a:extLst>
                    </a:blip>
                    <a:stretch>
                      <a:fillRect/>
                    </a:stretch>
                  </pic:blipFill>
                  <pic:spPr>
                    <a:xfrm>
                      <a:off x="0" y="0"/>
                      <a:ext cx="6007735" cy="3827780"/>
                    </a:xfrm>
                    <a:prstGeom prst="rect">
                      <a:avLst/>
                    </a:prstGeom>
                  </pic:spPr>
                </pic:pic>
              </a:graphicData>
            </a:graphic>
          </wp:inline>
        </w:drawing>
      </w:r>
    </w:p>
    <w:p w14:paraId="1D47CD57" w14:textId="77777777" w:rsidR="007145A7" w:rsidRDefault="007145A7" w:rsidP="007145A7">
      <w:pPr>
        <w:jc w:val="both"/>
        <w:rPr>
          <w:b/>
          <w:bCs/>
          <w:color w:val="000000"/>
        </w:rPr>
      </w:pPr>
    </w:p>
    <w:p w14:paraId="669D5433" w14:textId="77777777" w:rsidR="00F21EE0" w:rsidRPr="00126312" w:rsidRDefault="00F21EE0" w:rsidP="00F21EE0">
      <w:pPr>
        <w:jc w:val="both"/>
        <w:rPr>
          <w:rFonts w:eastAsia="Times"/>
          <w:szCs w:val="20"/>
          <w:lang w:eastAsia="en-GB"/>
        </w:rPr>
      </w:pPr>
    </w:p>
    <w:p w14:paraId="57A6A81B" w14:textId="77777777" w:rsidR="009C7495" w:rsidRDefault="009C7495">
      <w:pPr>
        <w:rPr>
          <w:b/>
          <w:sz w:val="22"/>
          <w:szCs w:val="22"/>
          <w:lang w:val="en-GB"/>
        </w:rPr>
      </w:pPr>
      <w:r>
        <w:rPr>
          <w:b/>
          <w:sz w:val="22"/>
          <w:szCs w:val="22"/>
          <w:lang w:val="en-GB"/>
        </w:rPr>
        <w:br w:type="page"/>
      </w:r>
    </w:p>
    <w:p w14:paraId="3CB42150" w14:textId="366B9101" w:rsidR="006C4A0C" w:rsidRPr="00E20BE3" w:rsidRDefault="000C34A0" w:rsidP="00AC0E72">
      <w:pPr>
        <w:rPr>
          <w:b/>
          <w:sz w:val="22"/>
          <w:szCs w:val="22"/>
          <w:lang w:val="en-GB"/>
        </w:rPr>
      </w:pPr>
      <w:r>
        <w:rPr>
          <w:b/>
          <w:sz w:val="22"/>
          <w:szCs w:val="22"/>
          <w:lang w:val="en-GB"/>
        </w:rPr>
        <w:lastRenderedPageBreak/>
        <w:t>Fig. 4</w:t>
      </w:r>
      <w:r w:rsidR="00E20BE3" w:rsidRPr="00E20BE3">
        <w:rPr>
          <w:b/>
          <w:sz w:val="22"/>
          <w:szCs w:val="22"/>
          <w:lang w:val="en-GB"/>
        </w:rPr>
        <w:t>.</w:t>
      </w:r>
      <w:r w:rsidR="00E20BE3">
        <w:rPr>
          <w:b/>
          <w:sz w:val="22"/>
          <w:szCs w:val="22"/>
          <w:lang w:val="en-GB"/>
        </w:rPr>
        <w:t xml:space="preserve"> </w:t>
      </w:r>
      <w:proofErr w:type="spellStart"/>
      <w:r w:rsidR="00E20BE3" w:rsidRPr="00E20BE3">
        <w:rPr>
          <w:sz w:val="22"/>
          <w:szCs w:val="22"/>
          <w:lang w:val="en-GB"/>
        </w:rPr>
        <w:t>Gegenees</w:t>
      </w:r>
      <w:proofErr w:type="spellEnd"/>
      <w:r w:rsidR="00E20BE3" w:rsidRPr="00E20BE3">
        <w:rPr>
          <w:sz w:val="22"/>
          <w:szCs w:val="22"/>
          <w:lang w:val="en-GB"/>
        </w:rPr>
        <w:t xml:space="preserve"> BLASTN (A) and TBLASTX (B) heat maps of the </w:t>
      </w:r>
      <w:proofErr w:type="spellStart"/>
      <w:r w:rsidR="00E20BE3" w:rsidRPr="00E20BE3">
        <w:rPr>
          <w:sz w:val="22"/>
          <w:szCs w:val="22"/>
          <w:lang w:val="en-GB"/>
        </w:rPr>
        <w:t>phages</w:t>
      </w:r>
      <w:proofErr w:type="spellEnd"/>
      <w:r w:rsidR="00E20BE3" w:rsidRPr="00E20BE3">
        <w:rPr>
          <w:sz w:val="22"/>
          <w:szCs w:val="22"/>
          <w:lang w:val="en-GB"/>
        </w:rPr>
        <w:t xml:space="preserve"> in this group.  The fragment </w:t>
      </w:r>
      <w:r w:rsidR="00506D54">
        <w:rPr>
          <w:sz w:val="22"/>
          <w:szCs w:val="22"/>
          <w:lang w:val="en-GB"/>
        </w:rPr>
        <w:t>length</w:t>
      </w:r>
      <w:r w:rsidR="00506D54" w:rsidRPr="00E20BE3">
        <w:rPr>
          <w:sz w:val="22"/>
          <w:szCs w:val="22"/>
          <w:lang w:val="en-GB"/>
        </w:rPr>
        <w:t xml:space="preserve"> </w:t>
      </w:r>
      <w:r w:rsidR="00E20BE3" w:rsidRPr="00E20BE3">
        <w:rPr>
          <w:sz w:val="22"/>
          <w:szCs w:val="22"/>
          <w:lang w:val="en-GB"/>
        </w:rPr>
        <w:t xml:space="preserve">was 50 </w:t>
      </w:r>
      <w:proofErr w:type="spellStart"/>
      <w:r w:rsidR="00E20BE3" w:rsidRPr="00E20BE3">
        <w:rPr>
          <w:sz w:val="22"/>
          <w:szCs w:val="22"/>
          <w:lang w:val="en-GB"/>
        </w:rPr>
        <w:t>bp</w:t>
      </w:r>
      <w:proofErr w:type="spellEnd"/>
      <w:r w:rsidR="00E20BE3" w:rsidRPr="00E20BE3">
        <w:rPr>
          <w:sz w:val="22"/>
          <w:szCs w:val="22"/>
          <w:lang w:val="en-GB"/>
        </w:rPr>
        <w:t xml:space="preserve"> and the step </w:t>
      </w:r>
      <w:r w:rsidR="00506D54">
        <w:rPr>
          <w:sz w:val="22"/>
          <w:szCs w:val="22"/>
          <w:lang w:val="en-GB"/>
        </w:rPr>
        <w:t>length</w:t>
      </w:r>
      <w:r w:rsidR="00506D54" w:rsidRPr="00E20BE3">
        <w:rPr>
          <w:sz w:val="22"/>
          <w:szCs w:val="22"/>
          <w:lang w:val="en-GB"/>
        </w:rPr>
        <w:t xml:space="preserve"> </w:t>
      </w:r>
      <w:r w:rsidR="00E20BE3" w:rsidRPr="00E20BE3">
        <w:rPr>
          <w:sz w:val="22"/>
          <w:szCs w:val="22"/>
          <w:lang w:val="en-GB"/>
        </w:rPr>
        <w:t xml:space="preserve">25 </w:t>
      </w:r>
      <w:proofErr w:type="spellStart"/>
      <w:r w:rsidR="00E20BE3" w:rsidRPr="00E20BE3">
        <w:rPr>
          <w:sz w:val="22"/>
          <w:szCs w:val="22"/>
          <w:lang w:val="en-GB"/>
        </w:rPr>
        <w:t>bp.</w:t>
      </w:r>
      <w:proofErr w:type="spellEnd"/>
    </w:p>
    <w:p w14:paraId="656ECC68" w14:textId="77777777" w:rsidR="006C4A0C" w:rsidRPr="007145A7" w:rsidRDefault="006C4A0C" w:rsidP="00AC0E72">
      <w:pPr>
        <w:rPr>
          <w:sz w:val="22"/>
          <w:szCs w:val="22"/>
          <w:lang w:val="en-GB"/>
        </w:rPr>
      </w:pPr>
    </w:p>
    <w:p w14:paraId="66A4A385" w14:textId="77777777" w:rsidR="006C4A0C" w:rsidRDefault="00EE3909" w:rsidP="00530902">
      <w:pPr>
        <w:pStyle w:val="ListParagraph"/>
        <w:numPr>
          <w:ilvl w:val="0"/>
          <w:numId w:val="26"/>
        </w:numPr>
        <w:ind w:left="0" w:firstLine="284"/>
        <w:rPr>
          <w:b/>
          <w:lang w:val="en-GB"/>
        </w:rPr>
      </w:pPr>
      <w:r w:rsidRPr="00EE5ADA">
        <w:rPr>
          <w:b/>
          <w:lang w:val="en-GB"/>
        </w:rPr>
        <w:t>BLASTN</w:t>
      </w:r>
      <w:r w:rsidR="00530902">
        <w:rPr>
          <w:b/>
          <w:lang w:val="en-GB"/>
        </w:rPr>
        <w:br/>
      </w:r>
      <w:r w:rsidR="00530902">
        <w:rPr>
          <w:b/>
          <w:noProof/>
          <w:lang w:val="en-GB" w:eastAsia="en-GB"/>
        </w:rPr>
        <w:drawing>
          <wp:inline distT="0" distB="0" distL="0" distR="0" wp14:anchorId="39AB53CF" wp14:editId="7CBB0416">
            <wp:extent cx="5806440" cy="236982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egenees BLASTN-0.tif"/>
                    <pic:cNvPicPr/>
                  </pic:nvPicPr>
                  <pic:blipFill>
                    <a:blip r:embed="rId15">
                      <a:extLst>
                        <a:ext uri="{28A0092B-C50C-407E-A947-70E740481C1C}">
                          <a14:useLocalDpi xmlns:a14="http://schemas.microsoft.com/office/drawing/2010/main" val="0"/>
                        </a:ext>
                      </a:extLst>
                    </a:blip>
                    <a:stretch>
                      <a:fillRect/>
                    </a:stretch>
                  </pic:blipFill>
                  <pic:spPr>
                    <a:xfrm>
                      <a:off x="0" y="0"/>
                      <a:ext cx="5806440" cy="2369820"/>
                    </a:xfrm>
                    <a:prstGeom prst="rect">
                      <a:avLst/>
                    </a:prstGeom>
                  </pic:spPr>
                </pic:pic>
              </a:graphicData>
            </a:graphic>
          </wp:inline>
        </w:drawing>
      </w:r>
    </w:p>
    <w:p w14:paraId="55221B2D" w14:textId="77777777" w:rsidR="00EE5ADA" w:rsidRPr="00EE5ADA" w:rsidRDefault="00EE5ADA" w:rsidP="00EE3909">
      <w:pPr>
        <w:pStyle w:val="ListParagraph"/>
        <w:numPr>
          <w:ilvl w:val="0"/>
          <w:numId w:val="26"/>
        </w:numPr>
        <w:rPr>
          <w:b/>
          <w:lang w:val="en-GB"/>
        </w:rPr>
      </w:pPr>
      <w:r>
        <w:rPr>
          <w:b/>
          <w:lang w:val="en-GB"/>
        </w:rPr>
        <w:t>TBLASTX</w:t>
      </w:r>
    </w:p>
    <w:p w14:paraId="187982D7" w14:textId="77777777" w:rsidR="006C4A0C" w:rsidRDefault="00530902" w:rsidP="00AC0E72">
      <w:pPr>
        <w:rPr>
          <w:lang w:val="en-GB"/>
        </w:rPr>
      </w:pPr>
      <w:r>
        <w:rPr>
          <w:noProof/>
          <w:lang w:val="en-GB" w:eastAsia="en-GB"/>
        </w:rPr>
        <w:drawing>
          <wp:inline distT="0" distB="0" distL="0" distR="0" wp14:anchorId="2D98C2AB" wp14:editId="5870EB91">
            <wp:extent cx="5707380" cy="23774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egenees TBLASTX-0.tif"/>
                    <pic:cNvPicPr/>
                  </pic:nvPicPr>
                  <pic:blipFill>
                    <a:blip r:embed="rId16">
                      <a:extLst>
                        <a:ext uri="{28A0092B-C50C-407E-A947-70E740481C1C}">
                          <a14:useLocalDpi xmlns:a14="http://schemas.microsoft.com/office/drawing/2010/main" val="0"/>
                        </a:ext>
                      </a:extLst>
                    </a:blip>
                    <a:stretch>
                      <a:fillRect/>
                    </a:stretch>
                  </pic:blipFill>
                  <pic:spPr>
                    <a:xfrm>
                      <a:off x="0" y="0"/>
                      <a:ext cx="5707380" cy="2377440"/>
                    </a:xfrm>
                    <a:prstGeom prst="rect">
                      <a:avLst/>
                    </a:prstGeom>
                  </pic:spPr>
                </pic:pic>
              </a:graphicData>
            </a:graphic>
          </wp:inline>
        </w:drawing>
      </w:r>
    </w:p>
    <w:p w14:paraId="089D1E64" w14:textId="77777777" w:rsidR="006C4A0C" w:rsidRDefault="006C4A0C" w:rsidP="00AC0E72">
      <w:pPr>
        <w:rPr>
          <w:lang w:val="en-GB"/>
        </w:rPr>
      </w:pPr>
    </w:p>
    <w:p w14:paraId="0EA3A338" w14:textId="77777777" w:rsidR="006C4A0C" w:rsidRDefault="006C4A0C" w:rsidP="00AC0E72">
      <w:pPr>
        <w:rPr>
          <w:lang w:val="en-GB"/>
        </w:rPr>
      </w:pPr>
    </w:p>
    <w:p w14:paraId="36B95A5C" w14:textId="77777777" w:rsidR="006C4A0C" w:rsidRDefault="006C4A0C" w:rsidP="00AC0E72">
      <w:pPr>
        <w:rPr>
          <w:lang w:val="en-GB"/>
        </w:rPr>
      </w:pPr>
    </w:p>
    <w:p w14:paraId="7FCC4C0B" w14:textId="77777777" w:rsidR="00AC0E72" w:rsidRDefault="00AC0E72" w:rsidP="00AC0E72">
      <w:pPr>
        <w:rPr>
          <w:lang w:val="en-GB"/>
        </w:rPr>
      </w:pPr>
    </w:p>
    <w:p w14:paraId="5B8E2CEB" w14:textId="77777777" w:rsidR="008E736E" w:rsidRDefault="008E736E" w:rsidP="00AC0E72">
      <w:pPr>
        <w:rPr>
          <w:lang w:val="en-GB"/>
        </w:rPr>
      </w:pPr>
    </w:p>
    <w:p w14:paraId="785E1500" w14:textId="77777777" w:rsidR="00CE0DE4" w:rsidRPr="00991A82" w:rsidRDefault="00603BA8" w:rsidP="00991A82">
      <w:pPr>
        <w:pStyle w:val="BodyTextIndent"/>
        <w:ind w:left="0" w:firstLine="0"/>
        <w:rPr>
          <w:rFonts w:ascii="Times New Roman" w:hAnsi="Times New Roman"/>
          <w:color w:val="000000"/>
          <w:sz w:val="22"/>
          <w:szCs w:val="22"/>
        </w:rPr>
      </w:pPr>
      <w:r>
        <w:rPr>
          <w:noProof/>
          <w:lang w:val="en-GB"/>
        </w:rPr>
        <mc:AlternateContent>
          <mc:Choice Requires="wps">
            <w:drawing>
              <wp:anchor distT="0" distB="0" distL="114300" distR="114300" simplePos="0" relativeHeight="251655168" behindDoc="0" locked="0" layoutInCell="1" allowOverlap="1" wp14:anchorId="7F0A0485" wp14:editId="3E5C6345">
                <wp:simplePos x="0" y="0"/>
                <wp:positionH relativeFrom="column">
                  <wp:posOffset>0</wp:posOffset>
                </wp:positionH>
                <wp:positionV relativeFrom="paragraph">
                  <wp:posOffset>196850</wp:posOffset>
                </wp:positionV>
                <wp:extent cx="5600700" cy="0"/>
                <wp:effectExtent l="19050" t="16510" r="19050" b="21590"/>
                <wp:wrapNone/>
                <wp:docPr id="4"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line w14:anchorId="1C8F409B" id="Line 14"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5pt" to="44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" strokecolor="navy" strokeweight="2pt"/>
            </w:pict>
          </mc:Fallback>
        </mc:AlternateContent>
      </w:r>
    </w:p>
    <w:sectPr w:rsidR="00CE0DE4" w:rsidRPr="00991A82" w:rsidSect="00991A82">
      <w:footerReference w:type="default" r:id="rId17"/>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D8B8A1" w14:textId="77777777" w:rsidR="00146100" w:rsidRDefault="00146100">
      <w:pPr>
        <w:pStyle w:val="Header"/>
        <w:pPrChange w:id="2" w:author=" King" w:date="2007-11-09T06:47:00Z">
          <w:pPr/>
        </w:pPrChange>
      </w:pPr>
      <w:r>
        <w:separator/>
      </w:r>
    </w:p>
  </w:endnote>
  <w:endnote w:type="continuationSeparator" w:id="0">
    <w:p w14:paraId="26791199" w14:textId="77777777" w:rsidR="00146100" w:rsidRDefault="00146100">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NewRomanPS-BoldMT">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E94634" w14:textId="77777777" w:rsidR="00181138" w:rsidRPr="002E52B9" w:rsidRDefault="00181138"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D145B9">
      <w:rPr>
        <w:rFonts w:ascii="Arial" w:hAnsi="Arial" w:cs="Arial"/>
        <w:noProof/>
        <w:color w:val="808080"/>
        <w:sz w:val="20"/>
      </w:rPr>
      <w:t>7</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D145B9">
      <w:rPr>
        <w:rFonts w:ascii="Arial" w:hAnsi="Arial" w:cs="Arial"/>
        <w:noProof/>
        <w:color w:val="808080"/>
        <w:sz w:val="20"/>
      </w:rPr>
      <w:t>7</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03E95B" w14:textId="77777777" w:rsidR="00146100" w:rsidRDefault="00146100">
      <w:pPr>
        <w:pStyle w:val="Header"/>
        <w:pPrChange w:id="0" w:author=" King" w:date="2007-11-09T06:47:00Z">
          <w:pPr/>
        </w:pPrChange>
      </w:pPr>
      <w:r>
        <w:separator/>
      </w:r>
    </w:p>
  </w:footnote>
  <w:footnote w:type="continuationSeparator" w:id="0">
    <w:p w14:paraId="192E8134" w14:textId="77777777" w:rsidR="00146100" w:rsidRDefault="00146100">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27BD25C6"/>
    <w:multiLevelType w:val="hybridMultilevel"/>
    <w:tmpl w:val="4BA2DA02"/>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94456E"/>
    <w:multiLevelType w:val="hybridMultilevel"/>
    <w:tmpl w:val="F9107C50"/>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6" w15:restartNumberingAfterBreak="0">
    <w:nsid w:val="44357853"/>
    <w:multiLevelType w:val="hybridMultilevel"/>
    <w:tmpl w:val="3E1C4B3A"/>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1"/>
  </w:num>
  <w:num w:numId="3">
    <w:abstractNumId w:val="10"/>
  </w:num>
  <w:num w:numId="4">
    <w:abstractNumId w:val="7"/>
  </w:num>
  <w:num w:numId="5">
    <w:abstractNumId w:val="22"/>
  </w:num>
  <w:num w:numId="6">
    <w:abstractNumId w:val="8"/>
  </w:num>
  <w:num w:numId="7">
    <w:abstractNumId w:val="14"/>
  </w:num>
  <w:num w:numId="8">
    <w:abstractNumId w:val="17"/>
  </w:num>
  <w:num w:numId="9">
    <w:abstractNumId w:val="1"/>
  </w:num>
  <w:num w:numId="10">
    <w:abstractNumId w:val="11"/>
  </w:num>
  <w:num w:numId="11">
    <w:abstractNumId w:val="19"/>
  </w:num>
  <w:num w:numId="12">
    <w:abstractNumId w:val="23"/>
  </w:num>
  <w:num w:numId="13">
    <w:abstractNumId w:val="20"/>
  </w:num>
  <w:num w:numId="14">
    <w:abstractNumId w:val="24"/>
  </w:num>
  <w:num w:numId="15">
    <w:abstractNumId w:val="25"/>
  </w:num>
  <w:num w:numId="16">
    <w:abstractNumId w:val="4"/>
  </w:num>
  <w:num w:numId="17">
    <w:abstractNumId w:val="18"/>
  </w:num>
  <w:num w:numId="18">
    <w:abstractNumId w:val="12"/>
  </w:num>
  <w:num w:numId="19">
    <w:abstractNumId w:val="3"/>
  </w:num>
  <w:num w:numId="20">
    <w:abstractNumId w:val="26"/>
  </w:num>
  <w:num w:numId="21">
    <w:abstractNumId w:val="2"/>
  </w:num>
  <w:num w:numId="22">
    <w:abstractNumId w:val="5"/>
  </w:num>
  <w:num w:numId="23">
    <w:abstractNumId w:val="15"/>
  </w:num>
  <w:num w:numId="24">
    <w:abstractNumId w:val="9"/>
  </w:num>
  <w:num w:numId="25">
    <w:abstractNumId w:val="13"/>
  </w:num>
  <w:num w:numId="26">
    <w:abstractNumId w:val="16"/>
  </w:num>
  <w:num w:numId="2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13542"/>
    <w:rsid w:val="00016519"/>
    <w:rsid w:val="00024051"/>
    <w:rsid w:val="000315E5"/>
    <w:rsid w:val="00034DE5"/>
    <w:rsid w:val="000360CB"/>
    <w:rsid w:val="000420CB"/>
    <w:rsid w:val="0004304B"/>
    <w:rsid w:val="00061A93"/>
    <w:rsid w:val="00072CC5"/>
    <w:rsid w:val="000776A1"/>
    <w:rsid w:val="00093DD3"/>
    <w:rsid w:val="000A6DE3"/>
    <w:rsid w:val="000A7F1C"/>
    <w:rsid w:val="000C0126"/>
    <w:rsid w:val="000C32A9"/>
    <w:rsid w:val="000C34A0"/>
    <w:rsid w:val="000C469F"/>
    <w:rsid w:val="000D2F03"/>
    <w:rsid w:val="000E06C2"/>
    <w:rsid w:val="000F5890"/>
    <w:rsid w:val="000F5A87"/>
    <w:rsid w:val="00100092"/>
    <w:rsid w:val="0010595F"/>
    <w:rsid w:val="0012008F"/>
    <w:rsid w:val="0012796D"/>
    <w:rsid w:val="00146100"/>
    <w:rsid w:val="001551A8"/>
    <w:rsid w:val="001578A6"/>
    <w:rsid w:val="001664DF"/>
    <w:rsid w:val="0017329D"/>
    <w:rsid w:val="00173983"/>
    <w:rsid w:val="0017739A"/>
    <w:rsid w:val="00181138"/>
    <w:rsid w:val="001811B7"/>
    <w:rsid w:val="00185699"/>
    <w:rsid w:val="001946B2"/>
    <w:rsid w:val="00195623"/>
    <w:rsid w:val="001C0E8B"/>
    <w:rsid w:val="001C5EE1"/>
    <w:rsid w:val="001C63F7"/>
    <w:rsid w:val="001E2DCB"/>
    <w:rsid w:val="001E59C1"/>
    <w:rsid w:val="001E7FD5"/>
    <w:rsid w:val="001F4031"/>
    <w:rsid w:val="00202BB3"/>
    <w:rsid w:val="00210B49"/>
    <w:rsid w:val="00212269"/>
    <w:rsid w:val="002129A8"/>
    <w:rsid w:val="00214F09"/>
    <w:rsid w:val="0022566F"/>
    <w:rsid w:val="0022701D"/>
    <w:rsid w:val="002361B7"/>
    <w:rsid w:val="00236673"/>
    <w:rsid w:val="00247484"/>
    <w:rsid w:val="002539A7"/>
    <w:rsid w:val="00260377"/>
    <w:rsid w:val="00265E5A"/>
    <w:rsid w:val="00271796"/>
    <w:rsid w:val="002732D1"/>
    <w:rsid w:val="00275425"/>
    <w:rsid w:val="00276455"/>
    <w:rsid w:val="002777A3"/>
    <w:rsid w:val="0028367A"/>
    <w:rsid w:val="00283FE0"/>
    <w:rsid w:val="0028627E"/>
    <w:rsid w:val="00291213"/>
    <w:rsid w:val="002930D6"/>
    <w:rsid w:val="00295698"/>
    <w:rsid w:val="002978A6"/>
    <w:rsid w:val="002A7D6D"/>
    <w:rsid w:val="002B75AB"/>
    <w:rsid w:val="002E36D5"/>
    <w:rsid w:val="00304104"/>
    <w:rsid w:val="00306A5E"/>
    <w:rsid w:val="00315AEE"/>
    <w:rsid w:val="00327BC5"/>
    <w:rsid w:val="00342A81"/>
    <w:rsid w:val="00342D4D"/>
    <w:rsid w:val="003433D8"/>
    <w:rsid w:val="0034563C"/>
    <w:rsid w:val="003538F3"/>
    <w:rsid w:val="003563FA"/>
    <w:rsid w:val="003623D9"/>
    <w:rsid w:val="00364F36"/>
    <w:rsid w:val="003676E2"/>
    <w:rsid w:val="00377A06"/>
    <w:rsid w:val="003A0A47"/>
    <w:rsid w:val="003A0BE4"/>
    <w:rsid w:val="003A48CF"/>
    <w:rsid w:val="003A4E70"/>
    <w:rsid w:val="003A6C76"/>
    <w:rsid w:val="003B1954"/>
    <w:rsid w:val="003B6091"/>
    <w:rsid w:val="003D08E5"/>
    <w:rsid w:val="003D48E1"/>
    <w:rsid w:val="003E02C3"/>
    <w:rsid w:val="003E3AB2"/>
    <w:rsid w:val="003E6987"/>
    <w:rsid w:val="003E7EEC"/>
    <w:rsid w:val="003F0180"/>
    <w:rsid w:val="00402B0B"/>
    <w:rsid w:val="00413670"/>
    <w:rsid w:val="004152C9"/>
    <w:rsid w:val="00422FF0"/>
    <w:rsid w:val="004435EC"/>
    <w:rsid w:val="00444E1E"/>
    <w:rsid w:val="00445691"/>
    <w:rsid w:val="00447321"/>
    <w:rsid w:val="0044774D"/>
    <w:rsid w:val="00457E85"/>
    <w:rsid w:val="00463182"/>
    <w:rsid w:val="004722F6"/>
    <w:rsid w:val="0047500D"/>
    <w:rsid w:val="004937AC"/>
    <w:rsid w:val="00493E09"/>
    <w:rsid w:val="00494623"/>
    <w:rsid w:val="004A350D"/>
    <w:rsid w:val="004A3DAC"/>
    <w:rsid w:val="004A6F2D"/>
    <w:rsid w:val="004B0C50"/>
    <w:rsid w:val="004B5D02"/>
    <w:rsid w:val="004C30A2"/>
    <w:rsid w:val="004C7BA9"/>
    <w:rsid w:val="004D1DAD"/>
    <w:rsid w:val="004D1FE7"/>
    <w:rsid w:val="004D21E1"/>
    <w:rsid w:val="004D5AE7"/>
    <w:rsid w:val="004D748F"/>
    <w:rsid w:val="004F23EA"/>
    <w:rsid w:val="004F771E"/>
    <w:rsid w:val="0050228B"/>
    <w:rsid w:val="00503E8B"/>
    <w:rsid w:val="00505D9F"/>
    <w:rsid w:val="0050662A"/>
    <w:rsid w:val="00506D54"/>
    <w:rsid w:val="00516D9F"/>
    <w:rsid w:val="005201AD"/>
    <w:rsid w:val="00521073"/>
    <w:rsid w:val="00522E71"/>
    <w:rsid w:val="00530902"/>
    <w:rsid w:val="00530EFE"/>
    <w:rsid w:val="00534EED"/>
    <w:rsid w:val="005368BD"/>
    <w:rsid w:val="00544091"/>
    <w:rsid w:val="00581ED1"/>
    <w:rsid w:val="005929A4"/>
    <w:rsid w:val="005953F1"/>
    <w:rsid w:val="005B600C"/>
    <w:rsid w:val="005D0BFD"/>
    <w:rsid w:val="005D19C9"/>
    <w:rsid w:val="005D7EC4"/>
    <w:rsid w:val="005D7F24"/>
    <w:rsid w:val="005F4309"/>
    <w:rsid w:val="005F53C1"/>
    <w:rsid w:val="00603BA8"/>
    <w:rsid w:val="00603CFD"/>
    <w:rsid w:val="006071CA"/>
    <w:rsid w:val="00610C36"/>
    <w:rsid w:val="0061592E"/>
    <w:rsid w:val="00616487"/>
    <w:rsid w:val="00623274"/>
    <w:rsid w:val="00633947"/>
    <w:rsid w:val="00635404"/>
    <w:rsid w:val="00636B14"/>
    <w:rsid w:val="00637004"/>
    <w:rsid w:val="00637223"/>
    <w:rsid w:val="00650171"/>
    <w:rsid w:val="0066623D"/>
    <w:rsid w:val="006778B2"/>
    <w:rsid w:val="00692BE3"/>
    <w:rsid w:val="006A1735"/>
    <w:rsid w:val="006B2EE7"/>
    <w:rsid w:val="006B7C59"/>
    <w:rsid w:val="006C33D0"/>
    <w:rsid w:val="006C4A0C"/>
    <w:rsid w:val="006D1B4E"/>
    <w:rsid w:val="006D59EF"/>
    <w:rsid w:val="006E0B7B"/>
    <w:rsid w:val="006F1ADE"/>
    <w:rsid w:val="006F44A4"/>
    <w:rsid w:val="007016DD"/>
    <w:rsid w:val="00702CCD"/>
    <w:rsid w:val="00704198"/>
    <w:rsid w:val="0070647A"/>
    <w:rsid w:val="007135C0"/>
    <w:rsid w:val="007145A7"/>
    <w:rsid w:val="00715B64"/>
    <w:rsid w:val="00720D17"/>
    <w:rsid w:val="00724281"/>
    <w:rsid w:val="00724490"/>
    <w:rsid w:val="00736F49"/>
    <w:rsid w:val="00745220"/>
    <w:rsid w:val="00746025"/>
    <w:rsid w:val="00751194"/>
    <w:rsid w:val="00752D7B"/>
    <w:rsid w:val="007602A2"/>
    <w:rsid w:val="0076759D"/>
    <w:rsid w:val="00774CB4"/>
    <w:rsid w:val="007772C2"/>
    <w:rsid w:val="007878DB"/>
    <w:rsid w:val="00792B22"/>
    <w:rsid w:val="0079318D"/>
    <w:rsid w:val="007A5735"/>
    <w:rsid w:val="007B1A5A"/>
    <w:rsid w:val="007C1657"/>
    <w:rsid w:val="007C793A"/>
    <w:rsid w:val="007C7E0E"/>
    <w:rsid w:val="007D246C"/>
    <w:rsid w:val="007D4C57"/>
    <w:rsid w:val="007D6DB6"/>
    <w:rsid w:val="007F5109"/>
    <w:rsid w:val="0080060B"/>
    <w:rsid w:val="00800BFD"/>
    <w:rsid w:val="00801148"/>
    <w:rsid w:val="008071B6"/>
    <w:rsid w:val="008277F3"/>
    <w:rsid w:val="00830785"/>
    <w:rsid w:val="00831011"/>
    <w:rsid w:val="00833DBC"/>
    <w:rsid w:val="00835B67"/>
    <w:rsid w:val="008418CD"/>
    <w:rsid w:val="008442CB"/>
    <w:rsid w:val="00853A8F"/>
    <w:rsid w:val="008655D6"/>
    <w:rsid w:val="008762E5"/>
    <w:rsid w:val="00890FAF"/>
    <w:rsid w:val="00891C67"/>
    <w:rsid w:val="008B6D5E"/>
    <w:rsid w:val="008C2CC4"/>
    <w:rsid w:val="008C7B86"/>
    <w:rsid w:val="008E10B7"/>
    <w:rsid w:val="008E2333"/>
    <w:rsid w:val="008E4E0F"/>
    <w:rsid w:val="008E736E"/>
    <w:rsid w:val="008F4957"/>
    <w:rsid w:val="008F5FB1"/>
    <w:rsid w:val="008F6DE4"/>
    <w:rsid w:val="009062EF"/>
    <w:rsid w:val="00924AD4"/>
    <w:rsid w:val="00926A4D"/>
    <w:rsid w:val="0093622B"/>
    <w:rsid w:val="009551D6"/>
    <w:rsid w:val="009564E3"/>
    <w:rsid w:val="0096368E"/>
    <w:rsid w:val="00963FA9"/>
    <w:rsid w:val="00965805"/>
    <w:rsid w:val="00973680"/>
    <w:rsid w:val="009761BE"/>
    <w:rsid w:val="00980CB6"/>
    <w:rsid w:val="009845DD"/>
    <w:rsid w:val="009864D7"/>
    <w:rsid w:val="00986F6A"/>
    <w:rsid w:val="00987C77"/>
    <w:rsid w:val="009903E2"/>
    <w:rsid w:val="00991A82"/>
    <w:rsid w:val="0099268F"/>
    <w:rsid w:val="00995425"/>
    <w:rsid w:val="009A3DE5"/>
    <w:rsid w:val="009A6C98"/>
    <w:rsid w:val="009B1712"/>
    <w:rsid w:val="009C1EBB"/>
    <w:rsid w:val="009C463B"/>
    <w:rsid w:val="009C7495"/>
    <w:rsid w:val="009D29FA"/>
    <w:rsid w:val="009D4DF4"/>
    <w:rsid w:val="009E036E"/>
    <w:rsid w:val="009E387B"/>
    <w:rsid w:val="009F13DF"/>
    <w:rsid w:val="009F602F"/>
    <w:rsid w:val="00A03AA4"/>
    <w:rsid w:val="00A11ACF"/>
    <w:rsid w:val="00A26EB0"/>
    <w:rsid w:val="00A27567"/>
    <w:rsid w:val="00A3668E"/>
    <w:rsid w:val="00A36B4E"/>
    <w:rsid w:val="00A52629"/>
    <w:rsid w:val="00A56BC8"/>
    <w:rsid w:val="00A724DF"/>
    <w:rsid w:val="00A77BC1"/>
    <w:rsid w:val="00A80214"/>
    <w:rsid w:val="00A84D14"/>
    <w:rsid w:val="00A91DF9"/>
    <w:rsid w:val="00AA1E2F"/>
    <w:rsid w:val="00AA308A"/>
    <w:rsid w:val="00AA3952"/>
    <w:rsid w:val="00AA4072"/>
    <w:rsid w:val="00AC0E72"/>
    <w:rsid w:val="00AC79DC"/>
    <w:rsid w:val="00AD11F4"/>
    <w:rsid w:val="00AD3814"/>
    <w:rsid w:val="00AE2858"/>
    <w:rsid w:val="00AF63CD"/>
    <w:rsid w:val="00AF65C7"/>
    <w:rsid w:val="00B04CD6"/>
    <w:rsid w:val="00B12A01"/>
    <w:rsid w:val="00B12D76"/>
    <w:rsid w:val="00B216A1"/>
    <w:rsid w:val="00B2254A"/>
    <w:rsid w:val="00B34334"/>
    <w:rsid w:val="00B34F6A"/>
    <w:rsid w:val="00B4140B"/>
    <w:rsid w:val="00B45888"/>
    <w:rsid w:val="00B5488B"/>
    <w:rsid w:val="00B6162B"/>
    <w:rsid w:val="00B63708"/>
    <w:rsid w:val="00B83E93"/>
    <w:rsid w:val="00B845E3"/>
    <w:rsid w:val="00B84AA0"/>
    <w:rsid w:val="00B85D62"/>
    <w:rsid w:val="00B86BE8"/>
    <w:rsid w:val="00B91D87"/>
    <w:rsid w:val="00B94E8E"/>
    <w:rsid w:val="00BA3080"/>
    <w:rsid w:val="00BB290F"/>
    <w:rsid w:val="00BB7D24"/>
    <w:rsid w:val="00BC5CA9"/>
    <w:rsid w:val="00BC7F96"/>
    <w:rsid w:val="00BD4541"/>
    <w:rsid w:val="00BD47D7"/>
    <w:rsid w:val="00BE06F9"/>
    <w:rsid w:val="00BE18E9"/>
    <w:rsid w:val="00BF7AA8"/>
    <w:rsid w:val="00C007D4"/>
    <w:rsid w:val="00C0623B"/>
    <w:rsid w:val="00C06DD5"/>
    <w:rsid w:val="00C06EE4"/>
    <w:rsid w:val="00C12C1B"/>
    <w:rsid w:val="00C15EC4"/>
    <w:rsid w:val="00C165C2"/>
    <w:rsid w:val="00C22F77"/>
    <w:rsid w:val="00C245DB"/>
    <w:rsid w:val="00C422BD"/>
    <w:rsid w:val="00C44DF4"/>
    <w:rsid w:val="00C46C65"/>
    <w:rsid w:val="00C55862"/>
    <w:rsid w:val="00C61C03"/>
    <w:rsid w:val="00C64F92"/>
    <w:rsid w:val="00C67A98"/>
    <w:rsid w:val="00C75039"/>
    <w:rsid w:val="00C762C9"/>
    <w:rsid w:val="00C80265"/>
    <w:rsid w:val="00C94A0B"/>
    <w:rsid w:val="00CA56E9"/>
    <w:rsid w:val="00CB3A13"/>
    <w:rsid w:val="00CB434C"/>
    <w:rsid w:val="00CB7C39"/>
    <w:rsid w:val="00CE0DE4"/>
    <w:rsid w:val="00CE2AB3"/>
    <w:rsid w:val="00CE408B"/>
    <w:rsid w:val="00CE5ECF"/>
    <w:rsid w:val="00CF3890"/>
    <w:rsid w:val="00CF5168"/>
    <w:rsid w:val="00D01481"/>
    <w:rsid w:val="00D0602A"/>
    <w:rsid w:val="00D109E6"/>
    <w:rsid w:val="00D13294"/>
    <w:rsid w:val="00D145B9"/>
    <w:rsid w:val="00D15256"/>
    <w:rsid w:val="00D15A4D"/>
    <w:rsid w:val="00D1634C"/>
    <w:rsid w:val="00D16A8B"/>
    <w:rsid w:val="00D2300C"/>
    <w:rsid w:val="00D23CE8"/>
    <w:rsid w:val="00D45220"/>
    <w:rsid w:val="00D45CE9"/>
    <w:rsid w:val="00D4648E"/>
    <w:rsid w:val="00D6107E"/>
    <w:rsid w:val="00D62298"/>
    <w:rsid w:val="00D64A4F"/>
    <w:rsid w:val="00D70DF3"/>
    <w:rsid w:val="00D80227"/>
    <w:rsid w:val="00D87539"/>
    <w:rsid w:val="00DA5352"/>
    <w:rsid w:val="00DA5E5A"/>
    <w:rsid w:val="00DA71AC"/>
    <w:rsid w:val="00DA7AE7"/>
    <w:rsid w:val="00DB3CB3"/>
    <w:rsid w:val="00DB4BB2"/>
    <w:rsid w:val="00DC6415"/>
    <w:rsid w:val="00DD00F3"/>
    <w:rsid w:val="00DD65CA"/>
    <w:rsid w:val="00DE105D"/>
    <w:rsid w:val="00DE1FCF"/>
    <w:rsid w:val="00DE21CE"/>
    <w:rsid w:val="00DE3E25"/>
    <w:rsid w:val="00DE73A3"/>
    <w:rsid w:val="00DF30F3"/>
    <w:rsid w:val="00E03681"/>
    <w:rsid w:val="00E11C94"/>
    <w:rsid w:val="00E11F4F"/>
    <w:rsid w:val="00E20BE3"/>
    <w:rsid w:val="00E36F9D"/>
    <w:rsid w:val="00E4413A"/>
    <w:rsid w:val="00E57A0B"/>
    <w:rsid w:val="00E60228"/>
    <w:rsid w:val="00E66C21"/>
    <w:rsid w:val="00E73F9A"/>
    <w:rsid w:val="00E946A5"/>
    <w:rsid w:val="00EA06D0"/>
    <w:rsid w:val="00EA1332"/>
    <w:rsid w:val="00EA5C82"/>
    <w:rsid w:val="00EA6CA5"/>
    <w:rsid w:val="00EB0413"/>
    <w:rsid w:val="00EB5BAF"/>
    <w:rsid w:val="00EC11F1"/>
    <w:rsid w:val="00EC4F18"/>
    <w:rsid w:val="00EE3909"/>
    <w:rsid w:val="00EE5ADA"/>
    <w:rsid w:val="00EE639E"/>
    <w:rsid w:val="00EF6615"/>
    <w:rsid w:val="00F00D95"/>
    <w:rsid w:val="00F038BC"/>
    <w:rsid w:val="00F050DB"/>
    <w:rsid w:val="00F071D8"/>
    <w:rsid w:val="00F21EE0"/>
    <w:rsid w:val="00F31A99"/>
    <w:rsid w:val="00F343F2"/>
    <w:rsid w:val="00F41198"/>
    <w:rsid w:val="00F41F8B"/>
    <w:rsid w:val="00F42095"/>
    <w:rsid w:val="00F44D53"/>
    <w:rsid w:val="00F46DF6"/>
    <w:rsid w:val="00F4759E"/>
    <w:rsid w:val="00F51B71"/>
    <w:rsid w:val="00F60789"/>
    <w:rsid w:val="00F657DF"/>
    <w:rsid w:val="00F66DA7"/>
    <w:rsid w:val="00F67636"/>
    <w:rsid w:val="00F74991"/>
    <w:rsid w:val="00F74D87"/>
    <w:rsid w:val="00F80D0D"/>
    <w:rsid w:val="00F81990"/>
    <w:rsid w:val="00F85A70"/>
    <w:rsid w:val="00F93153"/>
    <w:rsid w:val="00F95CC4"/>
    <w:rsid w:val="00FA2D02"/>
    <w:rsid w:val="00FA43E3"/>
    <w:rsid w:val="00FC22F7"/>
    <w:rsid w:val="00FC66D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9948A40"/>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customStyle="1" w:styleId="cit">
    <w:name w:val="cit"/>
    <w:rsid w:val="007145A7"/>
  </w:style>
  <w:style w:type="character" w:customStyle="1" w:styleId="Mention">
    <w:name w:val="Mention"/>
    <w:uiPriority w:val="99"/>
    <w:semiHidden/>
    <w:unhideWhenUsed/>
    <w:rsid w:val="00B4140B"/>
    <w:rPr>
      <w:color w:val="2B579A"/>
      <w:shd w:val="clear" w:color="auto" w:fill="E6E6E6"/>
    </w:rPr>
  </w:style>
  <w:style w:type="paragraph" w:styleId="ListParagraph">
    <w:name w:val="List Paragraph"/>
    <w:basedOn w:val="Normal"/>
    <w:uiPriority w:val="34"/>
    <w:qFormat/>
    <w:rsid w:val="003E6987"/>
    <w:pPr>
      <w:ind w:left="720"/>
      <w:contextualSpacing/>
    </w:pPr>
  </w:style>
  <w:style w:type="paragraph" w:styleId="Revision">
    <w:name w:val="Revision"/>
    <w:hidden/>
    <w:uiPriority w:val="99"/>
    <w:semiHidden/>
    <w:rsid w:val="00924AD4"/>
    <w:rPr>
      <w:sz w:val="24"/>
      <w:szCs w:val="24"/>
      <w:lang w:val="en-US" w:eastAsia="en-US"/>
    </w:rPr>
  </w:style>
  <w:style w:type="paragraph" w:styleId="DocumentMap">
    <w:name w:val="Document Map"/>
    <w:basedOn w:val="Normal"/>
    <w:link w:val="DocumentMapChar"/>
    <w:uiPriority w:val="99"/>
    <w:semiHidden/>
    <w:unhideWhenUsed/>
    <w:rsid w:val="00DF30F3"/>
  </w:style>
  <w:style w:type="character" w:customStyle="1" w:styleId="DocumentMapChar">
    <w:name w:val="Document Map Char"/>
    <w:basedOn w:val="DefaultParagraphFont"/>
    <w:link w:val="DocumentMap"/>
    <w:uiPriority w:val="99"/>
    <w:semiHidden/>
    <w:rsid w:val="00DF30F3"/>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image" Target="media/image5.tif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tif"/><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Relationship Id="rId5" Type="http://schemas.openxmlformats.org/officeDocument/2006/relationships/footnotes" Target="footnotes.xml"/><Relationship Id="rId15" Type="http://schemas.openxmlformats.org/officeDocument/2006/relationships/image" Target="media/image7.tif"/><Relationship Id="rId10" Type="http://schemas.openxmlformats.org/officeDocument/2006/relationships/image" Target="media/image2.ti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ictvonline.org/subcommittees.asp" TargetMode="External"/><Relationship Id="rId14" Type="http://schemas.openxmlformats.org/officeDocument/2006/relationships/image" Target="media/image6.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115</TotalTime>
  <Pages>7</Pages>
  <Words>1208</Words>
  <Characters>6888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8080</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3</cp:revision>
  <cp:lastPrinted>2017-01-11T11:49:00Z</cp:lastPrinted>
  <dcterms:created xsi:type="dcterms:W3CDTF">2017-06-22T10:05:00Z</dcterms:created>
  <dcterms:modified xsi:type="dcterms:W3CDTF">2017-06-22T12:00:00Z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