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eastAsia="zh-TW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2892E8FA" w:rsidR="00A174CC" w:rsidRDefault="00D72ACC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2023.012S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2D5EA076" w:rsidR="00A174CC" w:rsidRPr="000A146A" w:rsidRDefault="008815EE" w:rsidP="00E45BBD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01335F">
              <w:rPr>
                <w:rFonts w:ascii="Arial" w:hAnsi="Arial" w:cs="Arial"/>
                <w:bCs/>
              </w:rPr>
              <w:t>Renaming 5</w:t>
            </w:r>
            <w:r w:rsidR="0001335F">
              <w:rPr>
                <w:rFonts w:ascii="Arial" w:eastAsia="PMingLiU" w:hAnsi="Arial" w:cs="Arial" w:hint="eastAsia"/>
                <w:bCs/>
                <w:lang w:eastAsia="zh-TW"/>
              </w:rPr>
              <w:t>4</w:t>
            </w:r>
            <w:r w:rsidR="00E45BBD">
              <w:rPr>
                <w:rFonts w:ascii="Arial" w:hAnsi="Arial" w:cs="Arial"/>
                <w:bCs/>
              </w:rPr>
              <w:t xml:space="preserve"> species</w:t>
            </w:r>
            <w:r w:rsidR="00E45BBD" w:rsidRPr="00E45BBD">
              <w:rPr>
                <w:rFonts w:ascii="Arial" w:hAnsi="Arial" w:cs="Arial"/>
                <w:bCs/>
              </w:rPr>
              <w:t xml:space="preserve"> with binomial names</w:t>
            </w:r>
            <w:r w:rsidR="00E45BBD">
              <w:rPr>
                <w:rFonts w:ascii="Arial" w:hAnsi="Arial" w:cs="Arial"/>
                <w:bCs/>
              </w:rPr>
              <w:t xml:space="preserve"> in the family </w:t>
            </w:r>
            <w:r w:rsidR="00E45BBD" w:rsidRPr="002F39A4">
              <w:rPr>
                <w:rFonts w:ascii="Arial" w:hAnsi="Arial" w:cs="Arial"/>
                <w:bCs/>
                <w:i/>
              </w:rPr>
              <w:t xml:space="preserve">Coronaviridae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6A3F7F">
        <w:tc>
          <w:tcPr>
            <w:tcW w:w="4368" w:type="dxa"/>
            <w:shd w:val="clear" w:color="auto" w:fill="auto"/>
          </w:tcPr>
          <w:p w14:paraId="4C7A5642" w14:textId="68879C0B" w:rsidR="00A174CC" w:rsidRDefault="00F56B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 PCY</w:t>
            </w:r>
            <w:r w:rsidRPr="00F56B2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de Groot RJ</w:t>
            </w:r>
            <w:r w:rsidRPr="00F56B2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B26">
              <w:rPr>
                <w:rFonts w:ascii="Arial" w:hAnsi="Arial" w:cs="Arial"/>
                <w:sz w:val="22"/>
                <w:szCs w:val="22"/>
              </w:rPr>
              <w:t>Haagmans</w:t>
            </w:r>
            <w:r>
              <w:rPr>
                <w:rFonts w:ascii="Arial" w:hAnsi="Arial" w:cs="Arial"/>
                <w:sz w:val="22"/>
                <w:szCs w:val="22"/>
              </w:rPr>
              <w:t xml:space="preserve"> B, </w:t>
            </w:r>
            <w:r w:rsidRPr="00F56B26">
              <w:rPr>
                <w:rFonts w:ascii="Arial" w:hAnsi="Arial" w:cs="Arial"/>
                <w:sz w:val="22"/>
                <w:szCs w:val="22"/>
              </w:rPr>
              <w:t>Lau</w:t>
            </w:r>
            <w:r>
              <w:rPr>
                <w:rFonts w:ascii="Arial" w:hAnsi="Arial" w:cs="Arial"/>
                <w:sz w:val="22"/>
                <w:szCs w:val="22"/>
              </w:rPr>
              <w:t xml:space="preserve"> SKP</w:t>
            </w:r>
            <w:r w:rsidRPr="00F56B26">
              <w:rPr>
                <w:rFonts w:ascii="Arial" w:hAnsi="Arial" w:cs="Arial"/>
                <w:sz w:val="22"/>
                <w:szCs w:val="22"/>
              </w:rPr>
              <w:t>, Neuman</w:t>
            </w:r>
            <w:r w:rsidR="00D371C8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Pr="00F56B26">
              <w:rPr>
                <w:rFonts w:ascii="Arial" w:hAnsi="Arial" w:cs="Arial"/>
                <w:sz w:val="22"/>
                <w:szCs w:val="22"/>
              </w:rPr>
              <w:t>, Perlman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F56B26">
              <w:rPr>
                <w:rFonts w:ascii="Arial" w:hAnsi="Arial" w:cs="Arial"/>
                <w:sz w:val="22"/>
                <w:szCs w:val="22"/>
              </w:rPr>
              <w:t>, Sola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F56B26">
              <w:rPr>
                <w:rFonts w:ascii="Arial" w:hAnsi="Arial" w:cs="Arial"/>
                <w:sz w:val="22"/>
                <w:szCs w:val="22"/>
              </w:rPr>
              <w:t>, van der Hoek</w:t>
            </w:r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F56B26">
              <w:rPr>
                <w:rFonts w:ascii="Arial" w:hAnsi="Arial" w:cs="Arial"/>
                <w:sz w:val="22"/>
                <w:szCs w:val="22"/>
              </w:rPr>
              <w:t>, Wong</w:t>
            </w:r>
            <w:r>
              <w:rPr>
                <w:rFonts w:ascii="Arial" w:hAnsi="Arial" w:cs="Arial"/>
                <w:sz w:val="22"/>
                <w:szCs w:val="22"/>
              </w:rPr>
              <w:t xml:space="preserve"> ACP,</w:t>
            </w:r>
            <w:r w:rsidRPr="00F56B26">
              <w:rPr>
                <w:rFonts w:ascii="Arial" w:hAnsi="Arial" w:cs="Arial"/>
                <w:sz w:val="22"/>
                <w:szCs w:val="22"/>
              </w:rPr>
              <w:t xml:space="preserve"> Yeh</w:t>
            </w:r>
            <w:r>
              <w:rPr>
                <w:rFonts w:ascii="Arial" w:hAnsi="Arial" w:cs="Arial"/>
                <w:sz w:val="22"/>
                <w:szCs w:val="22"/>
              </w:rPr>
              <w:t xml:space="preserve"> SH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7381FD18" w14:textId="183CFDE3" w:rsidR="00A174CC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pcywoo@nchu.edu.tw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92ABF7E" w14:textId="32D7F411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R.J.deGroot@uu.nl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4831FF8" w14:textId="7618B290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b.haagmans@erasmusmc.nl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197223A" w14:textId="52F2877C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skplau@hku.hk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7507A12" w14:textId="7450607B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bneuman@bio.tamu.edu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D69F38E" w14:textId="7E481ED6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stanley-perlman@uiowa.edu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FF84419" w14:textId="11C42539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isola@cnb.csic.es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E82EA0B" w14:textId="1C277F34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c.m.vanderhoek@amsterdamumc.nl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9DD347A" w14:textId="63958608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antonwcp@connect.hku.hk</w:t>
              </w:r>
            </w:hyperlink>
            <w:r w:rsidR="00D371C8" w:rsidRPr="00F53DF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FFA1E4E" w14:textId="028668F7" w:rsidR="00D371C8" w:rsidRPr="00F53DF2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D371C8" w:rsidRPr="00F53DF2">
                <w:rPr>
                  <w:rStyle w:val="Hyperlink"/>
                  <w:rFonts w:ascii="Arial" w:hAnsi="Arial" w:cs="Arial"/>
                  <w:sz w:val="22"/>
                  <w:szCs w:val="22"/>
                </w:rPr>
                <w:t>shyeh@ntu.edu.tw</w:t>
              </w:r>
            </w:hyperlink>
          </w:p>
          <w:p w14:paraId="4C0145EC" w14:textId="0BDCC83A" w:rsidR="00D371C8" w:rsidRPr="00F53DF2" w:rsidRDefault="00D371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E9775" w14:textId="4F0A1BB9" w:rsidR="00A174CC" w:rsidRPr="006A3F7F" w:rsidRDefault="008815EE">
      <w:pPr>
        <w:spacing w:before="120" w:after="120"/>
        <w:rPr>
          <w:rFonts w:ascii="Arial" w:eastAsia="PMingLiU" w:hAnsi="Arial" w:cs="Arial"/>
          <w:color w:val="0000FF"/>
          <w:sz w:val="20"/>
          <w:szCs w:val="20"/>
          <w:lang w:eastAsia="zh-TW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4241E999" w14:textId="0A398125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PhD Program in Translational Medicine and Department of Life Sciences, National Chung Hsing University, Taichung 402, Taiwan</w:t>
            </w:r>
            <w:r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B405E8">
              <w:rPr>
                <w:rFonts w:ascii="Arial" w:hAnsi="Arial" w:cs="Arial"/>
                <w:sz w:val="22"/>
                <w:szCs w:val="22"/>
              </w:rPr>
              <w:t>WPCY]</w:t>
            </w:r>
          </w:p>
          <w:p w14:paraId="75AB5E68" w14:textId="7DC981E3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 of Biomolecular Health Sciences, Faculty of Veterinary Medicine, Utrecht University, Utrecht, The Netherlands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[dGRJ]</w:t>
            </w:r>
          </w:p>
          <w:p w14:paraId="4A51B517" w14:textId="09FAAC73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 of Viroscience, Erasmus Medical Center, Rotterdam, The Netherlands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[HB]</w:t>
            </w:r>
          </w:p>
          <w:p w14:paraId="3B9D1031" w14:textId="5D4C1AFC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 of Microbiology, School of Clinical Medicine, Li Ka Shing Faculty of Medicine, The University of Hong Kong, Hong Kong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[LSKP] [WACP]</w:t>
            </w:r>
          </w:p>
          <w:p w14:paraId="138303AA" w14:textId="686A37EE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 of Biology, Texas A&amp;M University, College Station, Texas, 77843, United States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[NB]</w:t>
            </w:r>
          </w:p>
          <w:p w14:paraId="24305EC3" w14:textId="40BE5FC4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Departments of Microbiology and Immunology, and Pediatrics, University of Iowa, Iowa City, IA 52242, United States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[PS]</w:t>
            </w:r>
          </w:p>
          <w:p w14:paraId="6EB015AF" w14:textId="32574F4B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 of Molecular and Cell Biology, National Center for Biotechnology-Spanish, National Research Council (CNB-CSIC), Madrid, Spain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[SI]</w:t>
            </w:r>
          </w:p>
          <w:p w14:paraId="743CD946" w14:textId="11349BEC" w:rsidR="00D371C8" w:rsidRPr="00D371C8" w:rsidRDefault="00D371C8" w:rsidP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 of Medical Microbiology and Infection Prevention, Amsterdam UMC, Laboratory of Experimental Virology, Location University of Amsterdam, 1105 AZ Amsterdam, The Netherlands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[vdHL]</w:t>
            </w:r>
          </w:p>
          <w:p w14:paraId="1033F5C1" w14:textId="683CA8F6" w:rsidR="00A174CC" w:rsidRDefault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Department of Microbiology, College of Medicine, National Taiwan University, Taipei, Taiwan</w:t>
            </w:r>
            <w:r w:rsidR="00B405E8">
              <w:rPr>
                <w:rFonts w:ascii="Arial" w:hAnsi="Arial" w:cs="Arial"/>
                <w:sz w:val="22"/>
                <w:szCs w:val="22"/>
              </w:rPr>
              <w:t xml:space="preserve"> [YSH]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09C17DBE" w14:textId="4DF76EFE" w:rsidR="00A174CC" w:rsidRDefault="00D371C8">
            <w:pPr>
              <w:rPr>
                <w:rFonts w:ascii="Arial" w:hAnsi="Arial" w:cs="Arial"/>
                <w:sz w:val="22"/>
                <w:szCs w:val="22"/>
              </w:rPr>
            </w:pPr>
            <w:r w:rsidRPr="00D371C8">
              <w:rPr>
                <w:rFonts w:ascii="Arial" w:hAnsi="Arial" w:cs="Arial"/>
                <w:sz w:val="22"/>
                <w:szCs w:val="22"/>
              </w:rPr>
              <w:t>Patrick C.Y. Woo</w:t>
            </w:r>
          </w:p>
          <w:p w14:paraId="7F578F4A" w14:textId="77777777" w:rsidR="00437970" w:rsidRDefault="004379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0F9C2" w14:textId="51D66E09" w:rsidR="00437970" w:rsidRPr="006A3F7F" w:rsidRDefault="008815EE" w:rsidP="006A3F7F">
      <w:pPr>
        <w:spacing w:before="120" w:after="120"/>
        <w:rPr>
          <w:rFonts w:ascii="Arial" w:eastAsia="PMingLiU" w:hAnsi="Arial" w:cs="Arial"/>
          <w:b/>
          <w:lang w:eastAsia="zh-TW"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6FE43341" w14:textId="31270E4B" w:rsidR="00A174CC" w:rsidRDefault="00E3504B">
            <w:pPr>
              <w:rPr>
                <w:rFonts w:ascii="Arial" w:hAnsi="Arial" w:cs="Arial"/>
                <w:sz w:val="22"/>
                <w:szCs w:val="22"/>
              </w:rPr>
            </w:pPr>
            <w:r w:rsidRPr="00E3504B">
              <w:rPr>
                <w:rFonts w:ascii="Arial" w:hAnsi="Arial" w:cs="Arial"/>
                <w:i/>
                <w:sz w:val="22"/>
                <w:szCs w:val="22"/>
              </w:rPr>
              <w:t>Coronaviridae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38D50" w14:textId="2A482357" w:rsidR="00A174CC" w:rsidRPr="006A3F7F" w:rsidRDefault="008815EE" w:rsidP="006A3F7F">
      <w:pPr>
        <w:spacing w:before="120" w:after="120"/>
        <w:rPr>
          <w:rFonts w:ascii="Arial" w:eastAsia="PMingLiU" w:hAnsi="Arial" w:cs="Arial"/>
          <w:b/>
          <w:lang w:eastAsia="zh-TW"/>
        </w:rPr>
      </w:pPr>
      <w:r>
        <w:rPr>
          <w:rFonts w:ascii="Arial" w:hAnsi="Arial" w:cs="Arial"/>
          <w:b/>
        </w:rPr>
        <w:lastRenderedPageBreak/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5973A8B4" w:rsidR="00A174CC" w:rsidRDefault="007A28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All members have </w:t>
            </w:r>
            <w:r>
              <w:rPr>
                <w:rFonts w:ascii="Arial" w:hAnsi="Arial" w:cs="Arial"/>
                <w:sz w:val="22"/>
                <w:szCs w:val="22"/>
              </w:rPr>
              <w:t>responded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in agreement</w:t>
            </w: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2C8092CE" w:rsidR="0037243A" w:rsidRPr="006A3F7F" w:rsidRDefault="0037243A" w:rsidP="006A3F7F">
      <w:pPr>
        <w:spacing w:before="120" w:after="120"/>
        <w:rPr>
          <w:rFonts w:ascii="Arial" w:eastAsia="PMingLiU" w:hAnsi="Arial" w:cs="Arial"/>
          <w:b/>
          <w:lang w:eastAsia="zh-TW"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9C6A463" w14:textId="77777777" w:rsidR="007A28C6" w:rsidRDefault="007A28C6" w:rsidP="007A28C6">
            <w:pPr>
              <w:rPr>
                <w:rFonts w:ascii="Arial" w:hAnsi="Arial" w:cs="Arial"/>
                <w:sz w:val="22"/>
                <w:szCs w:val="22"/>
              </w:rPr>
            </w:pPr>
            <w:r w:rsidRPr="00E3504B">
              <w:rPr>
                <w:rFonts w:ascii="Arial" w:hAnsi="Arial" w:cs="Arial"/>
                <w:i/>
                <w:sz w:val="22"/>
                <w:szCs w:val="22"/>
              </w:rPr>
              <w:t>Coronaviridae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2A91D44D" w:rsidR="0037243A" w:rsidRDefault="007A28C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4EC5D82B" w14:textId="378A4772" w:rsidR="0037243A" w:rsidRDefault="007A28C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4EE3A01A" w:rsidR="0037243A" w:rsidRDefault="007A28C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5B8CA647" w:rsidR="00A174CC" w:rsidRPr="006A3F7F" w:rsidRDefault="008815EE" w:rsidP="006A3F7F">
      <w:pPr>
        <w:spacing w:before="120" w:after="120"/>
        <w:rPr>
          <w:rFonts w:ascii="Arial" w:eastAsia="PMingLiU" w:hAnsi="Arial" w:cs="Arial"/>
          <w:b/>
          <w:lang w:eastAsia="zh-TW"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7777777" w:rsidR="00A174CC" w:rsidRPr="000A146A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628B60A" w:rsidR="00A174CC" w:rsidRDefault="00555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 July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 w:rsidTr="00D72ACC">
        <w:trPr>
          <w:trHeight w:val="2835"/>
        </w:trPr>
        <w:tc>
          <w:tcPr>
            <w:tcW w:w="9072" w:type="dxa"/>
            <w:shd w:val="clear" w:color="auto" w:fill="auto"/>
          </w:tcPr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1E73CFEA" w14:textId="61E8ABD0" w:rsidR="00A174CC" w:rsidRPr="00021341" w:rsidRDefault="00A174CC">
      <w:pPr>
        <w:rPr>
          <w:rFonts w:eastAsia="PMingLiU"/>
          <w:lang w:eastAsia="zh-TW"/>
        </w:rPr>
      </w:pP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6384F8BC" w:rsidR="00A174CC" w:rsidRDefault="00704FBA" w:rsidP="005552B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04FBA">
              <w:rPr>
                <w:rFonts w:ascii="Arial" w:hAnsi="Arial" w:cs="Arial"/>
                <w:bCs/>
                <w:sz w:val="22"/>
                <w:szCs w:val="22"/>
              </w:rPr>
              <w:t>2023.0</w:t>
            </w:r>
            <w:r w:rsidR="008840D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C19B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840D1">
              <w:rPr>
                <w:rFonts w:ascii="Arial" w:hAnsi="Arial" w:cs="Arial"/>
                <w:bCs/>
                <w:sz w:val="22"/>
                <w:szCs w:val="22"/>
              </w:rPr>
              <w:t>S.</w:t>
            </w:r>
            <w:r w:rsidR="001C19B2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8840D1">
              <w:rPr>
                <w:rFonts w:ascii="Arial" w:hAnsi="Arial" w:cs="Arial"/>
                <w:bCs/>
                <w:sz w:val="22"/>
                <w:szCs w:val="22"/>
              </w:rPr>
              <w:t>.v1.Coronaviridae</w:t>
            </w:r>
            <w:r w:rsidR="002240BD">
              <w:rPr>
                <w:rFonts w:ascii="Arial" w:hAnsi="Arial" w:cs="Arial"/>
                <w:bCs/>
                <w:sz w:val="22"/>
                <w:szCs w:val="22"/>
              </w:rPr>
              <w:t>_54sprenamed</w:t>
            </w:r>
            <w:r w:rsidR="008840D1">
              <w:rPr>
                <w:rFonts w:ascii="Arial" w:eastAsia="PMingLiU" w:hAnsi="Arial" w:cs="Arial" w:hint="eastAsia"/>
                <w:bCs/>
                <w:sz w:val="22"/>
                <w:szCs w:val="22"/>
                <w:lang w:eastAsia="zh-TW"/>
              </w:rPr>
              <w:t>.xlsx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</w:tbl>
    <w:p w14:paraId="3E6EF035" w14:textId="77777777" w:rsidR="00D72ACC" w:rsidRDefault="00D72ACC">
      <w:pPr>
        <w:spacing w:before="120" w:after="120"/>
        <w:rPr>
          <w:rFonts w:ascii="Arial" w:hAnsi="Arial" w:cs="Arial"/>
          <w:b/>
        </w:rPr>
      </w:pPr>
    </w:p>
    <w:p w14:paraId="70690697" w14:textId="4775ED16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lastRenderedPageBreak/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451E0A7" w14:textId="4828A83E" w:rsidR="00A174CC" w:rsidRPr="00751C19" w:rsidRDefault="00751C19" w:rsidP="00DB77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1C19">
              <w:rPr>
                <w:rFonts w:ascii="Arial" w:hAnsi="Arial" w:cs="Arial"/>
                <w:sz w:val="22"/>
                <w:szCs w:val="22"/>
              </w:rPr>
              <w:t xml:space="preserve">The family </w:t>
            </w:r>
            <w:r w:rsidRPr="00751C19">
              <w:rPr>
                <w:rFonts w:ascii="Arial" w:hAnsi="Arial" w:cs="Arial"/>
                <w:i/>
                <w:sz w:val="22"/>
                <w:szCs w:val="22"/>
              </w:rPr>
              <w:t xml:space="preserve">Coronaviridae </w:t>
            </w:r>
            <w:r w:rsidRPr="00751C19">
              <w:rPr>
                <w:rFonts w:ascii="Arial" w:hAnsi="Arial" w:cs="Arial"/>
                <w:sz w:val="22"/>
                <w:szCs w:val="22"/>
              </w:rPr>
              <w:t>includes viruses wit</w:t>
            </w:r>
            <w:r>
              <w:rPr>
                <w:rFonts w:ascii="Arial" w:hAnsi="Arial" w:cs="Arial"/>
                <w:sz w:val="22"/>
                <w:szCs w:val="22"/>
              </w:rPr>
              <w:t xml:space="preserve">h positive-sense RNA genomes that are classified into three subfamilies, </w:t>
            </w:r>
            <w:r w:rsidRPr="00751C19">
              <w:rPr>
                <w:rFonts w:ascii="Arial" w:hAnsi="Arial" w:cs="Arial"/>
                <w:i/>
                <w:sz w:val="22"/>
                <w:szCs w:val="22"/>
              </w:rPr>
              <w:t>Orthocoronavirinae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51C19">
              <w:rPr>
                <w:rFonts w:ascii="Arial" w:hAnsi="Arial" w:cs="Arial"/>
                <w:i/>
                <w:sz w:val="22"/>
                <w:szCs w:val="22"/>
              </w:rPr>
              <w:t xml:space="preserve">Letovirinae </w:t>
            </w:r>
            <w:r w:rsidRPr="00751C1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51C19">
              <w:rPr>
                <w:rFonts w:ascii="Arial" w:hAnsi="Arial" w:cs="Arial"/>
                <w:i/>
                <w:sz w:val="22"/>
                <w:szCs w:val="22"/>
              </w:rPr>
              <w:t>Pitovirinae</w:t>
            </w:r>
            <w:r>
              <w:rPr>
                <w:rFonts w:ascii="Arial" w:hAnsi="Arial" w:cs="Arial"/>
                <w:sz w:val="22"/>
                <w:szCs w:val="22"/>
              </w:rPr>
              <w:t xml:space="preserve">. During the last two decades, a considerable number of novel viral species and strains have been identified in this family. </w:t>
            </w:r>
            <w:r w:rsidR="00DB7753">
              <w:rPr>
                <w:rFonts w:ascii="Arial" w:hAnsi="Arial" w:cs="Arial"/>
                <w:sz w:val="22"/>
                <w:szCs w:val="22"/>
              </w:rPr>
              <w:t>To unify the use of binomial nomenclature in different viral families, we</w:t>
            </w:r>
            <w:r w:rsidR="00D431DA">
              <w:rPr>
                <w:rFonts w:ascii="Arial" w:hAnsi="Arial" w:cs="Arial"/>
                <w:sz w:val="22"/>
                <w:szCs w:val="22"/>
              </w:rPr>
              <w:t xml:space="preserve"> hereby propose to rename the 5</w:t>
            </w:r>
            <w:r w:rsidR="00D431DA">
              <w:rPr>
                <w:rFonts w:ascii="Arial" w:eastAsia="PMingLiU" w:hAnsi="Arial" w:cs="Arial" w:hint="eastAsia"/>
                <w:sz w:val="22"/>
                <w:szCs w:val="22"/>
                <w:lang w:eastAsia="zh-TW"/>
              </w:rPr>
              <w:t>4</w:t>
            </w:r>
            <w:r w:rsidR="00DB7753">
              <w:rPr>
                <w:rFonts w:ascii="Arial" w:hAnsi="Arial" w:cs="Arial"/>
                <w:sz w:val="22"/>
                <w:szCs w:val="22"/>
              </w:rPr>
              <w:t xml:space="preserve"> currently established species to binomial format.</w:t>
            </w:r>
          </w:p>
          <w:p w14:paraId="2AB201D8" w14:textId="77777777" w:rsidR="00A174CC" w:rsidRDefault="00A174CC" w:rsidP="00432E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100609C9" w14:textId="540C3160" w:rsidR="00CB4760" w:rsidRDefault="00CB4760" w:rsidP="00942630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family </w:t>
                  </w:r>
                  <w:r w:rsidRPr="00B66D7E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Coronaviridae</w:t>
                  </w:r>
                  <w:r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being a monophyletic group of viruses in the order </w:t>
                  </w:r>
                  <w:r w:rsidRPr="00B66D7E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Nidovirales</w:t>
                  </w:r>
                  <w:r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are enveloped, positive-sense RNA viruses that are known to infect a wide spectrum of vertebrates</w:t>
                  </w:r>
                  <w:r w:rsidR="008C5009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Viruses within this family are further classified into 3 subfamilies, </w:t>
                  </w:r>
                  <w:r w:rsidR="008C5009" w:rsidRPr="00B66D7E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Letovirinae</w:t>
                  </w:r>
                  <w:r w:rsidR="008C5009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</w:t>
                  </w:r>
                  <w:r w:rsidR="008C5009" w:rsidRPr="00B66D7E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Orthocoronavirinae</w:t>
                  </w:r>
                  <w:r w:rsidR="008C5009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</w:t>
                  </w:r>
                  <w:r w:rsidR="008C5009" w:rsidRPr="00B66D7E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Pitovirinae</w:t>
                  </w:r>
                  <w:r w:rsidR="008C5009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with a total of 6 genera, 28 subgenera and 54 species currently identified. </w:t>
                  </w:r>
                </w:p>
                <w:p w14:paraId="72CF1BB2" w14:textId="77777777" w:rsidR="008D4585" w:rsidRPr="00B66D7E" w:rsidRDefault="008D4585" w:rsidP="00942630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4A0FBCC" w14:textId="3CF67A0A" w:rsidR="00CB4760" w:rsidRPr="00B66D7E" w:rsidRDefault="008C5009" w:rsidP="00942630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66D7E">
                    <w:rPr>
                      <w:rFonts w:ascii="Arial" w:hAnsi="Arial" w:cs="Arial" w:hint="eastAsia"/>
                      <w:bCs/>
                      <w:sz w:val="22"/>
                      <w:szCs w:val="22"/>
                    </w:rPr>
                    <w:t xml:space="preserve">Over the last two decades since SARS epidemics, a </w:t>
                  </w:r>
                  <w:r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significant</w:t>
                  </w:r>
                  <w:r w:rsidRPr="00B66D7E">
                    <w:rPr>
                      <w:rFonts w:ascii="Arial" w:hAnsi="Arial" w:cs="Arial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number of viral genomes in this family have been sequenced and subsequently identified as novel species</w:t>
                  </w:r>
                  <w:r w:rsidR="00B66D7E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based on the species demarcation criteria</w:t>
                  </w:r>
                  <w:r w:rsid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supported by th</w:t>
                  </w:r>
                  <w:r w:rsidR="00B66D7E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 computational framework DEmARC (DivErsity pArtitioning by hieRarchical Clustering)</w:t>
                  </w:r>
                  <w:r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  <w:r w:rsidR="00B66D7E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With an aim to comply with the mandated</w:t>
                  </w:r>
                  <w:r w:rsidR="009426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binomial species naming format</w:t>
                  </w:r>
                  <w:r w:rsidR="00B66D7E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we have proposed the binomial nomenclature for the current species (n=</w:t>
                  </w:r>
                  <w:r w:rsidR="00ED5C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D431DA">
                    <w:rPr>
                      <w:rFonts w:ascii="Arial" w:eastAsia="PMingLiU" w:hAnsi="Arial" w:cs="Arial" w:hint="eastAsia"/>
                      <w:bCs/>
                      <w:sz w:val="22"/>
                      <w:szCs w:val="22"/>
                      <w:lang w:eastAsia="zh-TW"/>
                    </w:rPr>
                    <w:t>4</w:t>
                  </w:r>
                  <w:r w:rsidR="00B66D7E" w:rsidRPr="00B66D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) in the family </w:t>
                  </w:r>
                  <w:r w:rsidR="00B66D7E" w:rsidRPr="00B66D7E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Coronaviridae</w:t>
                  </w:r>
                  <w:r w:rsidR="00594D1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with Latinized epithets. </w:t>
                  </w:r>
                  <w:r w:rsidR="00594D15" w:rsidRPr="00432E2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 cases </w:t>
                  </w:r>
                  <w:r w:rsidR="00594D1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of viruses which are well known by the general public and with detailed experimental</w:t>
                  </w:r>
                  <w:r w:rsidR="00594D15" w:rsidRPr="00432E2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studi</w:t>
                  </w:r>
                  <w:r w:rsidR="00594D1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es</w:t>
                  </w:r>
                  <w:r w:rsidR="00594D15" w:rsidRPr="00432E2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in order to have </w:t>
                  </w:r>
                  <w:r w:rsidR="00594D1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better synchronism</w:t>
                  </w:r>
                  <w:r w:rsidR="00594D15" w:rsidRPr="00432E2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we have used </w:t>
                  </w:r>
                  <w:r w:rsidR="00594D1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epithets derived of host genus</w:t>
                  </w:r>
                  <w:r w:rsidR="00C6548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/species/common</w:t>
                  </w:r>
                  <w:r w:rsidR="00594D1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name, geographic location </w:t>
                  </w:r>
                  <w:r w:rsidR="00C6548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where virus was first isolated, well acknowledged disease name or artificial combined word describing special genomic feature. </w:t>
                  </w: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436E728" w14:textId="77777777" w:rsidR="00D72ACC" w:rsidRDefault="00D72A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6FB880ED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1B5558AD" w14:textId="77777777" w:rsidR="00A174CC" w:rsidRPr="006A3F7F" w:rsidRDefault="00A174CC">
      <w:pPr>
        <w:rPr>
          <w:rFonts w:ascii="Arial" w:eastAsia="PMingLiU" w:hAnsi="Arial" w:cs="Arial"/>
          <w:b/>
          <w:lang w:eastAsia="zh-TW"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556E8C1" w14:textId="46A07421" w:rsidR="00A174CC" w:rsidRDefault="00A174CC"/>
    <w:sectPr w:rsidR="00A174CC">
      <w:headerReference w:type="default" r:id="rId1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722" w14:textId="77777777" w:rsidR="0098623C" w:rsidRDefault="0098623C">
      <w:r>
        <w:separator/>
      </w:r>
    </w:p>
  </w:endnote>
  <w:endnote w:type="continuationSeparator" w:id="0">
    <w:p w14:paraId="27A47167" w14:textId="77777777" w:rsidR="0098623C" w:rsidRDefault="0098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EA03" w14:textId="77777777" w:rsidR="0098623C" w:rsidRDefault="0098623C">
      <w:r>
        <w:separator/>
      </w:r>
    </w:p>
  </w:footnote>
  <w:footnote w:type="continuationSeparator" w:id="0">
    <w:p w14:paraId="3D19A8C0" w14:textId="77777777" w:rsidR="0098623C" w:rsidRDefault="0098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6921097">
    <w:abstractNumId w:val="0"/>
  </w:num>
  <w:num w:numId="2" w16cid:durableId="162693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4CC"/>
    <w:rsid w:val="0001335F"/>
    <w:rsid w:val="00021341"/>
    <w:rsid w:val="00035A87"/>
    <w:rsid w:val="000A146A"/>
    <w:rsid w:val="000E3723"/>
    <w:rsid w:val="000F51F4"/>
    <w:rsid w:val="000F7067"/>
    <w:rsid w:val="0013113D"/>
    <w:rsid w:val="00166F0C"/>
    <w:rsid w:val="001C19B2"/>
    <w:rsid w:val="001D4642"/>
    <w:rsid w:val="002240BD"/>
    <w:rsid w:val="002F39A4"/>
    <w:rsid w:val="0037243A"/>
    <w:rsid w:val="0043110C"/>
    <w:rsid w:val="00432E23"/>
    <w:rsid w:val="00437970"/>
    <w:rsid w:val="004E0DFB"/>
    <w:rsid w:val="004E3046"/>
    <w:rsid w:val="004F3196"/>
    <w:rsid w:val="00543F86"/>
    <w:rsid w:val="005552BF"/>
    <w:rsid w:val="00594D15"/>
    <w:rsid w:val="005A54C3"/>
    <w:rsid w:val="006A3F7F"/>
    <w:rsid w:val="00704FBA"/>
    <w:rsid w:val="00751C19"/>
    <w:rsid w:val="007A28C6"/>
    <w:rsid w:val="007A4C43"/>
    <w:rsid w:val="008815EE"/>
    <w:rsid w:val="008840D1"/>
    <w:rsid w:val="008C5009"/>
    <w:rsid w:val="008D4585"/>
    <w:rsid w:val="00942630"/>
    <w:rsid w:val="0098623C"/>
    <w:rsid w:val="00A174CC"/>
    <w:rsid w:val="00A2357C"/>
    <w:rsid w:val="00AD759B"/>
    <w:rsid w:val="00B35CC8"/>
    <w:rsid w:val="00B405E8"/>
    <w:rsid w:val="00B47589"/>
    <w:rsid w:val="00B66D7E"/>
    <w:rsid w:val="00BA1CE8"/>
    <w:rsid w:val="00C65488"/>
    <w:rsid w:val="00CB4760"/>
    <w:rsid w:val="00D371C8"/>
    <w:rsid w:val="00D431DA"/>
    <w:rsid w:val="00D72ACC"/>
    <w:rsid w:val="00DB7753"/>
    <w:rsid w:val="00DC6411"/>
    <w:rsid w:val="00E034BE"/>
    <w:rsid w:val="00E3504B"/>
    <w:rsid w:val="00E45BBD"/>
    <w:rsid w:val="00ED5C11"/>
    <w:rsid w:val="00F34ADD"/>
    <w:rsid w:val="00F53DF2"/>
    <w:rsid w:val="00F56B26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DDACDEF-21D1-45E9-BF33-5649A592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ywoo@nchu.edu.tw" TargetMode="External"/><Relationship Id="rId13" Type="http://schemas.openxmlformats.org/officeDocument/2006/relationships/hyperlink" Target="mailto:stanley-perlman@uiowa.ed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neuman@bio.tamu.edu" TargetMode="External"/><Relationship Id="rId17" Type="http://schemas.openxmlformats.org/officeDocument/2006/relationships/hyperlink" Target="mailto:shyeh@ntu.edu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antonwcp@connect.hku.h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plau@hku.h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m.vanderhoek@amsterdamumc.nl" TargetMode="External"/><Relationship Id="rId10" Type="http://schemas.openxmlformats.org/officeDocument/2006/relationships/hyperlink" Target="mailto:b.haagmans@erasmusmc.n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J.deGroot@uu.nl" TargetMode="External"/><Relationship Id="rId14" Type="http://schemas.openxmlformats.org/officeDocument/2006/relationships/hyperlink" Target="mailto:isola@cnb.csi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Murilo Zerbini</cp:lastModifiedBy>
  <cp:revision>5</cp:revision>
  <dcterms:created xsi:type="dcterms:W3CDTF">2023-06-28T18:26:00Z</dcterms:created>
  <dcterms:modified xsi:type="dcterms:W3CDTF">2023-10-22T00:16:00Z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