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1F" w:rsidRDefault="007F395B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E" w:rsidRPr="009320C8" w:rsidRDefault="000C242E" w:rsidP="000C242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C242E">
              <w:rPr>
                <w:rFonts w:ascii="Arial" w:hAnsi="Arial" w:cs="Arial"/>
                <w:b/>
                <w:i/>
                <w:sz w:val="36"/>
                <w:szCs w:val="36"/>
              </w:rPr>
              <w:t>2018.003D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F0A9B" w:rsidRPr="009320C8" w:rsidRDefault="006D1B4E" w:rsidP="00E03473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E03473" w:rsidRPr="000C242E">
              <w:rPr>
                <w:rFonts w:ascii="Arial" w:hAnsi="Arial" w:cs="Arial"/>
                <w:color w:val="000000" w:themeColor="text1"/>
              </w:rPr>
              <w:t>10</w:t>
            </w:r>
            <w:r w:rsidR="00106536" w:rsidRPr="000C242E">
              <w:rPr>
                <w:rFonts w:ascii="Arial" w:hAnsi="Arial" w:cs="Arial"/>
                <w:color w:val="000000" w:themeColor="text1"/>
              </w:rPr>
              <w:t xml:space="preserve"> new species in the genus </w:t>
            </w:r>
            <w:r w:rsidR="00106536" w:rsidRPr="000C242E">
              <w:rPr>
                <w:rFonts w:ascii="Arial" w:hAnsi="Arial" w:cs="Arial"/>
                <w:i/>
                <w:color w:val="000000" w:themeColor="text1"/>
              </w:rPr>
              <w:t>Circovirus</w:t>
            </w:r>
            <w:r w:rsidR="00106536" w:rsidRPr="000C242E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E03473" w:rsidRPr="000C242E">
              <w:rPr>
                <w:rFonts w:ascii="Arial" w:hAnsi="Arial" w:cs="Arial"/>
                <w:color w:val="000000" w:themeColor="text1"/>
              </w:rPr>
              <w:t xml:space="preserve">2 new species in the genus </w:t>
            </w:r>
            <w:r w:rsidR="00E03473" w:rsidRPr="000C242E">
              <w:rPr>
                <w:rFonts w:ascii="Arial" w:hAnsi="Arial" w:cs="Arial"/>
                <w:i/>
                <w:color w:val="000000" w:themeColor="text1"/>
              </w:rPr>
              <w:t>C</w:t>
            </w:r>
            <w:r w:rsidR="00106536" w:rsidRPr="000C242E">
              <w:rPr>
                <w:rFonts w:ascii="Arial" w:hAnsi="Arial" w:cs="Arial"/>
                <w:i/>
                <w:color w:val="000000" w:themeColor="text1"/>
              </w:rPr>
              <w:t>yclovirus</w:t>
            </w:r>
            <w:bookmarkStart w:id="0" w:name="_GoBack"/>
            <w:bookmarkEnd w:id="0"/>
          </w:p>
        </w:tc>
      </w:tr>
      <w:tr w:rsidR="00CF0A9B" w:rsidRPr="001E492D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>
        <w:tc>
          <w:tcPr>
            <w:tcW w:w="9468" w:type="dxa"/>
            <w:gridSpan w:val="4"/>
          </w:tcPr>
          <w:p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9320C8" w:rsidRDefault="00106536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Arvind Varsani</w:t>
            </w:r>
          </w:p>
        </w:tc>
      </w:tr>
      <w:tr w:rsidR="00CE5ECF" w:rsidRPr="009320C8" w:rsidTr="003B1954">
        <w:tc>
          <w:tcPr>
            <w:tcW w:w="9468" w:type="dxa"/>
            <w:gridSpan w:val="4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9320C8" w:rsidRDefault="00106536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Arvind.varsani@asu.edu</w:t>
            </w:r>
          </w:p>
        </w:tc>
      </w:tr>
      <w:tr w:rsidR="00D1634C" w:rsidRPr="009320C8">
        <w:tc>
          <w:tcPr>
            <w:tcW w:w="9468" w:type="dxa"/>
            <w:gridSpan w:val="4"/>
          </w:tcPr>
          <w:p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C" w:rsidRPr="009320C8" w:rsidRDefault="005B536D" w:rsidP="00C15EC4">
            <w:pPr>
              <w:jc w:val="both"/>
              <w:rPr>
                <w:rFonts w:ascii="Arial" w:hAnsi="Arial" w:cs="Arial"/>
                <w:b/>
              </w:rPr>
            </w:pPr>
            <w:r w:rsidRPr="00E03473">
              <w:rPr>
                <w:rFonts w:ascii="Arial" w:hAnsi="Arial" w:cs="Arial"/>
                <w:b/>
              </w:rPr>
              <w:t>Circoviridae</w:t>
            </w:r>
            <w:r>
              <w:rPr>
                <w:rFonts w:ascii="Arial" w:hAnsi="Arial" w:cs="Arial"/>
                <w:b/>
              </w:rPr>
              <w:t xml:space="preserve"> SG</w:t>
            </w:r>
          </w:p>
        </w:tc>
      </w:tr>
      <w:tr w:rsidR="00AA3952" w:rsidRPr="009320C8">
        <w:trPr>
          <w:tblHeader/>
        </w:trPr>
        <w:tc>
          <w:tcPr>
            <w:tcW w:w="9468" w:type="dxa"/>
            <w:gridSpan w:val="4"/>
          </w:tcPr>
          <w:p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952" w:rsidRPr="009320C8" w:rsidRDefault="008530C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:rsidR="00422FF0" w:rsidRPr="009320C8" w:rsidRDefault="00E03473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May 2018</w:t>
            </w: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422FF0" w:rsidRPr="009320C8" w:rsidRDefault="00E03473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June 2018</w:t>
            </w:r>
          </w:p>
        </w:tc>
      </w:tr>
    </w:tbl>
    <w:p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:rsidTr="003B1954">
        <w:tc>
          <w:tcPr>
            <w:tcW w:w="9468" w:type="dxa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C61931" w:rsidRDefault="008530C0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AA3952">
              <w:instrText xml:space="preserve"> FORMTEXT </w:instrText>
            </w:r>
            <w:r w:rsidRPr="00AA3952">
              <w:fldChar w:fldCharType="separate"/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F32F7" w:rsidRPr="009320C8" w:rsidRDefault="009F32F7" w:rsidP="000C242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1065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53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242E" w:rsidRPr="000C242E">
              <w:rPr>
                <w:rFonts w:ascii="Arial" w:hAnsi="Arial" w:cs="Arial"/>
                <w:sz w:val="22"/>
                <w:szCs w:val="22"/>
              </w:rPr>
              <w:t>2018.003D.N.v1.circovir</w:t>
            </w:r>
            <w:r w:rsidR="000C242E">
              <w:rPr>
                <w:rFonts w:ascii="Arial" w:hAnsi="Arial" w:cs="Arial"/>
                <w:sz w:val="22"/>
                <w:szCs w:val="22"/>
              </w:rPr>
              <w:t>idae</w:t>
            </w:r>
            <w:r w:rsidR="000C242E" w:rsidRPr="000C242E">
              <w:rPr>
                <w:rFonts w:ascii="Arial" w:hAnsi="Arial" w:cs="Arial"/>
                <w:sz w:val="22"/>
                <w:szCs w:val="22"/>
              </w:rPr>
              <w:t>_12sp</w:t>
            </w:r>
          </w:p>
        </w:tc>
      </w:tr>
    </w:tbl>
    <w:p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p w:rsidR="006C4A0C" w:rsidRDefault="006C4A0C" w:rsidP="00AC0E72">
      <w:pPr>
        <w:rPr>
          <w:lang w:val="en-GB"/>
        </w:rPr>
      </w:pPr>
    </w:p>
    <w:p w:rsidR="008C6631" w:rsidRDefault="008530C0" w:rsidP="00F91DAC">
      <w:pPr>
        <w:rPr>
          <w:lang w:val="en-GB"/>
        </w:rPr>
      </w:pPr>
      <w:r>
        <w:rPr>
          <w:lang w:val="en-GB"/>
        </w:rPr>
        <w:fldChar w:fldCharType="begin">
          <w:fldData xml:space="preserve">PEVuZE5vdGU+PENpdGUgQXV0aG9yWWVhcj0iMSI+PEF1dGhvcj5Sb3NhcmlvPC9BdXRob3I+PFll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</w:fldData>
        </w:fldChar>
      </w:r>
      <w:r w:rsidR="00EF5E20">
        <w:rPr>
          <w:lang w:val="en-GB"/>
        </w:rPr>
        <w:instrText xml:space="preserve"> ADDIN EN.CITE </w:instrText>
      </w:r>
      <w:r>
        <w:rPr>
          <w:lang w:val="en-GB"/>
        </w:rPr>
        <w:fldChar w:fldCharType="begin">
          <w:fldData xml:space="preserve">PEVuZE5vdGU+PENpdGUgQXV0aG9yWWVhcj0iMSI+PEF1dGhvcj5Sb3NhcmlvPC9BdXRob3I+PFll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</w:fldData>
        </w:fldChar>
      </w:r>
      <w:r w:rsidR="00EF5E20">
        <w:rPr>
          <w:lang w:val="en-GB"/>
        </w:rPr>
        <w:instrText xml:space="preserve"> ADDIN EN.CITE.DATA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</w:r>
      <w:r>
        <w:rPr>
          <w:lang w:val="en-GB"/>
        </w:rPr>
        <w:fldChar w:fldCharType="separate"/>
      </w:r>
      <w:r w:rsidR="00EF5E20">
        <w:rPr>
          <w:noProof/>
          <w:lang w:val="en-GB"/>
        </w:rPr>
        <w:t>Rosario et al. (2017)</w:t>
      </w:r>
      <w:r>
        <w:rPr>
          <w:lang w:val="en-GB"/>
        </w:rPr>
        <w:fldChar w:fldCharType="end"/>
      </w:r>
      <w:r w:rsidR="00F91DAC" w:rsidRPr="00F91DAC">
        <w:rPr>
          <w:lang w:val="en-GB"/>
        </w:rPr>
        <w:t xml:space="preserve"> </w:t>
      </w:r>
      <w:r w:rsidR="00F91DAC">
        <w:rPr>
          <w:lang w:val="en-GB"/>
        </w:rPr>
        <w:t>review</w:t>
      </w:r>
      <w:r w:rsidR="008C6631">
        <w:rPr>
          <w:lang w:val="en-GB"/>
        </w:rPr>
        <w:t>ed</w:t>
      </w:r>
      <w:r w:rsidR="00F91DAC">
        <w:rPr>
          <w:lang w:val="en-GB"/>
        </w:rPr>
        <w:t xml:space="preserve"> the taxonomy of the family </w:t>
      </w:r>
      <w:r w:rsidR="00F91DAC" w:rsidRPr="00F91DAC">
        <w:rPr>
          <w:i/>
          <w:lang w:val="en-GB"/>
        </w:rPr>
        <w:t>Circoviridae</w:t>
      </w:r>
      <w:r w:rsidR="00F91DAC">
        <w:rPr>
          <w:lang w:val="en-GB"/>
        </w:rPr>
        <w:t xml:space="preserve"> and</w:t>
      </w:r>
      <w:r w:rsidR="003751C6">
        <w:rPr>
          <w:lang w:val="en-GB"/>
        </w:rPr>
        <w:t>,</w:t>
      </w:r>
      <w:r w:rsidR="00F91DAC">
        <w:rPr>
          <w:lang w:val="en-GB"/>
        </w:rPr>
        <w:t xml:space="preserve"> following </w:t>
      </w:r>
      <w:r w:rsidR="00F91DAC" w:rsidRPr="00F91DAC">
        <w:rPr>
          <w:lang w:val="en-GB"/>
        </w:rPr>
        <w:t>analys</w:t>
      </w:r>
      <w:r w:rsidR="00F91DAC">
        <w:rPr>
          <w:lang w:val="en-GB"/>
        </w:rPr>
        <w:t>e</w:t>
      </w:r>
      <w:r w:rsidR="00F91DAC" w:rsidRPr="00F91DAC">
        <w:rPr>
          <w:lang w:val="en-GB"/>
        </w:rPr>
        <w:t>s of the distribution of</w:t>
      </w:r>
      <w:r w:rsidR="00F91DAC">
        <w:rPr>
          <w:lang w:val="en-GB"/>
        </w:rPr>
        <w:t xml:space="preserve"> percentage </w:t>
      </w:r>
      <w:r w:rsidR="00F91DAC" w:rsidRPr="00F91DAC">
        <w:rPr>
          <w:lang w:val="en-GB"/>
        </w:rPr>
        <w:t>pairwise identities (PI)</w:t>
      </w:r>
      <w:r w:rsidR="00F91DAC">
        <w:rPr>
          <w:lang w:val="en-GB"/>
        </w:rPr>
        <w:t xml:space="preserve"> </w:t>
      </w:r>
      <w:r w:rsidR="00F91DAC" w:rsidRPr="00F91DAC">
        <w:rPr>
          <w:lang w:val="en-GB"/>
        </w:rPr>
        <w:t xml:space="preserve">among cyclovirus and circovirus genomes, </w:t>
      </w:r>
      <w:r w:rsidR="00F91DAC">
        <w:rPr>
          <w:lang w:val="en-GB"/>
        </w:rPr>
        <w:t>recommended a</w:t>
      </w:r>
      <w:r w:rsidR="00F91DAC" w:rsidRPr="00F91DAC">
        <w:rPr>
          <w:lang w:val="en-GB"/>
        </w:rPr>
        <w:t xml:space="preserve"> 80% PI threshold for species</w:t>
      </w:r>
      <w:r w:rsidR="008C6631">
        <w:rPr>
          <w:lang w:val="en-GB"/>
        </w:rPr>
        <w:t xml:space="preserve"> level</w:t>
      </w:r>
      <w:r w:rsidR="00F91DAC" w:rsidRPr="00F91DAC">
        <w:rPr>
          <w:lang w:val="en-GB"/>
        </w:rPr>
        <w:t xml:space="preserve"> classification within th</w:t>
      </w:r>
      <w:r w:rsidR="00F91DAC">
        <w:rPr>
          <w:lang w:val="en-GB"/>
        </w:rPr>
        <w:t xml:space="preserve">is </w:t>
      </w:r>
      <w:r w:rsidR="00F91DAC" w:rsidRPr="00F91DAC">
        <w:rPr>
          <w:lang w:val="en-GB"/>
        </w:rPr>
        <w:t xml:space="preserve">family. </w:t>
      </w:r>
      <w:r w:rsidR="00F91DAC">
        <w:rPr>
          <w:lang w:val="en-GB"/>
        </w:rPr>
        <w:t>Currently there are</w:t>
      </w:r>
      <w:r w:rsidR="00F91DAC" w:rsidRPr="00F91DAC">
        <w:rPr>
          <w:lang w:val="en-GB"/>
        </w:rPr>
        <w:t xml:space="preserve"> 2</w:t>
      </w:r>
      <w:r w:rsidR="00F91DAC">
        <w:rPr>
          <w:lang w:val="en-GB"/>
        </w:rPr>
        <w:t>9</w:t>
      </w:r>
      <w:r w:rsidR="00F91DAC" w:rsidRPr="00F91DAC">
        <w:rPr>
          <w:lang w:val="en-GB"/>
        </w:rPr>
        <w:t xml:space="preserve"> circovirus species and 4</w:t>
      </w:r>
      <w:r w:rsidR="00F91DAC">
        <w:rPr>
          <w:lang w:val="en-GB"/>
        </w:rPr>
        <w:t>5</w:t>
      </w:r>
      <w:r w:rsidR="00F91DAC" w:rsidRPr="00F91DAC">
        <w:rPr>
          <w:lang w:val="en-GB"/>
        </w:rPr>
        <w:t xml:space="preserve"> cyclovirus species recognized by ICTV.</w:t>
      </w:r>
      <w:r w:rsidR="00F91DAC">
        <w:rPr>
          <w:lang w:val="en-GB"/>
        </w:rPr>
        <w:t xml:space="preserve"> </w:t>
      </w:r>
    </w:p>
    <w:p w:rsidR="008C6631" w:rsidRDefault="008C6631" w:rsidP="00F91DAC">
      <w:pPr>
        <w:rPr>
          <w:lang w:val="en-GB"/>
        </w:rPr>
      </w:pPr>
    </w:p>
    <w:p w:rsidR="00F91DAC" w:rsidRPr="00F91DAC" w:rsidRDefault="00F91DAC" w:rsidP="00F91DAC">
      <w:pPr>
        <w:rPr>
          <w:lang w:val="en-GB"/>
        </w:rPr>
      </w:pPr>
      <w:r>
        <w:rPr>
          <w:lang w:val="en-GB"/>
        </w:rPr>
        <w:t xml:space="preserve">Over the last year, 21 </w:t>
      </w:r>
      <w:r w:rsidR="008C6631">
        <w:rPr>
          <w:lang w:val="en-GB"/>
        </w:rPr>
        <w:t xml:space="preserve">new </w:t>
      </w:r>
      <w:r>
        <w:rPr>
          <w:lang w:val="en-GB"/>
        </w:rPr>
        <w:t xml:space="preserve">circoviruses and </w:t>
      </w:r>
      <w:r w:rsidR="00CB322A">
        <w:rPr>
          <w:lang w:val="en-GB"/>
        </w:rPr>
        <w:t>three</w:t>
      </w:r>
      <w:r>
        <w:rPr>
          <w:lang w:val="en-GB"/>
        </w:rPr>
        <w:t xml:space="preserve"> new cycloviruses </w:t>
      </w:r>
      <w:r w:rsidR="008C6631">
        <w:rPr>
          <w:lang w:val="en-GB"/>
        </w:rPr>
        <w:t xml:space="preserve">which share &lt;80% PI to currently classified viruses have </w:t>
      </w:r>
      <w:r>
        <w:rPr>
          <w:lang w:val="en-GB"/>
        </w:rPr>
        <w:t xml:space="preserve">been identified. Using the PI based classification recommended for viruses in the family </w:t>
      </w:r>
      <w:r w:rsidRPr="00EF5E20">
        <w:rPr>
          <w:i/>
          <w:lang w:val="en-GB"/>
        </w:rPr>
        <w:t>Circoviridae</w:t>
      </w:r>
      <w:r w:rsidR="008C6631" w:rsidRPr="008C6631">
        <w:rPr>
          <w:lang w:val="en-GB"/>
        </w:rPr>
        <w:t>,</w:t>
      </w:r>
      <w:r w:rsidRPr="008C6631">
        <w:rPr>
          <w:lang w:val="en-GB"/>
        </w:rPr>
        <w:t xml:space="preserve"> </w:t>
      </w:r>
      <w:r>
        <w:rPr>
          <w:lang w:val="en-GB"/>
        </w:rPr>
        <w:t xml:space="preserve">the 21 circoviruses can be classified into 10 species (Table 1; Figure 1) and </w:t>
      </w:r>
      <w:r w:rsidR="003751C6">
        <w:rPr>
          <w:lang w:val="en-GB"/>
        </w:rPr>
        <w:t xml:space="preserve">each of </w:t>
      </w:r>
      <w:r>
        <w:rPr>
          <w:lang w:val="en-GB"/>
        </w:rPr>
        <w:t>the three cycloviruses represent a new species (Table 2; Figure 2)</w:t>
      </w:r>
    </w:p>
    <w:p w:rsidR="00F91DAC" w:rsidRDefault="00F91DAC" w:rsidP="00AC0E72">
      <w:pPr>
        <w:rPr>
          <w:lang w:val="en-GB"/>
        </w:rPr>
      </w:pPr>
    </w:p>
    <w:p w:rsidR="005B536D" w:rsidRPr="005B536D" w:rsidRDefault="005B536D" w:rsidP="00AC0E72">
      <w:pPr>
        <w:rPr>
          <w:b/>
          <w:i/>
          <w:lang w:val="en-GB"/>
        </w:rPr>
      </w:pPr>
      <w:r w:rsidRPr="005B536D">
        <w:rPr>
          <w:b/>
          <w:i/>
          <w:lang w:val="en-GB"/>
        </w:rPr>
        <w:t>Circovirus</w:t>
      </w:r>
    </w:p>
    <w:p w:rsidR="0089078B" w:rsidRDefault="0089078B" w:rsidP="00AC0E72">
      <w:pPr>
        <w:rPr>
          <w:lang w:val="en-GB"/>
        </w:rPr>
      </w:pPr>
      <w:r>
        <w:rPr>
          <w:lang w:val="en-GB"/>
        </w:rPr>
        <w:t>The 21 new circoviruses have been identified in bats (n=11), rodents (n=7) and ticks (n=3). Based on PIs cou</w:t>
      </w:r>
      <w:r w:rsidR="008C6631">
        <w:rPr>
          <w:lang w:val="en-GB"/>
        </w:rPr>
        <w:t xml:space="preserve">pled with phylogenetic support </w:t>
      </w:r>
      <w:r>
        <w:rPr>
          <w:lang w:val="en-GB"/>
        </w:rPr>
        <w:t>(Figure 1) these can be classified into 10 species</w:t>
      </w:r>
    </w:p>
    <w:p w:rsidR="0089078B" w:rsidRDefault="0089078B" w:rsidP="00AC0E72">
      <w:pPr>
        <w:rPr>
          <w:lang w:val="en-GB"/>
        </w:rPr>
      </w:pPr>
    </w:p>
    <w:p w:rsidR="0089078B" w:rsidRP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>Bat associated circovirus 10</w:t>
      </w:r>
      <w:r w:rsidRPr="0089078B">
        <w:rPr>
          <w:lang w:val="en-GB"/>
        </w:rPr>
        <w:t xml:space="preserve"> (10 isolates</w:t>
      </w:r>
      <w:r>
        <w:rPr>
          <w:lang w:val="en-GB"/>
        </w:rPr>
        <w:t xml:space="preserve"> which share </w:t>
      </w:r>
      <w:r w:rsidR="008345D5">
        <w:rPr>
          <w:lang w:val="en-GB"/>
        </w:rPr>
        <w:t>genome-wide 97-98%</w:t>
      </w:r>
      <w:r>
        <w:rPr>
          <w:lang w:val="en-GB"/>
        </w:rPr>
        <w:t xml:space="preserve"> PI</w:t>
      </w:r>
      <w:r w:rsidRPr="0089078B">
        <w:rPr>
          <w:lang w:val="en-GB"/>
        </w:rPr>
        <w:t>)</w:t>
      </w:r>
      <w:r w:rsidR="004A198C">
        <w:rPr>
          <w:lang w:val="en-GB"/>
        </w:rPr>
        <w:t xml:space="preserve"> </w:t>
      </w:r>
      <w:r w:rsidR="008530C0">
        <w:rPr>
          <w:lang w:val="en-GB"/>
        </w:rPr>
        <w:fldChar w:fldCharType="begin">
          <w:fldData xml:space="preserve">PEVuZE5vdGU+PENpdGU+PEF1dGhvcj5aaHU8L0F1dGhvcj48WWVhcj4yMDE4PC9ZZWFyPjxSZWNO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</w:fldData>
        </w:fldChar>
      </w:r>
      <w:r w:rsidR="004A198C">
        <w:rPr>
          <w:lang w:val="en-GB"/>
        </w:rPr>
        <w:instrText xml:space="preserve"> ADDIN EN.CITE </w:instrText>
      </w:r>
      <w:r w:rsidR="008530C0">
        <w:rPr>
          <w:lang w:val="en-GB"/>
        </w:rPr>
        <w:fldChar w:fldCharType="begin">
          <w:fldData xml:space="preserve">PEVuZE5vdGU+PENpdGU+PEF1dGhvcj5aaHU8L0F1dGhvcj48WWVhcj4yMDE4PC9ZZWFyPjxSZWNO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</w:fldData>
        </w:fldChar>
      </w:r>
      <w:r w:rsidR="004A198C">
        <w:rPr>
          <w:lang w:val="en-GB"/>
        </w:rPr>
        <w:instrText xml:space="preserve"> ADDIN EN.CITE.DATA </w:instrText>
      </w:r>
      <w:r w:rsidR="008530C0">
        <w:rPr>
          <w:lang w:val="en-GB"/>
        </w:rPr>
      </w:r>
      <w:r w:rsidR="008530C0">
        <w:rPr>
          <w:lang w:val="en-GB"/>
        </w:rPr>
        <w:fldChar w:fldCharType="end"/>
      </w:r>
      <w:r w:rsidR="008530C0">
        <w:rPr>
          <w:lang w:val="en-GB"/>
        </w:rPr>
      </w:r>
      <w:r w:rsidR="008530C0">
        <w:rPr>
          <w:lang w:val="en-GB"/>
        </w:rPr>
        <w:fldChar w:fldCharType="separate"/>
      </w:r>
      <w:r w:rsidR="004A198C">
        <w:rPr>
          <w:noProof/>
          <w:lang w:val="en-GB"/>
        </w:rPr>
        <w:t>(Zhu et al., 2018)</w:t>
      </w:r>
      <w:r w:rsidR="008530C0">
        <w:rPr>
          <w:lang w:val="en-GB"/>
        </w:rPr>
        <w:fldChar w:fldCharType="end"/>
      </w:r>
    </w:p>
    <w:p w:rsidR="0089078B" w:rsidRP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 xml:space="preserve">Bat associated circovirus 11 </w:t>
      </w:r>
      <w:r w:rsidRPr="0089078B">
        <w:rPr>
          <w:lang w:val="en-GB"/>
        </w:rPr>
        <w:t>(1 isolate)</w:t>
      </w:r>
      <w:r w:rsidR="004A198C">
        <w:rPr>
          <w:lang w:val="en-GB"/>
        </w:rPr>
        <w:t xml:space="preserve"> </w:t>
      </w:r>
      <w:r w:rsidR="008530C0">
        <w:rPr>
          <w:lang w:val="en-GB"/>
        </w:rPr>
        <w:fldChar w:fldCharType="begin">
          <w:fldData xml:space="preserve">PEVuZE5vdGU+PENpdGU+PEF1dGhvcj5aaHU8L0F1dGhvcj48WWVhcj4yMDE4PC9ZZWFyPjxSZWNO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</w:fldData>
        </w:fldChar>
      </w:r>
      <w:r w:rsidR="004A198C">
        <w:rPr>
          <w:lang w:val="en-GB"/>
        </w:rPr>
        <w:instrText xml:space="preserve"> ADDIN EN.CITE </w:instrText>
      </w:r>
      <w:r w:rsidR="008530C0">
        <w:rPr>
          <w:lang w:val="en-GB"/>
        </w:rPr>
        <w:fldChar w:fldCharType="begin">
          <w:fldData xml:space="preserve">PEVuZE5vdGU+PENpdGU+PEF1dGhvcj5aaHU8L0F1dGhvcj48WWVhcj4yMDE4PC9ZZWFyPjxSZWNO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</w:fldData>
        </w:fldChar>
      </w:r>
      <w:r w:rsidR="004A198C">
        <w:rPr>
          <w:lang w:val="en-GB"/>
        </w:rPr>
        <w:instrText xml:space="preserve"> ADDIN EN.CITE.DATA </w:instrText>
      </w:r>
      <w:r w:rsidR="008530C0">
        <w:rPr>
          <w:lang w:val="en-GB"/>
        </w:rPr>
      </w:r>
      <w:r w:rsidR="008530C0">
        <w:rPr>
          <w:lang w:val="en-GB"/>
        </w:rPr>
        <w:fldChar w:fldCharType="end"/>
      </w:r>
      <w:r w:rsidR="008530C0">
        <w:rPr>
          <w:lang w:val="en-GB"/>
        </w:rPr>
      </w:r>
      <w:r w:rsidR="008530C0">
        <w:rPr>
          <w:lang w:val="en-GB"/>
        </w:rPr>
        <w:fldChar w:fldCharType="separate"/>
      </w:r>
      <w:r w:rsidR="004A198C">
        <w:rPr>
          <w:noProof/>
          <w:lang w:val="en-GB"/>
        </w:rPr>
        <w:t>(Zhu et al., 2018)</w:t>
      </w:r>
      <w:r w:rsidR="008530C0">
        <w:rPr>
          <w:lang w:val="en-GB"/>
        </w:rPr>
        <w:fldChar w:fldCharType="end"/>
      </w:r>
    </w:p>
    <w:p w:rsidR="00604A65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 xml:space="preserve">Rodent associated circovirus 1 </w:t>
      </w:r>
      <w:r w:rsidRPr="0089078B">
        <w:rPr>
          <w:lang w:val="en-GB"/>
        </w:rPr>
        <w:t>(1 isolate)</w:t>
      </w:r>
      <w:r w:rsidR="00604A65">
        <w:rPr>
          <w:lang w:val="en-GB"/>
        </w:rPr>
        <w:t xml:space="preserve"> </w:t>
      </w:r>
    </w:p>
    <w:p w:rsidR="0089078B" w:rsidRPr="0089078B" w:rsidRDefault="00604A65" w:rsidP="00604A65">
      <w:pPr>
        <w:pStyle w:val="ListParagraph"/>
        <w:numPr>
          <w:ilvl w:val="1"/>
          <w:numId w:val="30"/>
        </w:numPr>
        <w:rPr>
          <w:lang w:val="en-GB"/>
        </w:rPr>
      </w:pPr>
      <w:r w:rsidRPr="00604A65">
        <w:rPr>
          <w:lang w:val="en-GB"/>
        </w:rPr>
        <w:t>Genbank submission information: Wu,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Z., Du,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J. and Jin,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 xml:space="preserve">Q. (2017) Virome analysis of </w:t>
      </w:r>
      <w:r w:rsidR="00806153">
        <w:rPr>
          <w:lang w:val="en-GB"/>
        </w:rPr>
        <w:t>r</w:t>
      </w:r>
      <w:r w:rsidRPr="00604A65">
        <w:rPr>
          <w:lang w:val="en-GB"/>
        </w:rPr>
        <w:t>odents and other small animals from China</w:t>
      </w:r>
      <w:r w:rsidR="006B3B78">
        <w:rPr>
          <w:lang w:val="en-GB"/>
        </w:rPr>
        <w:t xml:space="preserve"> – no publication available</w:t>
      </w:r>
    </w:p>
    <w:p w:rsid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>Rodent associated circovirus 2</w:t>
      </w:r>
      <w:r w:rsidRPr="0089078B">
        <w:rPr>
          <w:lang w:val="en-GB"/>
        </w:rPr>
        <w:t xml:space="preserve"> (1 isolate)</w:t>
      </w:r>
    </w:p>
    <w:p w:rsidR="00604A65" w:rsidRPr="0089078B" w:rsidRDefault="00604A65" w:rsidP="00604A65">
      <w:pPr>
        <w:pStyle w:val="ListParagraph"/>
        <w:numPr>
          <w:ilvl w:val="1"/>
          <w:numId w:val="30"/>
        </w:numPr>
        <w:rPr>
          <w:lang w:val="en-GB"/>
        </w:rPr>
      </w:pPr>
      <w:r w:rsidRPr="00604A65">
        <w:rPr>
          <w:lang w:val="en-GB"/>
        </w:rPr>
        <w:t>Genbank submission information: Wu,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Z., Du,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J. and Jin,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 xml:space="preserve">Q. (2017) Virome analysis of </w:t>
      </w:r>
      <w:r w:rsidR="00806153">
        <w:rPr>
          <w:lang w:val="en-GB"/>
        </w:rPr>
        <w:t>r</w:t>
      </w:r>
      <w:r w:rsidRPr="00604A65">
        <w:rPr>
          <w:lang w:val="en-GB"/>
        </w:rPr>
        <w:t>odents and other small animals from China</w:t>
      </w:r>
      <w:r w:rsidR="006B3B78">
        <w:rPr>
          <w:lang w:val="en-GB"/>
        </w:rPr>
        <w:t xml:space="preserve"> – no publication available</w:t>
      </w:r>
    </w:p>
    <w:p w:rsid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 xml:space="preserve">Rodent associated circovirus 3 </w:t>
      </w:r>
      <w:r w:rsidRPr="0089078B">
        <w:rPr>
          <w:lang w:val="en-GB"/>
        </w:rPr>
        <w:t>(1 isolate)</w:t>
      </w:r>
    </w:p>
    <w:p w:rsidR="00604A65" w:rsidRPr="0089078B" w:rsidRDefault="00604A65" w:rsidP="00604A65">
      <w:pPr>
        <w:pStyle w:val="ListParagraph"/>
        <w:numPr>
          <w:ilvl w:val="1"/>
          <w:numId w:val="30"/>
        </w:numPr>
        <w:rPr>
          <w:lang w:val="en-GB"/>
        </w:rPr>
      </w:pPr>
      <w:r w:rsidRPr="00604A65">
        <w:rPr>
          <w:lang w:val="en-GB"/>
        </w:rPr>
        <w:t>Genbank submission information: Wu,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Z., Du,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J. and Jin,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 xml:space="preserve">Q. (2017) Virome analysis of </w:t>
      </w:r>
      <w:r w:rsidR="00806153">
        <w:rPr>
          <w:lang w:val="en-GB"/>
        </w:rPr>
        <w:t>r</w:t>
      </w:r>
      <w:r w:rsidRPr="00604A65">
        <w:rPr>
          <w:lang w:val="en-GB"/>
        </w:rPr>
        <w:t>odents and other small animals from China</w:t>
      </w:r>
      <w:r w:rsidR="006B3B78">
        <w:rPr>
          <w:lang w:val="en-GB"/>
        </w:rPr>
        <w:t xml:space="preserve"> – no publication available</w:t>
      </w:r>
    </w:p>
    <w:p w:rsidR="0089078B" w:rsidRP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>Rodent associated circovirus 4</w:t>
      </w:r>
      <w:r w:rsidRPr="0089078B">
        <w:rPr>
          <w:lang w:val="en-GB"/>
        </w:rPr>
        <w:t xml:space="preserve"> (2 isolates</w:t>
      </w:r>
      <w:r>
        <w:rPr>
          <w:lang w:val="en-GB"/>
        </w:rPr>
        <w:t xml:space="preserve"> which share</w:t>
      </w:r>
      <w:r w:rsidR="008345D5" w:rsidRPr="008345D5">
        <w:rPr>
          <w:lang w:val="en-GB"/>
        </w:rPr>
        <w:t xml:space="preserve"> </w:t>
      </w:r>
      <w:r w:rsidR="008345D5">
        <w:rPr>
          <w:lang w:val="en-GB"/>
        </w:rPr>
        <w:t>genome-wide</w:t>
      </w:r>
      <w:r>
        <w:rPr>
          <w:lang w:val="en-GB"/>
        </w:rPr>
        <w:t xml:space="preserve"> </w:t>
      </w:r>
      <w:r w:rsidR="008345D5">
        <w:rPr>
          <w:lang w:val="en-GB"/>
        </w:rPr>
        <w:t>91</w:t>
      </w:r>
      <w:r>
        <w:rPr>
          <w:lang w:val="en-GB"/>
        </w:rPr>
        <w:t>% identity</w:t>
      </w:r>
      <w:r w:rsidRPr="0089078B">
        <w:rPr>
          <w:lang w:val="en-GB"/>
        </w:rPr>
        <w:t>)</w:t>
      </w:r>
    </w:p>
    <w:p w:rsid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>Rodent associated circovirus 5</w:t>
      </w:r>
      <w:r w:rsidRPr="0089078B">
        <w:rPr>
          <w:lang w:val="en-GB"/>
        </w:rPr>
        <w:t xml:space="preserve"> (1 isolate)</w:t>
      </w:r>
    </w:p>
    <w:p w:rsidR="00604A65" w:rsidRPr="0089078B" w:rsidRDefault="00604A65" w:rsidP="00604A65">
      <w:pPr>
        <w:pStyle w:val="ListParagraph"/>
        <w:numPr>
          <w:ilvl w:val="1"/>
          <w:numId w:val="30"/>
        </w:numPr>
        <w:rPr>
          <w:lang w:val="en-GB"/>
        </w:rPr>
      </w:pPr>
      <w:r w:rsidRPr="00604A65">
        <w:rPr>
          <w:lang w:val="en-GB"/>
        </w:rPr>
        <w:t>Genbank submission information: Wu,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Z., Du,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J. and Jin,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Q. (2017) Virome analysis of Rodents and other small animals from China</w:t>
      </w:r>
      <w:r w:rsidR="006B3B78">
        <w:rPr>
          <w:lang w:val="en-GB"/>
        </w:rPr>
        <w:t xml:space="preserve"> – no publication available</w:t>
      </w:r>
    </w:p>
    <w:p w:rsid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>Rodent associated circovirus 6</w:t>
      </w:r>
      <w:r w:rsidRPr="0089078B">
        <w:rPr>
          <w:lang w:val="en-GB"/>
        </w:rPr>
        <w:t xml:space="preserve"> (1 isolate)</w:t>
      </w:r>
    </w:p>
    <w:p w:rsidR="00604A65" w:rsidRPr="0089078B" w:rsidRDefault="00604A65" w:rsidP="00604A65">
      <w:pPr>
        <w:pStyle w:val="ListParagraph"/>
        <w:numPr>
          <w:ilvl w:val="1"/>
          <w:numId w:val="30"/>
        </w:numPr>
        <w:rPr>
          <w:lang w:val="en-GB"/>
        </w:rPr>
      </w:pPr>
      <w:r w:rsidRPr="00604A65">
        <w:rPr>
          <w:lang w:val="en-GB"/>
        </w:rPr>
        <w:t>Genbank submission information: Wu,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Z., Du,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>J. and Jin,</w:t>
      </w:r>
      <w:r w:rsidR="00806153">
        <w:rPr>
          <w:lang w:val="en-GB"/>
        </w:rPr>
        <w:t xml:space="preserve"> </w:t>
      </w:r>
      <w:r w:rsidRPr="00604A65">
        <w:rPr>
          <w:lang w:val="en-GB"/>
        </w:rPr>
        <w:t xml:space="preserve">Q. (2017) Virome analysis of </w:t>
      </w:r>
      <w:r w:rsidR="00806153">
        <w:rPr>
          <w:lang w:val="en-GB"/>
        </w:rPr>
        <w:t>r</w:t>
      </w:r>
      <w:r w:rsidRPr="00604A65">
        <w:rPr>
          <w:lang w:val="en-GB"/>
        </w:rPr>
        <w:t>odents and other small animals from China</w:t>
      </w:r>
      <w:r w:rsidR="006B3B78">
        <w:rPr>
          <w:lang w:val="en-GB"/>
        </w:rPr>
        <w:t xml:space="preserve"> – no publication available</w:t>
      </w:r>
    </w:p>
    <w:p w:rsidR="0089078B" w:rsidRP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>Tick associated circovirus 1</w:t>
      </w:r>
      <w:r w:rsidRPr="0089078B">
        <w:rPr>
          <w:lang w:val="en-GB"/>
        </w:rPr>
        <w:t xml:space="preserve"> (1 isolate)</w:t>
      </w:r>
      <w:r w:rsidR="00F275A1">
        <w:rPr>
          <w:lang w:val="en-GB"/>
        </w:rPr>
        <w:t xml:space="preserve"> </w:t>
      </w:r>
      <w:r w:rsidR="008530C0">
        <w:rPr>
          <w:lang w:val="en-GB"/>
        </w:rPr>
        <w:fldChar w:fldCharType="begin">
          <w:fldData xml:space="preserve">PEVuZE5vdGU+PENpdGU+PEF1dGhvcj5Ub2thcno8L0F1dGhvcj48WWVhcj4yMDE4PC9ZZWFyPjxS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</w:fldData>
        </w:fldChar>
      </w:r>
      <w:r w:rsidR="00F275A1">
        <w:rPr>
          <w:lang w:val="en-GB"/>
        </w:rPr>
        <w:instrText xml:space="preserve"> ADDIN EN.CITE </w:instrText>
      </w:r>
      <w:r w:rsidR="008530C0">
        <w:rPr>
          <w:lang w:val="en-GB"/>
        </w:rPr>
        <w:fldChar w:fldCharType="begin">
          <w:fldData xml:space="preserve">PEVuZE5vdGU+PENpdGU+PEF1dGhvcj5Ub2thcno8L0F1dGhvcj48WWVhcj4yMDE4PC9ZZWFyPjxS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</w:fldData>
        </w:fldChar>
      </w:r>
      <w:r w:rsidR="00F275A1">
        <w:rPr>
          <w:lang w:val="en-GB"/>
        </w:rPr>
        <w:instrText xml:space="preserve"> ADDIN EN.CITE.DATA </w:instrText>
      </w:r>
      <w:r w:rsidR="008530C0">
        <w:rPr>
          <w:lang w:val="en-GB"/>
        </w:rPr>
      </w:r>
      <w:r w:rsidR="008530C0">
        <w:rPr>
          <w:lang w:val="en-GB"/>
        </w:rPr>
        <w:fldChar w:fldCharType="end"/>
      </w:r>
      <w:r w:rsidR="008530C0">
        <w:rPr>
          <w:lang w:val="en-GB"/>
        </w:rPr>
      </w:r>
      <w:r w:rsidR="008530C0">
        <w:rPr>
          <w:lang w:val="en-GB"/>
        </w:rPr>
        <w:fldChar w:fldCharType="separate"/>
      </w:r>
      <w:r w:rsidR="00F275A1">
        <w:rPr>
          <w:noProof/>
          <w:lang w:val="en-GB"/>
        </w:rPr>
        <w:t>(Tokarz et al., 2018)</w:t>
      </w:r>
      <w:r w:rsidR="008530C0">
        <w:rPr>
          <w:lang w:val="en-GB"/>
        </w:rPr>
        <w:fldChar w:fldCharType="end"/>
      </w:r>
    </w:p>
    <w:p w:rsidR="0089078B" w:rsidRPr="0089078B" w:rsidRDefault="0089078B" w:rsidP="00604A65">
      <w:pPr>
        <w:pStyle w:val="ListParagraph"/>
        <w:numPr>
          <w:ilvl w:val="0"/>
          <w:numId w:val="30"/>
        </w:numPr>
        <w:rPr>
          <w:lang w:val="en-GB"/>
        </w:rPr>
      </w:pPr>
      <w:r w:rsidRPr="008C6631">
        <w:rPr>
          <w:b/>
          <w:lang w:val="en-GB"/>
        </w:rPr>
        <w:t xml:space="preserve">Tick associated circovirus 2 </w:t>
      </w:r>
      <w:r w:rsidRPr="0089078B">
        <w:rPr>
          <w:lang w:val="en-GB"/>
        </w:rPr>
        <w:t>(2 isolates</w:t>
      </w:r>
      <w:r>
        <w:rPr>
          <w:lang w:val="en-GB"/>
        </w:rPr>
        <w:t xml:space="preserve"> which </w:t>
      </w:r>
      <w:r w:rsidR="008345D5">
        <w:rPr>
          <w:lang w:val="en-GB"/>
        </w:rPr>
        <w:t>share genome-wide 100</w:t>
      </w:r>
      <w:r>
        <w:rPr>
          <w:lang w:val="en-GB"/>
        </w:rPr>
        <w:t>% identity</w:t>
      </w:r>
      <w:r w:rsidRPr="0089078B">
        <w:rPr>
          <w:lang w:val="en-GB"/>
        </w:rPr>
        <w:t>)</w:t>
      </w:r>
      <w:r w:rsidR="004A198C">
        <w:rPr>
          <w:lang w:val="en-GB"/>
        </w:rPr>
        <w:t xml:space="preserve"> </w:t>
      </w:r>
      <w:r w:rsidR="008530C0">
        <w:rPr>
          <w:lang w:val="en-GB"/>
        </w:rPr>
        <w:fldChar w:fldCharType="begin">
          <w:fldData xml:space="preserve">PEVuZE5vdGU+PENpdGU+PEF1dGhvcj5XYW5nPC9BdXRob3I+PFllYXI+MjAxODwvWWVhcj48UmVj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</w:fldData>
        </w:fldChar>
      </w:r>
      <w:r w:rsidR="004A198C">
        <w:rPr>
          <w:lang w:val="en-GB"/>
        </w:rPr>
        <w:instrText xml:space="preserve"> ADDIN EN.CITE </w:instrText>
      </w:r>
      <w:r w:rsidR="008530C0">
        <w:rPr>
          <w:lang w:val="en-GB"/>
        </w:rPr>
        <w:fldChar w:fldCharType="begin">
          <w:fldData xml:space="preserve">PEVuZE5vdGU+PENpdGU+PEF1dGhvcj5XYW5nPC9BdXRob3I+PFllYXI+MjAxODwvWWVhcj48UmVj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</w:fldData>
        </w:fldChar>
      </w:r>
      <w:r w:rsidR="004A198C">
        <w:rPr>
          <w:lang w:val="en-GB"/>
        </w:rPr>
        <w:instrText xml:space="preserve"> ADDIN EN.CITE.DATA </w:instrText>
      </w:r>
      <w:r w:rsidR="008530C0">
        <w:rPr>
          <w:lang w:val="en-GB"/>
        </w:rPr>
      </w:r>
      <w:r w:rsidR="008530C0">
        <w:rPr>
          <w:lang w:val="en-GB"/>
        </w:rPr>
        <w:fldChar w:fldCharType="end"/>
      </w:r>
      <w:r w:rsidR="008530C0">
        <w:rPr>
          <w:lang w:val="en-GB"/>
        </w:rPr>
      </w:r>
      <w:r w:rsidR="008530C0">
        <w:rPr>
          <w:lang w:val="en-GB"/>
        </w:rPr>
        <w:fldChar w:fldCharType="separate"/>
      </w:r>
      <w:r w:rsidR="004A198C">
        <w:rPr>
          <w:noProof/>
          <w:lang w:val="en-GB"/>
        </w:rPr>
        <w:t>(Wang et al., 2018)</w:t>
      </w:r>
      <w:r w:rsidR="008530C0">
        <w:rPr>
          <w:lang w:val="en-GB"/>
        </w:rPr>
        <w:fldChar w:fldCharType="end"/>
      </w:r>
    </w:p>
    <w:p w:rsidR="00604A65" w:rsidRDefault="00604A65">
      <w:pPr>
        <w:rPr>
          <w:lang w:val="en-GB"/>
        </w:rPr>
      </w:pPr>
      <w:r>
        <w:rPr>
          <w:lang w:val="en-GB"/>
        </w:rPr>
        <w:br w:type="page"/>
      </w:r>
    </w:p>
    <w:p w:rsidR="005B536D" w:rsidRDefault="005B536D" w:rsidP="00AC0E72">
      <w:pPr>
        <w:rPr>
          <w:lang w:val="en-GB"/>
        </w:rPr>
      </w:pPr>
    </w:p>
    <w:p w:rsidR="006C4A0C" w:rsidRDefault="00BD118D" w:rsidP="00AC0E72">
      <w:pPr>
        <w:rPr>
          <w:lang w:val="en-GB"/>
        </w:rPr>
      </w:pPr>
      <w:r>
        <w:rPr>
          <w:lang w:val="en-GB"/>
        </w:rPr>
        <w:t xml:space="preserve">Table 1: </w:t>
      </w:r>
      <w:r w:rsidR="005B536D" w:rsidRPr="002F181E">
        <w:rPr>
          <w:rFonts w:ascii="Arial" w:hAnsi="Arial" w:cs="Arial"/>
          <w:color w:val="000000"/>
          <w:sz w:val="20"/>
          <w:szCs w:val="20"/>
        </w:rPr>
        <w:t xml:space="preserve">Details </w:t>
      </w:r>
      <w:r w:rsidR="003751C6">
        <w:rPr>
          <w:rFonts w:ascii="Arial" w:hAnsi="Arial" w:cs="Arial"/>
          <w:color w:val="000000"/>
          <w:sz w:val="20"/>
          <w:szCs w:val="20"/>
        </w:rPr>
        <w:t xml:space="preserve">regarding proposed </w:t>
      </w:r>
      <w:r w:rsidR="005B536D" w:rsidRPr="002F181E">
        <w:rPr>
          <w:rFonts w:ascii="Arial" w:hAnsi="Arial" w:cs="Arial"/>
          <w:color w:val="000000"/>
          <w:sz w:val="20"/>
          <w:szCs w:val="20"/>
        </w:rPr>
        <w:t xml:space="preserve">new isolates and species </w:t>
      </w:r>
      <w:r w:rsidR="003751C6">
        <w:rPr>
          <w:rFonts w:ascii="Arial" w:hAnsi="Arial" w:cs="Arial"/>
          <w:color w:val="000000"/>
          <w:sz w:val="20"/>
          <w:szCs w:val="20"/>
        </w:rPr>
        <w:t xml:space="preserve">belonging to </w:t>
      </w:r>
      <w:r w:rsidR="005B536D" w:rsidRPr="002F181E">
        <w:rPr>
          <w:rFonts w:ascii="Arial" w:hAnsi="Arial" w:cs="Arial"/>
          <w:color w:val="000000"/>
          <w:sz w:val="20"/>
          <w:szCs w:val="20"/>
        </w:rPr>
        <w:t>the genus</w:t>
      </w:r>
      <w:r w:rsidR="005B536D">
        <w:rPr>
          <w:rFonts w:ascii="Arial" w:hAnsi="Arial" w:cs="Arial"/>
          <w:color w:val="000000"/>
          <w:sz w:val="20"/>
          <w:szCs w:val="20"/>
        </w:rPr>
        <w:t xml:space="preserve"> </w:t>
      </w:r>
      <w:r w:rsidR="005B536D" w:rsidRPr="005B536D">
        <w:rPr>
          <w:rFonts w:ascii="Arial" w:hAnsi="Arial" w:cs="Arial"/>
          <w:i/>
          <w:color w:val="000000"/>
          <w:sz w:val="20"/>
          <w:szCs w:val="20"/>
        </w:rPr>
        <w:t>Circovirus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3"/>
        <w:gridCol w:w="1464"/>
        <w:gridCol w:w="1128"/>
        <w:gridCol w:w="1485"/>
        <w:gridCol w:w="1354"/>
        <w:gridCol w:w="1777"/>
      </w:tblGrid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Species 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GenBank accession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Virus acronym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isolate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Country of isolate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18D" w:rsidRPr="00A10446" w:rsidRDefault="00BD118D" w:rsidP="007E78E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Host/isolation source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Bat associated circovirus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BatACV10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Daqing7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Cimex adjunctus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Acheng14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Daqing3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Vespertilio sinensis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Bat associated circovirus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KX756996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BatACV11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Mengyuan2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Hipposideros armiger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circovirus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RoACV1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RtMc-CV-1/Tibet2014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Neodon clarkei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circovirus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RoACV2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RtAc-CV-2/GZ2015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Apodemus chevrieri</w:t>
            </w:r>
          </w:p>
        </w:tc>
      </w:tr>
      <w:tr w:rsidR="00BD118D" w:rsidRPr="00A10446" w:rsidTr="005B536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circovirus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RoACV3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RtMc-CV-2/Tibet2014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Neodon clarkei</w:t>
            </w:r>
          </w:p>
        </w:tc>
      </w:tr>
      <w:tr w:rsidR="00BD118D" w:rsidRPr="00A10446" w:rsidTr="005B536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circovirus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RoACV4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RtAs-CV/IM2014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Allactaga sibirica</w:t>
            </w:r>
          </w:p>
        </w:tc>
      </w:tr>
      <w:tr w:rsidR="00BD118D" w:rsidRPr="00A10446" w:rsidTr="005B536D">
        <w:trPr>
          <w:trHeight w:val="14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KY370038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RtDs-CV/IM2014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Dipus sagitta</w:t>
            </w:r>
          </w:p>
        </w:tc>
      </w:tr>
      <w:tr w:rsidR="00BD118D" w:rsidRPr="00A10446" w:rsidTr="005B536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circovirus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RoACV5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RtNe-CV/YN2013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Niviventer eha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circovirus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RoACV6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RtAd-CV/SAX2015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Apodemus draco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Tick</w:t>
            </w: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associated circovirus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KU230452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TiACV1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Ixodes scapularis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Tick </w:t>
            </w: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associated circovirus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KX987146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TiACV2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hlj-Ic.518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China: Heilongjiang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Ixodes crenulatus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KX987147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hlj-hl499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China: Heilongjiang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Haemaphysalis longicornis</w:t>
            </w:r>
          </w:p>
        </w:tc>
      </w:tr>
    </w:tbl>
    <w:p w:rsidR="00AC0E72" w:rsidRDefault="00AC0E72" w:rsidP="00AC0E72">
      <w:pPr>
        <w:rPr>
          <w:lang w:val="en-GB"/>
        </w:rPr>
      </w:pPr>
    </w:p>
    <w:p w:rsidR="00C83A56" w:rsidRDefault="000B4EC9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007735" cy="40678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3AC" w:rsidRPr="00C913AC" w:rsidRDefault="00C913AC" w:rsidP="00C913AC">
      <w:pPr>
        <w:rPr>
          <w:rFonts w:ascii="Arial" w:hAnsi="Arial" w:cs="Arial"/>
          <w:sz w:val="22"/>
          <w:szCs w:val="22"/>
          <w:lang w:val="en-GB"/>
        </w:rPr>
      </w:pPr>
      <w:r w:rsidRPr="00C913AC">
        <w:rPr>
          <w:rFonts w:ascii="Arial" w:hAnsi="Arial" w:cs="Arial"/>
          <w:sz w:val="22"/>
          <w:szCs w:val="22"/>
          <w:lang w:val="en-GB"/>
        </w:rPr>
        <w:t xml:space="preserve">Figure 1: </w:t>
      </w:r>
      <w:r w:rsidRPr="00C913AC">
        <w:rPr>
          <w:rFonts w:ascii="Arial" w:hAnsi="Arial" w:cs="Arial"/>
          <w:sz w:val="22"/>
          <w:szCs w:val="22"/>
        </w:rPr>
        <w:t xml:space="preserve">Maximum likelihood phylogenetic tree (rooted with reverse complement sequences of cycloviruses) of representative genomes from each circovirus species inferred using PHYML </w:t>
      </w:r>
      <w:r w:rsidR="008530C0">
        <w:rPr>
          <w:rFonts w:ascii="Arial" w:hAnsi="Arial" w:cs="Arial"/>
          <w:sz w:val="22"/>
          <w:szCs w:val="22"/>
        </w:rPr>
        <w:fldChar w:fldCharType="begin"/>
      </w:r>
      <w:r w:rsidR="00EF5E20">
        <w:rPr>
          <w:rFonts w:ascii="Arial" w:hAnsi="Arial" w:cs="Arial"/>
          <w:sz w:val="22"/>
          <w:szCs w:val="22"/>
        </w:rPr>
        <w:instrText xml:space="preserve"> ADDIN EN.CITE &lt;EndNote&gt;&lt;Cite&gt;&lt;Author&gt;Guindon&lt;/Author&gt;&lt;Year&gt;2010&lt;/Year&gt;&lt;RecNum&gt;5&lt;/RecNum&gt;&lt;DisplayText&gt;(Guindon et al., 2010)&lt;/DisplayText&gt;&lt;record&gt;&lt;rec-number&gt;5&lt;/rec-number&gt;&lt;foreign-keys&gt;&lt;key app="EN" db-id="0res0v9s5pffv3e2szovxstgare9tw9ex9zv" timestamp="1527175338"&gt;5&lt;/key&gt;&lt;/foreign-keys&gt;&lt;ref-type name="Journal Article"&gt;17&lt;/ref-type&gt;&lt;contributors&gt;&lt;authors&gt;&lt;author&gt;Guindon, S.&lt;/author&gt;&lt;author&gt;Dufayard, J. F.&lt;/author&gt;&lt;author&gt;Lefort, V.&lt;/author&gt;&lt;author&gt;Anisimova, M.&lt;/author&gt;&lt;author&gt;Hordijk, W.&lt;/author&gt;&lt;author&gt;Gascuel, O.&lt;/author&gt;&lt;/authors&gt;&lt;/contributors&gt;&lt;auth-address&gt;Methodes et Algorithmes pour la Bioinformatique, LIRMM, Centre National de la Recherche Scientifique, Universite de Montpellier, Montpellier Cedex 5, France.&lt;/auth-address&gt;&lt;titles&gt;&lt;title&gt;New algorithms and methods to estimate maximum-likelihood phylogenies: assessing the performance of PhyML 3.0&lt;/title&gt;&lt;secondary-title&gt;Syst Biol&lt;/secondary-title&gt;&lt;/titles&gt;&lt;periodical&gt;&lt;full-title&gt;Syst Biol&lt;/full-title&gt;&lt;/periodical&gt;&lt;pages&gt;307-21&lt;/pages&gt;&lt;volume&gt;59&lt;/volume&gt;&lt;number&gt;3&lt;/number&gt;&lt;edition&gt;2010/06/09&lt;/edition&gt;&lt;keywords&gt;&lt;keyword&gt;*Algorithms&lt;/keyword&gt;&lt;keyword&gt;Classification/*methods&lt;/keyword&gt;&lt;keyword&gt;Likelihood Functions&lt;/keyword&gt;&lt;keyword&gt;*Phylogeny&lt;/keyword&gt;&lt;keyword&gt;*Software&lt;/keyword&gt;&lt;/keywords&gt;&lt;dates&gt;&lt;year&gt;2010&lt;/year&gt;&lt;pub-dates&gt;&lt;date&gt;May&lt;/date&gt;&lt;/pub-dates&gt;&lt;/dates&gt;&lt;isbn&gt;1076-836X (Electronic)&amp;#xD;1063-5157 (Linking)&lt;/isbn&gt;&lt;accession-num&gt;20525638&lt;/accession-num&gt;&lt;urls&gt;&lt;related-urls&gt;&lt;url&gt;https://www.ncbi.nlm.nih.gov/pubmed/20525638&lt;/url&gt;&lt;/related-urls&gt;&lt;/urls&gt;&lt;electronic-resource-num&gt;10.1093/sysbio/syq010&lt;/electronic-resource-num&gt;&lt;/record&gt;&lt;/Cite&gt;&lt;/EndNote&gt;</w:instrText>
      </w:r>
      <w:r w:rsidR="008530C0">
        <w:rPr>
          <w:rFonts w:ascii="Arial" w:hAnsi="Arial" w:cs="Arial"/>
          <w:sz w:val="22"/>
          <w:szCs w:val="22"/>
        </w:rPr>
        <w:fldChar w:fldCharType="separate"/>
      </w:r>
      <w:r w:rsidR="00EF5E20">
        <w:rPr>
          <w:rFonts w:ascii="Arial" w:hAnsi="Arial" w:cs="Arial"/>
          <w:noProof/>
          <w:sz w:val="22"/>
          <w:szCs w:val="22"/>
        </w:rPr>
        <w:t>(Guindon et al., 2010)</w:t>
      </w:r>
      <w:r w:rsidR="008530C0">
        <w:rPr>
          <w:rFonts w:ascii="Arial" w:hAnsi="Arial" w:cs="Arial"/>
          <w:sz w:val="22"/>
          <w:szCs w:val="22"/>
        </w:rPr>
        <w:fldChar w:fldCharType="end"/>
      </w:r>
      <w:r w:rsidRPr="00C913AC">
        <w:rPr>
          <w:rFonts w:ascii="Arial" w:hAnsi="Arial" w:cs="Arial"/>
          <w:sz w:val="22"/>
          <w:szCs w:val="22"/>
        </w:rPr>
        <w:t xml:space="preserve"> with GTR+I+G4 chosen as the best fit model and a ‘two colour’ pairwise identity matrix inferred using SDT v1.2 </w:t>
      </w:r>
      <w:r w:rsidR="008530C0" w:rsidRPr="00C913AC">
        <w:rPr>
          <w:rFonts w:ascii="Arial" w:hAnsi="Arial" w:cs="Arial"/>
          <w:sz w:val="22"/>
          <w:szCs w:val="22"/>
        </w:rPr>
        <w:fldChar w:fldCharType="begin">
          <w:fldData xml:space="preserve">PEVuZE5vdGU+PENpdGU+PEF1dGhvcj5NdWhpcmU8L0F1dGhvcj48WWVhcj4yMDE0PC9ZZWFyPjxS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</w:fldData>
        </w:fldChar>
      </w:r>
      <w:r w:rsidR="00EF5E20">
        <w:rPr>
          <w:rFonts w:ascii="Arial" w:hAnsi="Arial" w:cs="Arial"/>
          <w:sz w:val="22"/>
          <w:szCs w:val="22"/>
        </w:rPr>
        <w:instrText xml:space="preserve"> ADDIN EN.CITE </w:instrText>
      </w:r>
      <w:r w:rsidR="008530C0">
        <w:rPr>
          <w:rFonts w:ascii="Arial" w:hAnsi="Arial" w:cs="Arial"/>
          <w:sz w:val="22"/>
          <w:szCs w:val="22"/>
        </w:rPr>
        <w:fldChar w:fldCharType="begin">
          <w:fldData xml:space="preserve">PEVuZE5vdGU+PENpdGU+PEF1dGhvcj5NdWhpcmU8L0F1dGhvcj48WWVhcj4yMDE0PC9ZZWFyPjxS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</w:fldData>
        </w:fldChar>
      </w:r>
      <w:r w:rsidR="00EF5E20">
        <w:rPr>
          <w:rFonts w:ascii="Arial" w:hAnsi="Arial" w:cs="Arial"/>
          <w:sz w:val="22"/>
          <w:szCs w:val="22"/>
        </w:rPr>
        <w:instrText xml:space="preserve"> ADDIN EN.CITE.DATA </w:instrText>
      </w:r>
      <w:r w:rsidR="008530C0">
        <w:rPr>
          <w:rFonts w:ascii="Arial" w:hAnsi="Arial" w:cs="Arial"/>
          <w:sz w:val="22"/>
          <w:szCs w:val="22"/>
        </w:rPr>
      </w:r>
      <w:r w:rsidR="008530C0">
        <w:rPr>
          <w:rFonts w:ascii="Arial" w:hAnsi="Arial" w:cs="Arial"/>
          <w:sz w:val="22"/>
          <w:szCs w:val="22"/>
        </w:rPr>
        <w:fldChar w:fldCharType="end"/>
      </w:r>
      <w:r w:rsidR="008530C0" w:rsidRPr="00C913AC">
        <w:rPr>
          <w:rFonts w:ascii="Arial" w:hAnsi="Arial" w:cs="Arial"/>
          <w:sz w:val="22"/>
          <w:szCs w:val="22"/>
        </w:rPr>
      </w:r>
      <w:r w:rsidR="008530C0" w:rsidRPr="00C913AC">
        <w:rPr>
          <w:rFonts w:ascii="Arial" w:hAnsi="Arial" w:cs="Arial"/>
          <w:sz w:val="22"/>
          <w:szCs w:val="22"/>
        </w:rPr>
        <w:fldChar w:fldCharType="separate"/>
      </w:r>
      <w:r w:rsidR="00EF5E20">
        <w:rPr>
          <w:rFonts w:ascii="Arial" w:hAnsi="Arial" w:cs="Arial"/>
          <w:noProof/>
          <w:sz w:val="22"/>
          <w:szCs w:val="22"/>
        </w:rPr>
        <w:t>(Muhire et al., 2014)</w:t>
      </w:r>
      <w:r w:rsidR="008530C0" w:rsidRPr="00C913AC">
        <w:rPr>
          <w:rFonts w:ascii="Arial" w:hAnsi="Arial" w:cs="Arial"/>
          <w:sz w:val="22"/>
          <w:szCs w:val="22"/>
        </w:rPr>
        <w:fldChar w:fldCharType="end"/>
      </w:r>
      <w:r w:rsidRPr="00C913AC">
        <w:rPr>
          <w:rFonts w:ascii="Arial" w:hAnsi="Arial" w:cs="Arial"/>
          <w:sz w:val="22"/>
          <w:szCs w:val="22"/>
        </w:rPr>
        <w:t xml:space="preserve">. Sequences of representative isolates for each new species are </w:t>
      </w:r>
      <w:r w:rsidR="003751C6">
        <w:rPr>
          <w:rFonts w:ascii="Arial" w:hAnsi="Arial" w:cs="Arial"/>
          <w:sz w:val="22"/>
          <w:szCs w:val="22"/>
        </w:rPr>
        <w:t xml:space="preserve">highlighted </w:t>
      </w:r>
      <w:r w:rsidRPr="00C913AC">
        <w:rPr>
          <w:rFonts w:ascii="Arial" w:hAnsi="Arial" w:cs="Arial"/>
          <w:sz w:val="22"/>
          <w:szCs w:val="22"/>
        </w:rPr>
        <w:t>in red font.</w:t>
      </w:r>
    </w:p>
    <w:p w:rsidR="00C913AC" w:rsidRDefault="00C913AC" w:rsidP="00AC0E72">
      <w:pPr>
        <w:rPr>
          <w:lang w:val="en-GB"/>
        </w:rPr>
      </w:pPr>
    </w:p>
    <w:p w:rsidR="00C83A56" w:rsidRPr="005B536D" w:rsidRDefault="005B536D" w:rsidP="00AC0E72">
      <w:pPr>
        <w:rPr>
          <w:b/>
          <w:i/>
          <w:lang w:val="en-GB"/>
        </w:rPr>
      </w:pPr>
      <w:r w:rsidRPr="005B536D">
        <w:rPr>
          <w:b/>
          <w:i/>
          <w:lang w:val="en-GB"/>
        </w:rPr>
        <w:t>Cyclovirus</w:t>
      </w:r>
    </w:p>
    <w:p w:rsidR="005B536D" w:rsidRDefault="005B536D" w:rsidP="00AC0E72">
      <w:pPr>
        <w:rPr>
          <w:lang w:val="en-GB"/>
        </w:rPr>
      </w:pPr>
    </w:p>
    <w:p w:rsidR="0089078B" w:rsidRDefault="0089078B" w:rsidP="00AC0E72">
      <w:pPr>
        <w:rPr>
          <w:lang w:val="en-GB"/>
        </w:rPr>
      </w:pPr>
      <w:r>
        <w:rPr>
          <w:lang w:val="en-GB"/>
        </w:rPr>
        <w:t xml:space="preserve">The </w:t>
      </w:r>
      <w:r w:rsidR="003751C6">
        <w:rPr>
          <w:lang w:val="en-GB"/>
        </w:rPr>
        <w:t xml:space="preserve">new </w:t>
      </w:r>
      <w:r>
        <w:rPr>
          <w:lang w:val="en-GB"/>
        </w:rPr>
        <w:t>cyclovir</w:t>
      </w:r>
      <w:r w:rsidR="003751C6">
        <w:rPr>
          <w:lang w:val="en-GB"/>
        </w:rPr>
        <w:t>us species</w:t>
      </w:r>
      <w:r>
        <w:rPr>
          <w:lang w:val="en-GB"/>
        </w:rPr>
        <w:t xml:space="preserve"> have been identified </w:t>
      </w:r>
      <w:r w:rsidR="003751C6">
        <w:rPr>
          <w:lang w:val="en-GB"/>
        </w:rPr>
        <w:t>in</w:t>
      </w:r>
      <w:r>
        <w:rPr>
          <w:lang w:val="en-GB"/>
        </w:rPr>
        <w:t xml:space="preserve"> a duck and rodents.  PIs coupled with phylogenetic</w:t>
      </w:r>
      <w:r w:rsidR="003751C6">
        <w:rPr>
          <w:lang w:val="en-GB"/>
        </w:rPr>
        <w:t xml:space="preserve"> analyses </w:t>
      </w:r>
      <w:r>
        <w:rPr>
          <w:lang w:val="en-GB"/>
        </w:rPr>
        <w:t xml:space="preserve">(Figure </w:t>
      </w:r>
      <w:r w:rsidR="00402EFA">
        <w:rPr>
          <w:lang w:val="en-GB"/>
        </w:rPr>
        <w:t>2</w:t>
      </w:r>
      <w:r>
        <w:rPr>
          <w:lang w:val="en-GB"/>
        </w:rPr>
        <w:t>)</w:t>
      </w:r>
      <w:r w:rsidR="003751C6">
        <w:rPr>
          <w:lang w:val="en-GB"/>
        </w:rPr>
        <w:t xml:space="preserve"> support the classification of these viruses</w:t>
      </w:r>
      <w:r>
        <w:rPr>
          <w:lang w:val="en-GB"/>
        </w:rPr>
        <w:t xml:space="preserve"> into three </w:t>
      </w:r>
      <w:r w:rsidR="003751C6">
        <w:rPr>
          <w:lang w:val="en-GB"/>
        </w:rPr>
        <w:t xml:space="preserve">new </w:t>
      </w:r>
      <w:r>
        <w:rPr>
          <w:lang w:val="en-GB"/>
        </w:rPr>
        <w:t>species.</w:t>
      </w:r>
    </w:p>
    <w:p w:rsidR="0089078B" w:rsidRDefault="0089078B" w:rsidP="00AC0E72">
      <w:pPr>
        <w:rPr>
          <w:lang w:val="en-GB"/>
        </w:rPr>
      </w:pPr>
    </w:p>
    <w:p w:rsidR="0089078B" w:rsidRPr="0089078B" w:rsidRDefault="0089078B" w:rsidP="00604A65">
      <w:pPr>
        <w:pStyle w:val="ListParagraph"/>
        <w:numPr>
          <w:ilvl w:val="0"/>
          <w:numId w:val="31"/>
        </w:numPr>
        <w:rPr>
          <w:lang w:val="en-GB"/>
        </w:rPr>
      </w:pPr>
      <w:r w:rsidRPr="008C6631">
        <w:rPr>
          <w:b/>
          <w:lang w:val="en-GB"/>
        </w:rPr>
        <w:t>Duck associated cyclovirus 1</w:t>
      </w:r>
      <w:r>
        <w:rPr>
          <w:lang w:val="en-GB"/>
        </w:rPr>
        <w:t xml:space="preserve"> </w:t>
      </w:r>
      <w:r w:rsidRPr="0089078B">
        <w:rPr>
          <w:lang w:val="en-GB"/>
        </w:rPr>
        <w:t>(1 isolate)</w:t>
      </w:r>
      <w:r w:rsidR="00CB322A">
        <w:rPr>
          <w:lang w:val="en-GB"/>
        </w:rPr>
        <w:t xml:space="preserve"> </w:t>
      </w:r>
      <w:r w:rsidR="008530C0">
        <w:rPr>
          <w:lang w:val="en-GB"/>
        </w:rPr>
        <w:fldChar w:fldCharType="begin"/>
      </w:r>
      <w:r w:rsidR="00EF5E20">
        <w:rPr>
          <w:lang w:val="en-GB"/>
        </w:rPr>
        <w:instrText xml:space="preserve"> ADDIN EN.CITE &lt;EndNote&gt;&lt;Cite&gt;&lt;Author&gt;Feher&lt;/Author&gt;&lt;Year&gt;2017&lt;/Year&gt;&lt;RecNum&gt;4&lt;/RecNum&gt;&lt;DisplayText&gt;(Feher et al., 2017)&lt;/DisplayText&gt;&lt;record&gt;&lt;rec-number&gt;4&lt;/rec-number&gt;&lt;foreign-keys&gt;&lt;key app="EN" db-id="0res0v9s5pffv3e2szovxstgare9tw9ex9zv" timestamp="1527175285"&gt;4&lt;/key&gt;&lt;/foreign-keys&gt;&lt;ref-type name="Journal Article"&gt;17&lt;/ref-type&gt;&lt;contributors&gt;&lt;authors&gt;&lt;author&gt;Feher, E.&lt;/author&gt;&lt;author&gt;Kaszab, E.&lt;/author&gt;&lt;author&gt;Forro, B.&lt;/author&gt;&lt;author&gt;Bali, K.&lt;/author&gt;&lt;author&gt;Marton, S.&lt;/author&gt;&lt;author&gt;Lengyel, G.&lt;/author&gt;&lt;author&gt;Banyai, K.&lt;/author&gt;&lt;/authors&gt;&lt;/contributors&gt;&lt;auth-address&gt;Institute for Veterinary Medical Research, Centre of Agricultural Research, Hungarian Academy of Sciences, P.O. Box 18, 1581, Budapest, Hungary.&amp;#xD;Military Medical Center of Hungarian Defense Force, Robert Karoly krt. 44., 1134, Budapest, Hungary.&amp;#xD;Institute for Veterinary Medical Research, Centre of Agricultural Research, Hungarian Academy of Sciences, P.O. Box 18, 1581, Budapest, Hungary. bkrota@hotmail.com.&lt;/auth-address&gt;&lt;titles&gt;&lt;title&gt;Genome sequence of a mallard duck origin cyclovirus, DuACyV-1&lt;/title&gt;&lt;secondary-title&gt;Arch Virol&lt;/secondary-title&gt;&lt;/titles&gt;&lt;periodical&gt;&lt;full-title&gt;Arch Virol&lt;/full-title&gt;&lt;/periodical&gt;&lt;pages&gt;3925-3929&lt;/pages&gt;&lt;volume&gt;162&lt;/volume&gt;&lt;number&gt;12&lt;/number&gt;&lt;edition&gt;2017/09/25&lt;/edition&gt;&lt;keywords&gt;&lt;keyword&gt;Animals&lt;/keyword&gt;&lt;keyword&gt;Circoviridae/*classification/*genetics/isolation &amp;amp; purification&lt;/keyword&gt;&lt;keyword&gt;Ducks/*virology&lt;/keyword&gt;&lt;keyword&gt;Gene Order&lt;/keyword&gt;&lt;keyword&gt;Genes, Viral&lt;/keyword&gt;&lt;keyword&gt;*Genome, Viral&lt;/keyword&gt;&lt;keyword&gt;Phylogeny&lt;/keyword&gt;&lt;keyword&gt;*Sequence Analysis, DNA&lt;/keyword&gt;&lt;keyword&gt;Sequence Homology&lt;/keyword&gt;&lt;/keywords&gt;&lt;dates&gt;&lt;year&gt;2017&lt;/year&gt;&lt;pub-dates&gt;&lt;date&gt;Dec&lt;/date&gt;&lt;/pub-dates&gt;&lt;/dates&gt;&lt;isbn&gt;1432-8798 (Electronic)&amp;#xD;0304-8608 (Linking)&lt;/isbn&gt;&lt;accession-num&gt;28940019&lt;/accession-num&gt;&lt;urls&gt;&lt;related-urls&gt;&lt;url&gt;https://www.ncbi.nlm.nih.gov/pubmed/28940019&lt;/url&gt;&lt;/related-urls&gt;&lt;/urls&gt;&lt;electronic-resource-num&gt;10.1007/s00705-017-3566-z&lt;/electronic-resource-num&gt;&lt;/record&gt;&lt;/Cite&gt;&lt;/EndNote&gt;</w:instrText>
      </w:r>
      <w:r w:rsidR="008530C0">
        <w:rPr>
          <w:lang w:val="en-GB"/>
        </w:rPr>
        <w:fldChar w:fldCharType="separate"/>
      </w:r>
      <w:r w:rsidR="00EF5E20">
        <w:rPr>
          <w:noProof/>
          <w:lang w:val="en-GB"/>
        </w:rPr>
        <w:t>(Feher et al., 2017)</w:t>
      </w:r>
      <w:r w:rsidR="008530C0">
        <w:rPr>
          <w:lang w:val="en-GB"/>
        </w:rPr>
        <w:fldChar w:fldCharType="end"/>
      </w:r>
      <w:r w:rsidR="00CC3875">
        <w:rPr>
          <w:lang w:val="en-GB"/>
        </w:rPr>
        <w:t xml:space="preserve"> – </w:t>
      </w:r>
      <w:r w:rsidR="00CC3875" w:rsidRPr="00CC3875">
        <w:rPr>
          <w:b/>
          <w:i/>
          <w:u w:val="single"/>
          <w:lang w:val="en-GB"/>
        </w:rPr>
        <w:t>please note that a separate proposal has been submitted by the researchers who identified this virus.</w:t>
      </w:r>
    </w:p>
    <w:p w:rsidR="00604A65" w:rsidRPr="00604A65" w:rsidRDefault="0089078B" w:rsidP="00604A65">
      <w:pPr>
        <w:pStyle w:val="EndNoteBibliography"/>
        <w:numPr>
          <w:ilvl w:val="0"/>
          <w:numId w:val="31"/>
        </w:numPr>
        <w:rPr>
          <w:lang w:val="en-GB"/>
        </w:rPr>
      </w:pPr>
      <w:r w:rsidRPr="008C6631">
        <w:rPr>
          <w:b/>
          <w:lang w:val="en-GB"/>
        </w:rPr>
        <w:t>Rodent associated cyclovirus 1</w:t>
      </w:r>
      <w:r>
        <w:rPr>
          <w:lang w:val="en-GB"/>
        </w:rPr>
        <w:t xml:space="preserve"> </w:t>
      </w:r>
      <w:r w:rsidRPr="0089078B">
        <w:rPr>
          <w:lang w:val="en-GB"/>
        </w:rPr>
        <w:t>(1 isolate)</w:t>
      </w:r>
      <w:r w:rsidR="00604A65" w:rsidRPr="00604A65">
        <w:t xml:space="preserve"> </w:t>
      </w:r>
    </w:p>
    <w:p w:rsidR="0089078B" w:rsidRPr="0089078B" w:rsidRDefault="00604A65" w:rsidP="00604A65">
      <w:pPr>
        <w:pStyle w:val="EndNoteBibliography"/>
        <w:numPr>
          <w:ilvl w:val="1"/>
          <w:numId w:val="31"/>
        </w:numPr>
        <w:rPr>
          <w:lang w:val="en-GB"/>
        </w:rPr>
      </w:pPr>
      <w:r w:rsidRPr="00604A65">
        <w:rPr>
          <w:rFonts w:ascii="Times New Roman" w:hAnsi="Times New Roman" w:cs="Times New Roman"/>
          <w:noProof w:val="0"/>
          <w:lang w:val="en-GB"/>
        </w:rPr>
        <w:t>Genbank submission information: Wu,</w:t>
      </w:r>
      <w:r w:rsidR="005E67BE">
        <w:rPr>
          <w:rFonts w:ascii="Times New Roman" w:hAnsi="Times New Roman" w:cs="Times New Roman"/>
          <w:noProof w:val="0"/>
          <w:lang w:val="en-GB"/>
        </w:rPr>
        <w:t xml:space="preserve"> </w:t>
      </w:r>
      <w:r w:rsidRPr="00604A65">
        <w:rPr>
          <w:rFonts w:ascii="Times New Roman" w:hAnsi="Times New Roman" w:cs="Times New Roman"/>
          <w:noProof w:val="0"/>
          <w:lang w:val="en-GB"/>
        </w:rPr>
        <w:t>Z., Du,</w:t>
      </w:r>
      <w:r w:rsidR="005E67BE">
        <w:rPr>
          <w:rFonts w:ascii="Times New Roman" w:hAnsi="Times New Roman" w:cs="Times New Roman"/>
          <w:noProof w:val="0"/>
          <w:lang w:val="en-GB"/>
        </w:rPr>
        <w:t xml:space="preserve"> </w:t>
      </w:r>
      <w:r w:rsidRPr="00604A65">
        <w:rPr>
          <w:rFonts w:ascii="Times New Roman" w:hAnsi="Times New Roman" w:cs="Times New Roman"/>
          <w:noProof w:val="0"/>
          <w:lang w:val="en-GB"/>
        </w:rPr>
        <w:t>J. and Jin,</w:t>
      </w:r>
      <w:r w:rsidR="005E67BE">
        <w:rPr>
          <w:rFonts w:ascii="Times New Roman" w:hAnsi="Times New Roman" w:cs="Times New Roman"/>
          <w:noProof w:val="0"/>
          <w:lang w:val="en-GB"/>
        </w:rPr>
        <w:t xml:space="preserve"> </w:t>
      </w:r>
      <w:r w:rsidRPr="00604A65">
        <w:rPr>
          <w:rFonts w:ascii="Times New Roman" w:hAnsi="Times New Roman" w:cs="Times New Roman"/>
          <w:noProof w:val="0"/>
          <w:lang w:val="en-GB"/>
        </w:rPr>
        <w:t xml:space="preserve">Q. (2017) Virome analysis of </w:t>
      </w:r>
      <w:r w:rsidR="005E67BE">
        <w:rPr>
          <w:rFonts w:ascii="Times New Roman" w:hAnsi="Times New Roman" w:cs="Times New Roman"/>
          <w:noProof w:val="0"/>
          <w:lang w:val="en-GB"/>
        </w:rPr>
        <w:t>r</w:t>
      </w:r>
      <w:r w:rsidRPr="00604A65">
        <w:rPr>
          <w:rFonts w:ascii="Times New Roman" w:hAnsi="Times New Roman" w:cs="Times New Roman"/>
          <w:noProof w:val="0"/>
          <w:lang w:val="en-GB"/>
        </w:rPr>
        <w:t>odents and other small animals from China</w:t>
      </w:r>
      <w:r w:rsidR="006B3B78">
        <w:rPr>
          <w:rFonts w:ascii="Times New Roman" w:hAnsi="Times New Roman" w:cs="Times New Roman"/>
          <w:noProof w:val="0"/>
          <w:lang w:val="en-GB"/>
        </w:rPr>
        <w:t xml:space="preserve"> </w:t>
      </w:r>
      <w:r w:rsidR="006B3B78">
        <w:rPr>
          <w:lang w:val="en-GB"/>
        </w:rPr>
        <w:t xml:space="preserve">– no publication available </w:t>
      </w:r>
    </w:p>
    <w:p w:rsidR="00604A65" w:rsidRDefault="0089078B" w:rsidP="00604A65">
      <w:pPr>
        <w:pStyle w:val="EndNoteBibliography"/>
        <w:numPr>
          <w:ilvl w:val="0"/>
          <w:numId w:val="31"/>
        </w:numPr>
        <w:rPr>
          <w:lang w:val="en-GB"/>
        </w:rPr>
      </w:pPr>
      <w:r w:rsidRPr="008C6631">
        <w:rPr>
          <w:b/>
          <w:lang w:val="en-GB"/>
        </w:rPr>
        <w:t>Rodent associated cyclovirus 2</w:t>
      </w:r>
      <w:r>
        <w:rPr>
          <w:lang w:val="en-GB"/>
        </w:rPr>
        <w:t xml:space="preserve"> </w:t>
      </w:r>
      <w:r w:rsidRPr="0089078B">
        <w:rPr>
          <w:lang w:val="en-GB"/>
        </w:rPr>
        <w:t>(1 isolate)</w:t>
      </w:r>
      <w:r w:rsidR="00604A65">
        <w:rPr>
          <w:lang w:val="en-GB"/>
        </w:rPr>
        <w:t xml:space="preserve"> </w:t>
      </w:r>
    </w:p>
    <w:p w:rsidR="0089078B" w:rsidRDefault="00604A65" w:rsidP="00604A65">
      <w:pPr>
        <w:pStyle w:val="EndNoteBibliography"/>
        <w:numPr>
          <w:ilvl w:val="1"/>
          <w:numId w:val="31"/>
        </w:numPr>
        <w:rPr>
          <w:lang w:val="en-GB"/>
        </w:rPr>
      </w:pPr>
      <w:r w:rsidRPr="00604A65">
        <w:rPr>
          <w:rFonts w:ascii="Times New Roman" w:hAnsi="Times New Roman" w:cs="Times New Roman"/>
          <w:noProof w:val="0"/>
          <w:lang w:val="en-GB"/>
        </w:rPr>
        <w:t>Genbank submission information: Wu,</w:t>
      </w:r>
      <w:r w:rsidR="005E67BE">
        <w:rPr>
          <w:rFonts w:ascii="Times New Roman" w:hAnsi="Times New Roman" w:cs="Times New Roman"/>
          <w:noProof w:val="0"/>
          <w:lang w:val="en-GB"/>
        </w:rPr>
        <w:t xml:space="preserve"> </w:t>
      </w:r>
      <w:r w:rsidRPr="00604A65">
        <w:rPr>
          <w:rFonts w:ascii="Times New Roman" w:hAnsi="Times New Roman" w:cs="Times New Roman"/>
          <w:noProof w:val="0"/>
          <w:lang w:val="en-GB"/>
        </w:rPr>
        <w:t>Z., Du,</w:t>
      </w:r>
      <w:r w:rsidR="005E67BE">
        <w:rPr>
          <w:rFonts w:ascii="Times New Roman" w:hAnsi="Times New Roman" w:cs="Times New Roman"/>
          <w:noProof w:val="0"/>
          <w:lang w:val="en-GB"/>
        </w:rPr>
        <w:t xml:space="preserve"> </w:t>
      </w:r>
      <w:r w:rsidRPr="00604A65">
        <w:rPr>
          <w:rFonts w:ascii="Times New Roman" w:hAnsi="Times New Roman" w:cs="Times New Roman"/>
          <w:noProof w:val="0"/>
          <w:lang w:val="en-GB"/>
        </w:rPr>
        <w:t>J. and Jin,</w:t>
      </w:r>
      <w:r w:rsidR="005E67BE">
        <w:rPr>
          <w:rFonts w:ascii="Times New Roman" w:hAnsi="Times New Roman" w:cs="Times New Roman"/>
          <w:noProof w:val="0"/>
          <w:lang w:val="en-GB"/>
        </w:rPr>
        <w:t xml:space="preserve"> </w:t>
      </w:r>
      <w:r w:rsidRPr="00604A65">
        <w:rPr>
          <w:rFonts w:ascii="Times New Roman" w:hAnsi="Times New Roman" w:cs="Times New Roman"/>
          <w:noProof w:val="0"/>
          <w:lang w:val="en-GB"/>
        </w:rPr>
        <w:t xml:space="preserve">Q. (2017) Virome analysis of </w:t>
      </w:r>
      <w:r w:rsidR="005E67BE">
        <w:rPr>
          <w:rFonts w:ascii="Times New Roman" w:hAnsi="Times New Roman" w:cs="Times New Roman"/>
          <w:noProof w:val="0"/>
          <w:lang w:val="en-GB"/>
        </w:rPr>
        <w:t>r</w:t>
      </w:r>
      <w:r w:rsidRPr="00604A65">
        <w:rPr>
          <w:rFonts w:ascii="Times New Roman" w:hAnsi="Times New Roman" w:cs="Times New Roman"/>
          <w:noProof w:val="0"/>
          <w:lang w:val="en-GB"/>
        </w:rPr>
        <w:t>odents and other small animals from China</w:t>
      </w:r>
      <w:r w:rsidR="006B3B78">
        <w:rPr>
          <w:rFonts w:ascii="Times New Roman" w:hAnsi="Times New Roman" w:cs="Times New Roman"/>
          <w:noProof w:val="0"/>
          <w:lang w:val="en-GB"/>
        </w:rPr>
        <w:t xml:space="preserve"> </w:t>
      </w:r>
      <w:r w:rsidR="006B3B78">
        <w:rPr>
          <w:lang w:val="en-GB"/>
        </w:rPr>
        <w:t>– no publication available</w:t>
      </w:r>
    </w:p>
    <w:p w:rsidR="0089078B" w:rsidRDefault="0089078B" w:rsidP="00AC0E72">
      <w:pPr>
        <w:rPr>
          <w:lang w:val="en-GB"/>
        </w:rPr>
      </w:pPr>
    </w:p>
    <w:p w:rsidR="009320C8" w:rsidRDefault="00BD118D" w:rsidP="00AC0E72">
      <w:pPr>
        <w:rPr>
          <w:lang w:val="en-GB"/>
        </w:rPr>
      </w:pPr>
      <w:r>
        <w:rPr>
          <w:lang w:val="en-GB"/>
        </w:rPr>
        <w:t xml:space="preserve">Table 2: </w:t>
      </w:r>
      <w:r w:rsidR="005B536D" w:rsidRPr="002F181E">
        <w:rPr>
          <w:rFonts w:ascii="Arial" w:hAnsi="Arial" w:cs="Arial"/>
          <w:color w:val="000000"/>
          <w:sz w:val="20"/>
          <w:szCs w:val="20"/>
        </w:rPr>
        <w:t xml:space="preserve">Details </w:t>
      </w:r>
      <w:r w:rsidR="003751C6">
        <w:rPr>
          <w:rFonts w:ascii="Arial" w:hAnsi="Arial" w:cs="Arial"/>
          <w:color w:val="000000"/>
          <w:sz w:val="20"/>
          <w:szCs w:val="20"/>
        </w:rPr>
        <w:t>regarding proposed</w:t>
      </w:r>
      <w:r w:rsidR="005B536D" w:rsidRPr="002F181E">
        <w:rPr>
          <w:rFonts w:ascii="Arial" w:hAnsi="Arial" w:cs="Arial"/>
          <w:color w:val="000000"/>
          <w:sz w:val="20"/>
          <w:szCs w:val="20"/>
        </w:rPr>
        <w:t xml:space="preserve"> new isolates and species </w:t>
      </w:r>
      <w:r w:rsidR="003751C6">
        <w:rPr>
          <w:rFonts w:ascii="Arial" w:hAnsi="Arial" w:cs="Arial"/>
          <w:color w:val="000000"/>
          <w:sz w:val="20"/>
          <w:szCs w:val="20"/>
        </w:rPr>
        <w:t xml:space="preserve">belonging to </w:t>
      </w:r>
      <w:r w:rsidR="005B536D" w:rsidRPr="002F181E">
        <w:rPr>
          <w:rFonts w:ascii="Arial" w:hAnsi="Arial" w:cs="Arial"/>
          <w:color w:val="000000"/>
          <w:sz w:val="20"/>
          <w:szCs w:val="20"/>
        </w:rPr>
        <w:t xml:space="preserve"> the genus</w:t>
      </w:r>
      <w:r w:rsidR="005B536D">
        <w:rPr>
          <w:rFonts w:ascii="Arial" w:hAnsi="Arial" w:cs="Arial"/>
          <w:color w:val="000000"/>
          <w:sz w:val="20"/>
          <w:szCs w:val="20"/>
        </w:rPr>
        <w:t xml:space="preserve"> </w:t>
      </w:r>
      <w:r w:rsidR="005B536D" w:rsidRPr="005B536D">
        <w:rPr>
          <w:rFonts w:ascii="Arial" w:hAnsi="Arial" w:cs="Arial"/>
          <w:i/>
          <w:color w:val="000000"/>
          <w:sz w:val="20"/>
          <w:szCs w:val="20"/>
        </w:rPr>
        <w:t>Cyclovirus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5"/>
        <w:gridCol w:w="1464"/>
        <w:gridCol w:w="1128"/>
        <w:gridCol w:w="1332"/>
        <w:gridCol w:w="1332"/>
        <w:gridCol w:w="1624"/>
      </w:tblGrid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Species 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GenBank accession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Virus acronym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isolate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Country of isolate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Host /</w:t>
            </w:r>
            <w:r w:rsidR="005E67B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044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isolation source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Duck associated cyclovirus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KY851116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DuACyV1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DuACyV-1/1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Anas platyrhynchos</w:t>
            </w: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</w:p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(cloacal swab)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cyclovirus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RoACyV1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5931D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RtRf-CV-2/YN2013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Rattus flavipectus</w:t>
            </w:r>
          </w:p>
        </w:tc>
      </w:tr>
      <w:tr w:rsidR="00BD118D" w:rsidRPr="00A10446" w:rsidTr="0083373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Rodent associated cyclovirus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KY370026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1D64E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RoACyV2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5931D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RtRs-CV/YN2013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18D" w:rsidRPr="00A10446" w:rsidRDefault="00BD118D" w:rsidP="0083373D">
            <w:pPr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</w:pPr>
            <w:r w:rsidRPr="00A10446">
              <w:rPr>
                <w:rFonts w:ascii="Arial Narrow" w:hAnsi="Arial Narrow" w:cs="Calibri"/>
                <w:i/>
                <w:color w:val="000000"/>
                <w:sz w:val="16"/>
                <w:szCs w:val="16"/>
              </w:rPr>
              <w:t>Rattus rattus sladeni</w:t>
            </w:r>
          </w:p>
        </w:tc>
      </w:tr>
    </w:tbl>
    <w:p w:rsidR="00AA601F" w:rsidRDefault="00AA601F" w:rsidP="00AC0E72">
      <w:pPr>
        <w:rPr>
          <w:lang w:val="en-GB"/>
        </w:rPr>
      </w:pPr>
    </w:p>
    <w:p w:rsidR="00AA601F" w:rsidRDefault="000B4EC9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007735" cy="412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ycl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3AC" w:rsidRPr="00C913AC" w:rsidRDefault="00C913AC" w:rsidP="00AC0E72">
      <w:pPr>
        <w:rPr>
          <w:rFonts w:ascii="Arial" w:hAnsi="Arial" w:cs="Arial"/>
          <w:sz w:val="22"/>
          <w:szCs w:val="22"/>
          <w:lang w:val="en-GB"/>
        </w:rPr>
      </w:pPr>
      <w:r w:rsidRPr="00C913AC">
        <w:rPr>
          <w:rFonts w:ascii="Arial" w:hAnsi="Arial" w:cs="Arial"/>
          <w:sz w:val="22"/>
          <w:szCs w:val="22"/>
          <w:lang w:val="en-GB"/>
        </w:rPr>
        <w:t xml:space="preserve">Figure 2: </w:t>
      </w:r>
      <w:r w:rsidRPr="00C913AC">
        <w:rPr>
          <w:rFonts w:ascii="Arial" w:hAnsi="Arial" w:cs="Arial"/>
          <w:sz w:val="22"/>
          <w:szCs w:val="22"/>
        </w:rPr>
        <w:t xml:space="preserve">Maximum likelihood phylogenetic tree (rooted with reverse complement sequences of circoviruses) of representative genomes from each cyclovirus species inferred using PHYML </w:t>
      </w:r>
      <w:r w:rsidR="008530C0">
        <w:rPr>
          <w:rFonts w:ascii="Arial" w:hAnsi="Arial" w:cs="Arial"/>
          <w:sz w:val="22"/>
          <w:szCs w:val="22"/>
        </w:rPr>
        <w:fldChar w:fldCharType="begin"/>
      </w:r>
      <w:r w:rsidR="00EF5E20">
        <w:rPr>
          <w:rFonts w:ascii="Arial" w:hAnsi="Arial" w:cs="Arial"/>
          <w:sz w:val="22"/>
          <w:szCs w:val="22"/>
        </w:rPr>
        <w:instrText xml:space="preserve"> ADDIN EN.CITE &lt;EndNote&gt;&lt;Cite&gt;&lt;Author&gt;Guindon&lt;/Author&gt;&lt;Year&gt;2010&lt;/Year&gt;&lt;RecNum&gt;5&lt;/RecNum&gt;&lt;DisplayText&gt;(Guindon et al., 2010)&lt;/DisplayText&gt;&lt;record&gt;&lt;rec-number&gt;5&lt;/rec-number&gt;&lt;foreign-keys&gt;&lt;key app="EN" db-id="0res0v9s5pffv3e2szovxstgare9tw9ex9zv" timestamp="1527175338"&gt;5&lt;/key&gt;&lt;/foreign-keys&gt;&lt;ref-type name="Journal Article"&gt;17&lt;/ref-type&gt;&lt;contributors&gt;&lt;authors&gt;&lt;author&gt;Guindon, S.&lt;/author&gt;&lt;author&gt;Dufayard, J. F.&lt;/author&gt;&lt;author&gt;Lefort, V.&lt;/author&gt;&lt;author&gt;Anisimova, M.&lt;/author&gt;&lt;author&gt;Hordijk, W.&lt;/author&gt;&lt;author&gt;Gascuel, O.&lt;/author&gt;&lt;/authors&gt;&lt;/contributors&gt;&lt;auth-address&gt;Methodes et Algorithmes pour la Bioinformatique, LIRMM, Centre National de la Recherche Scientifique, Universite de Montpellier, Montpellier Cedex 5, France.&lt;/auth-address&gt;&lt;titles&gt;&lt;title&gt;New algorithms and methods to estimate maximum-likelihood phylogenies: assessing the performance of PhyML 3.0&lt;/title&gt;&lt;secondary-title&gt;Syst Biol&lt;/secondary-title&gt;&lt;/titles&gt;&lt;periodical&gt;&lt;full-title&gt;Syst Biol&lt;/full-title&gt;&lt;/periodical&gt;&lt;pages&gt;307-21&lt;/pages&gt;&lt;volume&gt;59&lt;/volume&gt;&lt;number&gt;3&lt;/number&gt;&lt;edition&gt;2010/06/09&lt;/edition&gt;&lt;keywords&gt;&lt;keyword&gt;*Algorithms&lt;/keyword&gt;&lt;keyword&gt;Classification/*methods&lt;/keyword&gt;&lt;keyword&gt;Likelihood Functions&lt;/keyword&gt;&lt;keyword&gt;*Phylogeny&lt;/keyword&gt;&lt;keyword&gt;*Software&lt;/keyword&gt;&lt;/keywords&gt;&lt;dates&gt;&lt;year&gt;2010&lt;/year&gt;&lt;pub-dates&gt;&lt;date&gt;May&lt;/date&gt;&lt;/pub-dates&gt;&lt;/dates&gt;&lt;isbn&gt;1076-836X (Electronic)&amp;#xD;1063-5157 (Linking)&lt;/isbn&gt;&lt;accession-num&gt;20525638&lt;/accession-num&gt;&lt;urls&gt;&lt;related-urls&gt;&lt;url&gt;https://www.ncbi.nlm.nih.gov/pubmed/20525638&lt;/url&gt;&lt;/related-urls&gt;&lt;/urls&gt;&lt;electronic-resource-num&gt;10.1093/sysbio/syq010&lt;/electronic-resource-num&gt;&lt;/record&gt;&lt;/Cite&gt;&lt;/EndNote&gt;</w:instrText>
      </w:r>
      <w:r w:rsidR="008530C0">
        <w:rPr>
          <w:rFonts w:ascii="Arial" w:hAnsi="Arial" w:cs="Arial"/>
          <w:sz w:val="22"/>
          <w:szCs w:val="22"/>
        </w:rPr>
        <w:fldChar w:fldCharType="separate"/>
      </w:r>
      <w:r w:rsidR="00EF5E20">
        <w:rPr>
          <w:rFonts w:ascii="Arial" w:hAnsi="Arial" w:cs="Arial"/>
          <w:noProof/>
          <w:sz w:val="22"/>
          <w:szCs w:val="22"/>
        </w:rPr>
        <w:t>(Guindon et al., 2010)</w:t>
      </w:r>
      <w:r w:rsidR="008530C0">
        <w:rPr>
          <w:rFonts w:ascii="Arial" w:hAnsi="Arial" w:cs="Arial"/>
          <w:sz w:val="22"/>
          <w:szCs w:val="22"/>
        </w:rPr>
        <w:fldChar w:fldCharType="end"/>
      </w:r>
      <w:r w:rsidRPr="00C913AC">
        <w:rPr>
          <w:rFonts w:ascii="Arial" w:hAnsi="Arial" w:cs="Arial"/>
          <w:sz w:val="22"/>
          <w:szCs w:val="22"/>
        </w:rPr>
        <w:t xml:space="preserve"> with GTR+I+G4 chosen as the best fit model and a ‘two colour’ pairwise identity matrix inferred using SDT v1.2 </w:t>
      </w:r>
      <w:r w:rsidR="008530C0" w:rsidRPr="00C913AC">
        <w:rPr>
          <w:rFonts w:ascii="Arial" w:hAnsi="Arial" w:cs="Arial"/>
          <w:sz w:val="22"/>
          <w:szCs w:val="22"/>
        </w:rPr>
        <w:fldChar w:fldCharType="begin">
          <w:fldData xml:space="preserve">PEVuZE5vdGU+PENpdGU+PEF1dGhvcj5NdWhpcmU8L0F1dGhvcj48WWVhcj4yMDE0PC9ZZWFyPjxS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</w:fldData>
        </w:fldChar>
      </w:r>
      <w:r w:rsidR="00EF5E20">
        <w:rPr>
          <w:rFonts w:ascii="Arial" w:hAnsi="Arial" w:cs="Arial"/>
          <w:sz w:val="22"/>
          <w:szCs w:val="22"/>
        </w:rPr>
        <w:instrText xml:space="preserve"> ADDIN EN.CITE </w:instrText>
      </w:r>
      <w:r w:rsidR="008530C0">
        <w:rPr>
          <w:rFonts w:ascii="Arial" w:hAnsi="Arial" w:cs="Arial"/>
          <w:sz w:val="22"/>
          <w:szCs w:val="22"/>
        </w:rPr>
        <w:fldChar w:fldCharType="begin">
          <w:fldData xml:space="preserve">PEVuZE5vdGU+PENpdGU+PEF1dGhvcj5NdWhpcmU8L0F1dGhvcj48WWVhcj4yMDE0PC9ZZWFyPjxS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</w:fldData>
        </w:fldChar>
      </w:r>
      <w:r w:rsidR="00EF5E20">
        <w:rPr>
          <w:rFonts w:ascii="Arial" w:hAnsi="Arial" w:cs="Arial"/>
          <w:sz w:val="22"/>
          <w:szCs w:val="22"/>
        </w:rPr>
        <w:instrText xml:space="preserve"> ADDIN EN.CITE.DATA </w:instrText>
      </w:r>
      <w:r w:rsidR="008530C0">
        <w:rPr>
          <w:rFonts w:ascii="Arial" w:hAnsi="Arial" w:cs="Arial"/>
          <w:sz w:val="22"/>
          <w:szCs w:val="22"/>
        </w:rPr>
      </w:r>
      <w:r w:rsidR="008530C0">
        <w:rPr>
          <w:rFonts w:ascii="Arial" w:hAnsi="Arial" w:cs="Arial"/>
          <w:sz w:val="22"/>
          <w:szCs w:val="22"/>
        </w:rPr>
        <w:fldChar w:fldCharType="end"/>
      </w:r>
      <w:r w:rsidR="008530C0" w:rsidRPr="00C913AC">
        <w:rPr>
          <w:rFonts w:ascii="Arial" w:hAnsi="Arial" w:cs="Arial"/>
          <w:sz w:val="22"/>
          <w:szCs w:val="22"/>
        </w:rPr>
      </w:r>
      <w:r w:rsidR="008530C0" w:rsidRPr="00C913AC">
        <w:rPr>
          <w:rFonts w:ascii="Arial" w:hAnsi="Arial" w:cs="Arial"/>
          <w:sz w:val="22"/>
          <w:szCs w:val="22"/>
        </w:rPr>
        <w:fldChar w:fldCharType="separate"/>
      </w:r>
      <w:r w:rsidR="00EF5E20">
        <w:rPr>
          <w:rFonts w:ascii="Arial" w:hAnsi="Arial" w:cs="Arial"/>
          <w:noProof/>
          <w:sz w:val="22"/>
          <w:szCs w:val="22"/>
        </w:rPr>
        <w:t>(Muhire et al., 2014)</w:t>
      </w:r>
      <w:r w:rsidR="008530C0" w:rsidRPr="00C913AC">
        <w:rPr>
          <w:rFonts w:ascii="Arial" w:hAnsi="Arial" w:cs="Arial"/>
          <w:sz w:val="22"/>
          <w:szCs w:val="22"/>
        </w:rPr>
        <w:fldChar w:fldCharType="end"/>
      </w:r>
      <w:r w:rsidRPr="00C913AC">
        <w:rPr>
          <w:rFonts w:ascii="Arial" w:hAnsi="Arial" w:cs="Arial"/>
          <w:sz w:val="22"/>
          <w:szCs w:val="22"/>
        </w:rPr>
        <w:t xml:space="preserve">. Sequences of representative isolates for each new species are </w:t>
      </w:r>
      <w:r w:rsidR="003751C6">
        <w:rPr>
          <w:rFonts w:ascii="Arial" w:hAnsi="Arial" w:cs="Arial"/>
          <w:sz w:val="22"/>
          <w:szCs w:val="22"/>
        </w:rPr>
        <w:t xml:space="preserve">highlighted </w:t>
      </w:r>
      <w:r w:rsidRPr="00C913AC">
        <w:rPr>
          <w:rFonts w:ascii="Arial" w:hAnsi="Arial" w:cs="Arial"/>
          <w:sz w:val="22"/>
          <w:szCs w:val="22"/>
        </w:rPr>
        <w:t>in red font.</w:t>
      </w:r>
    </w:p>
    <w:p w:rsidR="00C913AC" w:rsidRDefault="00C913AC" w:rsidP="00AC0E72">
      <w:pPr>
        <w:rPr>
          <w:lang w:val="en-GB"/>
        </w:rPr>
      </w:pPr>
    </w:p>
    <w:p w:rsidR="00CB322A" w:rsidRPr="00CB322A" w:rsidRDefault="00CB322A" w:rsidP="00AC0E72">
      <w:pPr>
        <w:rPr>
          <w:b/>
          <w:lang w:val="en-GB"/>
        </w:rPr>
      </w:pPr>
      <w:r w:rsidRPr="00CB322A">
        <w:rPr>
          <w:b/>
          <w:lang w:val="en-GB"/>
        </w:rPr>
        <w:t xml:space="preserve">Notes: </w:t>
      </w:r>
    </w:p>
    <w:p w:rsidR="00CB322A" w:rsidRDefault="00CB322A" w:rsidP="00AC0E72">
      <w:pPr>
        <w:rPr>
          <w:lang w:val="en-GB"/>
        </w:rPr>
      </w:pPr>
    </w:p>
    <w:p w:rsidR="00CB322A" w:rsidRPr="00CB322A" w:rsidRDefault="00CB322A" w:rsidP="00CB322A">
      <w:pPr>
        <w:pStyle w:val="ListParagraph"/>
        <w:numPr>
          <w:ilvl w:val="0"/>
          <w:numId w:val="28"/>
        </w:numPr>
        <w:rPr>
          <w:lang w:val="en-GB"/>
        </w:rPr>
      </w:pPr>
      <w:r w:rsidRPr="00CB322A">
        <w:rPr>
          <w:lang w:val="en-GB"/>
        </w:rPr>
        <w:t>A separate proposal ha</w:t>
      </w:r>
      <w:r w:rsidR="003751C6">
        <w:rPr>
          <w:lang w:val="en-GB"/>
        </w:rPr>
        <w:t>s</w:t>
      </w:r>
      <w:r w:rsidRPr="00CB322A">
        <w:rPr>
          <w:lang w:val="en-GB"/>
        </w:rPr>
        <w:t xml:space="preserve"> been submitted from the scientist that identified duck associated cyclovirus 1. </w:t>
      </w:r>
    </w:p>
    <w:p w:rsidR="00CB322A" w:rsidRPr="00CB322A" w:rsidRDefault="00CB322A" w:rsidP="00AC0E72">
      <w:pPr>
        <w:rPr>
          <w:lang w:val="en-GB"/>
        </w:rPr>
      </w:pPr>
    </w:p>
    <w:p w:rsidR="00CB322A" w:rsidRPr="00CB322A" w:rsidRDefault="00CB322A" w:rsidP="00CB322A">
      <w:pPr>
        <w:pStyle w:val="ListParagraph"/>
        <w:numPr>
          <w:ilvl w:val="0"/>
          <w:numId w:val="28"/>
        </w:numPr>
        <w:rPr>
          <w:lang w:val="en-GB"/>
        </w:rPr>
      </w:pPr>
      <w:r w:rsidRPr="00CB322A">
        <w:rPr>
          <w:lang w:val="en-GB"/>
        </w:rPr>
        <w:lastRenderedPageBreak/>
        <w:t>A sequence (accession KY370032) labelled as rodent circovirus isolate RtCb-CV-3/HeB2014</w:t>
      </w:r>
      <w:r w:rsidR="00EF5E20">
        <w:rPr>
          <w:lang w:val="en-GB"/>
        </w:rPr>
        <w:t xml:space="preserve"> </w:t>
      </w:r>
      <w:r w:rsidRPr="00CB322A">
        <w:rPr>
          <w:lang w:val="en-GB"/>
        </w:rPr>
        <w:t xml:space="preserve">is a cyclovirus and shares 82% PI with cyclovirus isolate TsCyV-1_JP-NUBS-2014 (accession # LC018134) which is assigned to species </w:t>
      </w:r>
      <w:r w:rsidRPr="00CB322A">
        <w:rPr>
          <w:i/>
          <w:lang w:val="en-GB"/>
        </w:rPr>
        <w:t>Squirrel associated cyclovirus 1.</w:t>
      </w:r>
      <w:r w:rsidRPr="00CB322A">
        <w:rPr>
          <w:lang w:val="en-GB"/>
        </w:rPr>
        <w:t xml:space="preserve"> Hence rodent circovirus isolate RtCb-CV-3/HeB2014 is assigned to the species </w:t>
      </w:r>
      <w:r w:rsidRPr="00CB322A">
        <w:rPr>
          <w:i/>
          <w:lang w:val="en-GB"/>
        </w:rPr>
        <w:t>Squirrel associated cyclovirus 1.</w:t>
      </w:r>
    </w:p>
    <w:p w:rsidR="00C913AC" w:rsidRDefault="00C913AC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:rsidTr="00A01958">
        <w:trPr>
          <w:tblHeader/>
        </w:trPr>
        <w:tc>
          <w:tcPr>
            <w:tcW w:w="9228" w:type="dxa"/>
          </w:tcPr>
          <w:p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2CF" w:rsidRPr="00F275A1" w:rsidRDefault="008530C0" w:rsidP="005E32CF">
            <w:pPr>
              <w:pStyle w:val="EndNoteBibliography"/>
              <w:ind w:left="720" w:hanging="720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="005E32CF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ADDIN EN.REFLIST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5E32CF" w:rsidRPr="00F275A1">
              <w:t>Feher, E., Kaszab, E., Forro, B., Bali, K., Marton, S., Lengyel, G., Banyai, K., 2017. Genome sequence of a mallard duck origin cyclovirus, DuACyV-1. Arch Virol 162, 3925-3929.</w:t>
            </w:r>
          </w:p>
          <w:p w:rsidR="005E32CF" w:rsidRPr="00F275A1" w:rsidRDefault="005E32CF" w:rsidP="005E32CF">
            <w:pPr>
              <w:pStyle w:val="EndNoteBibliography"/>
              <w:ind w:left="720" w:hanging="720"/>
            </w:pPr>
            <w:r w:rsidRPr="00F275A1">
              <w:t>Guindon, S., Dufayard, J.F., Lefort, V., Anisimova, M., Hordijk, W., Gascuel, O., 2010. New algorithms and methods to estimate maximum-likelihood phylogenies: assessing the performance of PhyML 3.0. Syst Biol 59, 307-321.</w:t>
            </w:r>
          </w:p>
          <w:p w:rsidR="005E32CF" w:rsidRPr="00F275A1" w:rsidRDefault="005E32CF" w:rsidP="005E32CF">
            <w:pPr>
              <w:pStyle w:val="EndNoteBibliography"/>
              <w:ind w:left="720" w:hanging="720"/>
            </w:pPr>
            <w:r w:rsidRPr="00F275A1">
              <w:t>Muhire, B.M., Varsani, A., Martin, D.P., 2014. SDT: a virus classification tool based on pairwise sequence alignment and identity calculation. PLoS One 9, e108277.</w:t>
            </w:r>
          </w:p>
          <w:p w:rsidR="005E32CF" w:rsidRPr="00F275A1" w:rsidRDefault="005E32CF" w:rsidP="005E32CF">
            <w:pPr>
              <w:pStyle w:val="EndNoteBibliography"/>
              <w:ind w:left="720" w:hanging="720"/>
            </w:pPr>
            <w:r w:rsidRPr="00F275A1">
              <w:t xml:space="preserve">Rosario, K., Breitbart, M., Harrach, B., Segales, J., Delwart, E., Biagini, P., Varsani, A., 2017. Revisiting the taxonomy of the family </w:t>
            </w:r>
            <w:r w:rsidRPr="00E03473">
              <w:rPr>
                <w:i/>
              </w:rPr>
              <w:t>Circoviridae</w:t>
            </w:r>
            <w:r w:rsidRPr="00F275A1">
              <w:t xml:space="preserve">: establishment of the genus </w:t>
            </w:r>
            <w:r w:rsidRPr="00E03473">
              <w:rPr>
                <w:i/>
              </w:rPr>
              <w:t>Cyclovirus</w:t>
            </w:r>
            <w:r w:rsidRPr="00F275A1">
              <w:t xml:space="preserve"> and removal of the genus </w:t>
            </w:r>
            <w:r w:rsidRPr="00E03473">
              <w:rPr>
                <w:i/>
              </w:rPr>
              <w:t>Gyrovirus</w:t>
            </w:r>
            <w:r w:rsidRPr="00F275A1">
              <w:t>. Arch Virol 162, 1447-1463.</w:t>
            </w:r>
          </w:p>
          <w:p w:rsidR="005E32CF" w:rsidRPr="00F275A1" w:rsidRDefault="005E32CF" w:rsidP="005E32CF">
            <w:pPr>
              <w:pStyle w:val="EndNoteBibliography"/>
              <w:ind w:left="720" w:hanging="720"/>
            </w:pPr>
            <w:r w:rsidRPr="00F275A1">
              <w:t xml:space="preserve">Tokarz, R., Sameroff, S., Tagliafierro, T., Jain, K., Williams, S.H., Cucura, D.M., Rochlin, I., Monzon, J., Carpi, G., Tufts, D., Diuk-Wasser, M., Brinkerhoff, J., Lipkin, W.I., 2018. Identification of </w:t>
            </w:r>
            <w:r w:rsidR="000D7EA8">
              <w:t>n</w:t>
            </w:r>
            <w:r w:rsidRPr="00F275A1">
              <w:t xml:space="preserve">ovel </w:t>
            </w:r>
            <w:r w:rsidR="000D7EA8">
              <w:t>v</w:t>
            </w:r>
            <w:r w:rsidRPr="00F275A1">
              <w:t xml:space="preserve">iruses in </w:t>
            </w:r>
            <w:r w:rsidRPr="00806153">
              <w:rPr>
                <w:i/>
              </w:rPr>
              <w:t>Amblyomma americanum</w:t>
            </w:r>
            <w:r w:rsidRPr="00F275A1">
              <w:t xml:space="preserve">, </w:t>
            </w:r>
            <w:r w:rsidRPr="00806153">
              <w:rPr>
                <w:i/>
              </w:rPr>
              <w:t>Dermacentor variabilis</w:t>
            </w:r>
            <w:r w:rsidRPr="00F275A1">
              <w:t xml:space="preserve">, and </w:t>
            </w:r>
            <w:r w:rsidRPr="00806153">
              <w:rPr>
                <w:i/>
              </w:rPr>
              <w:t xml:space="preserve">Ixodes scapularis </w:t>
            </w:r>
            <w:r w:rsidR="000D7EA8">
              <w:t>ti</w:t>
            </w:r>
            <w:r w:rsidRPr="00F275A1">
              <w:t>cks. mSphere 3</w:t>
            </w:r>
            <w:r w:rsidR="00806153">
              <w:t xml:space="preserve">, </w:t>
            </w:r>
            <w:r w:rsidR="00806153" w:rsidRPr="00806153">
              <w:t>e00614-17</w:t>
            </w:r>
            <w:r w:rsidR="00806153">
              <w:t>.</w:t>
            </w:r>
          </w:p>
          <w:p w:rsidR="005E32CF" w:rsidRPr="00F275A1" w:rsidRDefault="005E32CF" w:rsidP="005E32CF">
            <w:pPr>
              <w:pStyle w:val="EndNoteBibliography"/>
              <w:ind w:left="720" w:hanging="720"/>
            </w:pPr>
            <w:r w:rsidRPr="00F275A1">
              <w:t>Wang, B., Sun, L.D., Liu, H.H., Wang, Z.D., Zhao, Y.K., Wang, W., Liu, Q., 2018. Molecular detection of novel circoviruses in ticks in northeastern China. Ticks Tick Borne Dis 9, 836-839.</w:t>
            </w:r>
          </w:p>
          <w:p w:rsidR="00AA601F" w:rsidRDefault="005E32CF" w:rsidP="000D7EA8">
            <w:pPr>
              <w:pStyle w:val="EndNoteBibliography"/>
              <w:ind w:left="720" w:hanging="720"/>
              <w:rPr>
                <w:rFonts w:ascii="Times New Roman" w:hAnsi="Times New Roman"/>
                <w:color w:val="000000"/>
              </w:rPr>
            </w:pPr>
            <w:r w:rsidRPr="00F275A1">
              <w:t>Zhu, A., Jiang, T., Hu, T., Mi, S., Zhao, Z., Zhang, F., Feng, J., Fan, Q., He, B., Tu, C., 2018. Molecular characterization of a novel bat-associated circovirus with a poly-T tract in the 3' intergenic region. Virus Res 250, 95-103.</w:t>
            </w:r>
            <w:r w:rsidR="008530C0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:rsidR="00AA601F" w:rsidRPr="00C61931" w:rsidRDefault="00AA601F" w:rsidP="005E32CF">
            <w:pPr>
              <w:pStyle w:val="BodyTextIndent"/>
              <w:ind w:left="720" w:hanging="720"/>
              <w:rPr>
                <w:rFonts w:ascii="Times New Roman" w:hAnsi="Times New Roman"/>
                <w:color w:val="000000"/>
              </w:rPr>
            </w:pPr>
          </w:p>
        </w:tc>
      </w:tr>
    </w:tbl>
    <w:p w:rsidR="008E736E" w:rsidRDefault="008E736E" w:rsidP="00AC0E72">
      <w:pPr>
        <w:rPr>
          <w:lang w:val="en-GB"/>
        </w:rPr>
      </w:pPr>
    </w:p>
    <w:p w:rsidR="00CE0DE4" w:rsidRPr="00991A82" w:rsidRDefault="00E07E97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eastAsia="en-US"/>
        </w:rPr>
        <w:pict>
          <v:line id="Line 14" o:spid="_x0000_s1026" style="position:absolute;z-index:251657216;visibility:visibl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</w:pict>
      </w:r>
    </w:p>
    <w:sectPr w:rsidR="00CE0DE4" w:rsidRPr="00991A82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97" w:rsidRDefault="00E07E97" w:rsidP="00046E4A">
      <w:pPr>
        <w:pStyle w:val="Header"/>
      </w:pPr>
      <w:r>
        <w:separator/>
      </w:r>
    </w:p>
  </w:endnote>
  <w:endnote w:type="continuationSeparator" w:id="0">
    <w:p w:rsidR="00E07E97" w:rsidRDefault="00E07E97" w:rsidP="00046E4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8530C0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8530C0" w:rsidRPr="00AA3952">
      <w:rPr>
        <w:rFonts w:ascii="Arial" w:hAnsi="Arial" w:cs="Arial"/>
        <w:color w:val="808080"/>
        <w:sz w:val="20"/>
      </w:rPr>
      <w:fldChar w:fldCharType="separate"/>
    </w:r>
    <w:r w:rsidR="000C242E">
      <w:rPr>
        <w:rFonts w:ascii="Arial" w:hAnsi="Arial" w:cs="Arial"/>
        <w:noProof/>
        <w:color w:val="808080"/>
        <w:sz w:val="20"/>
      </w:rPr>
      <w:t>1</w:t>
    </w:r>
    <w:r w:rsidR="008530C0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8530C0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8530C0" w:rsidRPr="00AA3952">
      <w:rPr>
        <w:rFonts w:ascii="Arial" w:hAnsi="Arial" w:cs="Arial"/>
        <w:color w:val="808080"/>
        <w:sz w:val="20"/>
      </w:rPr>
      <w:fldChar w:fldCharType="separate"/>
    </w:r>
    <w:r w:rsidR="000C242E">
      <w:rPr>
        <w:rFonts w:ascii="Arial" w:hAnsi="Arial" w:cs="Arial"/>
        <w:noProof/>
        <w:color w:val="808080"/>
        <w:sz w:val="20"/>
      </w:rPr>
      <w:t>5</w:t>
    </w:r>
    <w:r w:rsidR="008530C0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97" w:rsidRDefault="00E07E97" w:rsidP="00046E4A">
      <w:pPr>
        <w:pStyle w:val="Header"/>
      </w:pPr>
      <w:r>
        <w:separator/>
      </w:r>
    </w:p>
  </w:footnote>
  <w:footnote w:type="continuationSeparator" w:id="0">
    <w:p w:rsidR="00E07E97" w:rsidRDefault="00E07E97" w:rsidP="00046E4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F11"/>
    <w:multiLevelType w:val="hybridMultilevel"/>
    <w:tmpl w:val="925E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720ED4"/>
    <w:multiLevelType w:val="hybridMultilevel"/>
    <w:tmpl w:val="D52A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61DD7"/>
    <w:multiLevelType w:val="hybridMultilevel"/>
    <w:tmpl w:val="68C4A5FA"/>
    <w:lvl w:ilvl="0" w:tplc="F40AC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2C125AA"/>
    <w:multiLevelType w:val="hybridMultilevel"/>
    <w:tmpl w:val="5C4C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170AE"/>
    <w:multiLevelType w:val="hybridMultilevel"/>
    <w:tmpl w:val="1236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124B54"/>
    <w:multiLevelType w:val="hybridMultilevel"/>
    <w:tmpl w:val="352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97619"/>
    <w:multiLevelType w:val="hybridMultilevel"/>
    <w:tmpl w:val="CAC2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8"/>
  </w:num>
  <w:num w:numId="5">
    <w:abstractNumId w:val="25"/>
  </w:num>
  <w:num w:numId="6">
    <w:abstractNumId w:val="9"/>
  </w:num>
  <w:num w:numId="7">
    <w:abstractNumId w:val="15"/>
  </w:num>
  <w:num w:numId="8">
    <w:abstractNumId w:val="18"/>
  </w:num>
  <w:num w:numId="9">
    <w:abstractNumId w:val="1"/>
  </w:num>
  <w:num w:numId="10">
    <w:abstractNumId w:val="12"/>
  </w:num>
  <w:num w:numId="11">
    <w:abstractNumId w:val="20"/>
  </w:num>
  <w:num w:numId="12">
    <w:abstractNumId w:val="26"/>
  </w:num>
  <w:num w:numId="13">
    <w:abstractNumId w:val="21"/>
  </w:num>
  <w:num w:numId="14">
    <w:abstractNumId w:val="28"/>
  </w:num>
  <w:num w:numId="15">
    <w:abstractNumId w:val="29"/>
  </w:num>
  <w:num w:numId="16">
    <w:abstractNumId w:val="5"/>
  </w:num>
  <w:num w:numId="17">
    <w:abstractNumId w:val="19"/>
  </w:num>
  <w:num w:numId="18">
    <w:abstractNumId w:val="14"/>
  </w:num>
  <w:num w:numId="19">
    <w:abstractNumId w:val="3"/>
  </w:num>
  <w:num w:numId="20">
    <w:abstractNumId w:val="30"/>
  </w:num>
  <w:num w:numId="21">
    <w:abstractNumId w:val="2"/>
  </w:num>
  <w:num w:numId="22">
    <w:abstractNumId w:val="6"/>
  </w:num>
  <w:num w:numId="23">
    <w:abstractNumId w:val="16"/>
  </w:num>
  <w:num w:numId="24">
    <w:abstractNumId w:val="10"/>
  </w:num>
  <w:num w:numId="25">
    <w:abstractNumId w:val="24"/>
  </w:num>
  <w:num w:numId="26">
    <w:abstractNumId w:val="13"/>
  </w:num>
  <w:num w:numId="27">
    <w:abstractNumId w:val="22"/>
  </w:num>
  <w:num w:numId="28">
    <w:abstractNumId w:val="4"/>
  </w:num>
  <w:num w:numId="29">
    <w:abstractNumId w:val="17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res0v9s5pffv3e2szovxstgare9tw9ex9zv&quot;&gt;TPs&lt;record-ids&gt;&lt;item&gt;2&lt;/item&gt;&lt;item&gt;3&lt;/item&gt;&lt;item&gt;4&lt;/item&gt;&lt;item&gt;5&lt;/item&gt;&lt;item&gt;8&lt;/item&gt;&lt;item&gt;9&lt;/item&gt;&lt;item&gt;10&lt;/item&gt;&lt;/record-ids&gt;&lt;/item&gt;&lt;/Libraries&gt;"/>
  </w:docVars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46E4A"/>
    <w:rsid w:val="00072CC5"/>
    <w:rsid w:val="0007464C"/>
    <w:rsid w:val="00093DD3"/>
    <w:rsid w:val="000A6DE3"/>
    <w:rsid w:val="000A7F1C"/>
    <w:rsid w:val="000B4EC9"/>
    <w:rsid w:val="000B7774"/>
    <w:rsid w:val="000C0126"/>
    <w:rsid w:val="000C242E"/>
    <w:rsid w:val="000C32A9"/>
    <w:rsid w:val="000D2F03"/>
    <w:rsid w:val="000D7EA8"/>
    <w:rsid w:val="000F5890"/>
    <w:rsid w:val="000F5A87"/>
    <w:rsid w:val="00100092"/>
    <w:rsid w:val="00104A4B"/>
    <w:rsid w:val="0010595F"/>
    <w:rsid w:val="00106536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D64E7"/>
    <w:rsid w:val="001E59C1"/>
    <w:rsid w:val="001E7FD5"/>
    <w:rsid w:val="001F4031"/>
    <w:rsid w:val="00202BB3"/>
    <w:rsid w:val="00210B49"/>
    <w:rsid w:val="00212269"/>
    <w:rsid w:val="002129A8"/>
    <w:rsid w:val="0022566F"/>
    <w:rsid w:val="00227E14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31E31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51C6"/>
    <w:rsid w:val="00377A06"/>
    <w:rsid w:val="003848F9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2EFA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198C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31D8"/>
    <w:rsid w:val="005953F1"/>
    <w:rsid w:val="005B536D"/>
    <w:rsid w:val="005B600C"/>
    <w:rsid w:val="005D0BFD"/>
    <w:rsid w:val="005D19C9"/>
    <w:rsid w:val="005D7EC4"/>
    <w:rsid w:val="005D7F24"/>
    <w:rsid w:val="005E32CF"/>
    <w:rsid w:val="005E479D"/>
    <w:rsid w:val="005E67BE"/>
    <w:rsid w:val="005F4309"/>
    <w:rsid w:val="005F53C1"/>
    <w:rsid w:val="00603CFD"/>
    <w:rsid w:val="00604A65"/>
    <w:rsid w:val="006071CA"/>
    <w:rsid w:val="0061592E"/>
    <w:rsid w:val="00616487"/>
    <w:rsid w:val="00617B84"/>
    <w:rsid w:val="00621A3C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B3B78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E78E7"/>
    <w:rsid w:val="007F395B"/>
    <w:rsid w:val="007F5109"/>
    <w:rsid w:val="0080060B"/>
    <w:rsid w:val="00800BFD"/>
    <w:rsid w:val="00801148"/>
    <w:rsid w:val="00802D02"/>
    <w:rsid w:val="00806153"/>
    <w:rsid w:val="008071B6"/>
    <w:rsid w:val="008277F3"/>
    <w:rsid w:val="00830785"/>
    <w:rsid w:val="008345D5"/>
    <w:rsid w:val="00835B67"/>
    <w:rsid w:val="008418CD"/>
    <w:rsid w:val="008442CB"/>
    <w:rsid w:val="008530C0"/>
    <w:rsid w:val="008563BE"/>
    <w:rsid w:val="008655D6"/>
    <w:rsid w:val="00872088"/>
    <w:rsid w:val="008762E5"/>
    <w:rsid w:val="0089078B"/>
    <w:rsid w:val="00890FAF"/>
    <w:rsid w:val="0089149E"/>
    <w:rsid w:val="00891C67"/>
    <w:rsid w:val="008A612E"/>
    <w:rsid w:val="008B6D5E"/>
    <w:rsid w:val="008C2CC4"/>
    <w:rsid w:val="008C6631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1C20"/>
    <w:rsid w:val="009320C8"/>
    <w:rsid w:val="0093622B"/>
    <w:rsid w:val="009551D6"/>
    <w:rsid w:val="009564E3"/>
    <w:rsid w:val="0096368E"/>
    <w:rsid w:val="00963FA9"/>
    <w:rsid w:val="00965805"/>
    <w:rsid w:val="00973680"/>
    <w:rsid w:val="00973F16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118D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83A56"/>
    <w:rsid w:val="00C913AC"/>
    <w:rsid w:val="00C94A0B"/>
    <w:rsid w:val="00CA56E9"/>
    <w:rsid w:val="00CB322A"/>
    <w:rsid w:val="00CB3A13"/>
    <w:rsid w:val="00CB434C"/>
    <w:rsid w:val="00CB7C39"/>
    <w:rsid w:val="00CC3875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473"/>
    <w:rsid w:val="00E03681"/>
    <w:rsid w:val="00E07E97"/>
    <w:rsid w:val="00E11C94"/>
    <w:rsid w:val="00E11F4F"/>
    <w:rsid w:val="00E30A69"/>
    <w:rsid w:val="00E347C2"/>
    <w:rsid w:val="00E36F9D"/>
    <w:rsid w:val="00E4413A"/>
    <w:rsid w:val="00E5414B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5E20"/>
    <w:rsid w:val="00EF6615"/>
    <w:rsid w:val="00EF7D67"/>
    <w:rsid w:val="00F00D95"/>
    <w:rsid w:val="00F038BC"/>
    <w:rsid w:val="00F050DB"/>
    <w:rsid w:val="00F071D8"/>
    <w:rsid w:val="00F275A1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1DAC"/>
    <w:rsid w:val="00F93153"/>
    <w:rsid w:val="00F95CC4"/>
    <w:rsid w:val="00FA2D02"/>
    <w:rsid w:val="00FA43E3"/>
    <w:rsid w:val="00FC22F7"/>
    <w:rsid w:val="00FC636D"/>
    <w:rsid w:val="00FC66D8"/>
    <w:rsid w:val="00FD1731"/>
    <w:rsid w:val="00FD5193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A2B0478-16D1-479F-B2FC-2CAD2922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9078B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F5E20"/>
    <w:pPr>
      <w:jc w:val="center"/>
    </w:pPr>
    <w:rPr>
      <w:rFonts w:ascii="Times" w:hAnsi="Times" w:cs="Times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5E20"/>
    <w:rPr>
      <w:sz w:val="24"/>
      <w:szCs w:val="24"/>
      <w:lang w:val="en-US" w:eastAsia="en-US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EF5E20"/>
    <w:rPr>
      <w:rFonts w:ascii="Times" w:hAnsi="Times" w:cs="Times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F5E20"/>
    <w:rPr>
      <w:rFonts w:ascii="Times" w:hAnsi="Times" w:cs="Times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F5E20"/>
    <w:rPr>
      <w:rFonts w:ascii="Times" w:hAnsi="Times" w:cs="Times"/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2307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15433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Andrew King</cp:lastModifiedBy>
  <cp:revision>2</cp:revision>
  <cp:lastPrinted>2017-01-11T11:49:00Z</cp:lastPrinted>
  <dcterms:created xsi:type="dcterms:W3CDTF">2018-06-19T06:42:00Z</dcterms:created>
  <dcterms:modified xsi:type="dcterms:W3CDTF">2018-06-19T06:42:00Z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