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11844" w14:textId="77777777" w:rsidR="007028CF" w:rsidRDefault="00C47040">
      <w:r>
        <w:rPr>
          <w:noProof/>
        </w:rPr>
        <w:drawing>
          <wp:anchor distT="0" distB="0" distL="114300" distR="114300" simplePos="0" relativeHeight="251658240" behindDoc="0" locked="0" layoutInCell="1" hidden="0" allowOverlap="1" wp14:anchorId="37ABA676" wp14:editId="4F1DCF83">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1A0CDCFF" w14:textId="77777777" w:rsidR="007028CF" w:rsidRDefault="007028CF">
      <w:pPr>
        <w:rPr>
          <w:rFonts w:ascii="Arial" w:eastAsia="Arial" w:hAnsi="Arial" w:cs="Arial"/>
          <w:color w:val="0000FF"/>
          <w:sz w:val="20"/>
          <w:szCs w:val="20"/>
        </w:rPr>
      </w:pPr>
    </w:p>
    <w:p w14:paraId="7A86D283" w14:textId="77777777" w:rsidR="007028CF" w:rsidRDefault="007028CF">
      <w:pPr>
        <w:rPr>
          <w:rFonts w:ascii="Arial" w:eastAsia="Arial" w:hAnsi="Arial" w:cs="Arial"/>
          <w:color w:val="0000FF"/>
          <w:sz w:val="20"/>
          <w:szCs w:val="20"/>
        </w:rPr>
      </w:pPr>
    </w:p>
    <w:p w14:paraId="2146EE6B" w14:textId="77777777" w:rsidR="007028CF" w:rsidRDefault="007028CF">
      <w:pPr>
        <w:rPr>
          <w:rFonts w:ascii="Arial" w:eastAsia="Arial" w:hAnsi="Arial" w:cs="Arial"/>
          <w:color w:val="0000FF"/>
          <w:sz w:val="20"/>
          <w:szCs w:val="20"/>
        </w:rPr>
      </w:pPr>
    </w:p>
    <w:p w14:paraId="3935380B" w14:textId="77777777" w:rsidR="007028CF" w:rsidRDefault="007028CF">
      <w:pPr>
        <w:rPr>
          <w:rFonts w:ascii="Arial" w:eastAsia="Arial" w:hAnsi="Arial" w:cs="Arial"/>
          <w:color w:val="0000FF"/>
          <w:sz w:val="20"/>
          <w:szCs w:val="20"/>
        </w:rPr>
      </w:pPr>
    </w:p>
    <w:p w14:paraId="49B3C82D" w14:textId="77777777" w:rsidR="007028CF" w:rsidRDefault="007028CF">
      <w:pPr>
        <w:rPr>
          <w:rFonts w:ascii="Arial" w:eastAsia="Arial" w:hAnsi="Arial" w:cs="Arial"/>
          <w:color w:val="0000FF"/>
          <w:sz w:val="20"/>
          <w:szCs w:val="20"/>
        </w:rPr>
      </w:pPr>
    </w:p>
    <w:p w14:paraId="11133972" w14:textId="77777777" w:rsidR="007028CF" w:rsidRDefault="007028CF">
      <w:pPr>
        <w:rPr>
          <w:rFonts w:ascii="Arial" w:eastAsia="Arial" w:hAnsi="Arial" w:cs="Arial"/>
          <w:color w:val="0000FF"/>
          <w:sz w:val="20"/>
          <w:szCs w:val="20"/>
        </w:rPr>
      </w:pPr>
    </w:p>
    <w:p w14:paraId="298F8EC0" w14:textId="77777777" w:rsidR="007028CF" w:rsidRDefault="00C4704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3642868" w14:textId="77777777" w:rsidR="007028CF" w:rsidRDefault="007028CF">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7028CF" w14:paraId="4E7FBF08" w14:textId="77777777">
        <w:tc>
          <w:tcPr>
            <w:tcW w:w="3553" w:type="dxa"/>
            <w:tcBorders>
              <w:top w:val="single" w:sz="4" w:space="0" w:color="000000"/>
              <w:left w:val="single" w:sz="4" w:space="0" w:color="000000"/>
              <w:right w:val="single" w:sz="4" w:space="0" w:color="000000"/>
            </w:tcBorders>
            <w:shd w:val="clear" w:color="auto" w:fill="auto"/>
            <w:vAlign w:val="center"/>
          </w:tcPr>
          <w:p w14:paraId="346ECA4A" w14:textId="77777777" w:rsidR="007028CF" w:rsidRDefault="00C4704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9534EAE" w14:textId="77777777" w:rsidR="007028CF" w:rsidRDefault="00C4704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2021.074B</w:t>
            </w:r>
          </w:p>
        </w:tc>
        <w:tc>
          <w:tcPr>
            <w:tcW w:w="710" w:type="dxa"/>
            <w:tcBorders>
              <w:top w:val="single" w:sz="4" w:space="0" w:color="000000"/>
              <w:left w:val="single" w:sz="4" w:space="0" w:color="000000"/>
              <w:right w:val="single" w:sz="4" w:space="0" w:color="000000"/>
            </w:tcBorders>
            <w:shd w:val="clear" w:color="auto" w:fill="auto"/>
            <w:vAlign w:val="center"/>
          </w:tcPr>
          <w:p w14:paraId="2BFE1BDD" w14:textId="77777777" w:rsidR="007028CF" w:rsidRDefault="007028CF">
            <w:pPr>
              <w:pBdr>
                <w:top w:val="nil"/>
                <w:left w:val="nil"/>
                <w:bottom w:val="nil"/>
                <w:right w:val="nil"/>
                <w:between w:val="nil"/>
              </w:pBdr>
              <w:rPr>
                <w:rFonts w:ascii="Arial" w:eastAsia="Arial" w:hAnsi="Arial" w:cs="Arial"/>
                <w:color w:val="000000"/>
              </w:rPr>
            </w:pPr>
          </w:p>
        </w:tc>
      </w:tr>
      <w:tr w:rsidR="007028CF" w14:paraId="6D6B4953" w14:textId="77777777">
        <w:tc>
          <w:tcPr>
            <w:tcW w:w="9072" w:type="dxa"/>
            <w:gridSpan w:val="3"/>
            <w:tcBorders>
              <w:left w:val="single" w:sz="4" w:space="0" w:color="000000"/>
              <w:right w:val="single" w:sz="4" w:space="0" w:color="000000"/>
            </w:tcBorders>
            <w:shd w:val="clear" w:color="auto" w:fill="auto"/>
          </w:tcPr>
          <w:p w14:paraId="15D07644" w14:textId="77777777" w:rsidR="007028CF" w:rsidRDefault="00C47040">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Sagamiharavirus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7955D8CE" w14:textId="77777777" w:rsidR="007028CF" w:rsidRDefault="007028CF">
            <w:pPr>
              <w:spacing w:before="120"/>
              <w:rPr>
                <w:rFonts w:ascii="Arial" w:eastAsia="Arial" w:hAnsi="Arial" w:cs="Arial"/>
                <w:b/>
                <w:sz w:val="22"/>
                <w:szCs w:val="22"/>
              </w:rPr>
            </w:pPr>
          </w:p>
        </w:tc>
      </w:tr>
      <w:tr w:rsidR="007028CF" w14:paraId="4C7E93CF"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47E8E3F9" w14:textId="77777777" w:rsidR="007028CF" w:rsidRDefault="007028CF">
            <w:pPr>
              <w:rPr>
                <w:rFonts w:ascii="Arial" w:eastAsia="Arial" w:hAnsi="Arial" w:cs="Arial"/>
                <w:b/>
                <w:sz w:val="22"/>
                <w:szCs w:val="22"/>
              </w:rPr>
            </w:pPr>
          </w:p>
        </w:tc>
      </w:tr>
    </w:tbl>
    <w:p w14:paraId="2EF94990" w14:textId="77777777" w:rsidR="007028CF" w:rsidRDefault="00C4704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7028CF" w14:paraId="0B2D11D1" w14:textId="77777777">
        <w:tc>
          <w:tcPr>
            <w:tcW w:w="4368" w:type="dxa"/>
            <w:shd w:val="clear" w:color="auto" w:fill="auto"/>
          </w:tcPr>
          <w:p w14:paraId="2C87D93A" w14:textId="77777777" w:rsidR="007028CF" w:rsidRDefault="00C47040">
            <w:pPr>
              <w:rPr>
                <w:rFonts w:ascii="Arial" w:eastAsia="Arial" w:hAnsi="Arial" w:cs="Arial"/>
                <w:sz w:val="22"/>
                <w:szCs w:val="22"/>
              </w:rPr>
            </w:pPr>
            <w:r>
              <w:rPr>
                <w:rFonts w:ascii="Arial" w:eastAsia="Arial" w:hAnsi="Arial" w:cs="Arial"/>
                <w:sz w:val="22"/>
                <w:szCs w:val="22"/>
              </w:rPr>
              <w:t>Uchiyama J, Turner D, Tolstoy I, Kropinski AM</w:t>
            </w:r>
          </w:p>
        </w:tc>
        <w:tc>
          <w:tcPr>
            <w:tcW w:w="4704" w:type="dxa"/>
            <w:shd w:val="clear" w:color="auto" w:fill="auto"/>
          </w:tcPr>
          <w:p w14:paraId="72A55D95" w14:textId="77777777" w:rsidR="007028CF" w:rsidRDefault="00C47040">
            <w:pPr>
              <w:rPr>
                <w:rFonts w:ascii="Arial" w:eastAsia="Arial" w:hAnsi="Arial" w:cs="Arial"/>
              </w:rPr>
            </w:pPr>
            <w:r>
              <w:rPr>
                <w:rFonts w:ascii="Arial" w:eastAsia="Arial" w:hAnsi="Arial" w:cs="Arial"/>
              </w:rPr>
              <w:t>uchiyama@azabu-u.ac.jp;</w:t>
            </w:r>
          </w:p>
          <w:p w14:paraId="4D042353" w14:textId="77777777" w:rsidR="007028CF" w:rsidRDefault="00C47040">
            <w:pPr>
              <w:rPr>
                <w:rFonts w:ascii="Arial" w:eastAsia="Arial" w:hAnsi="Arial" w:cs="Arial"/>
              </w:rPr>
            </w:pPr>
            <w:r>
              <w:rPr>
                <w:rFonts w:ascii="Arial" w:eastAsia="Arial" w:hAnsi="Arial" w:cs="Arial"/>
              </w:rPr>
              <w:t>dann2.turner@uwe.ac.uk;</w:t>
            </w:r>
          </w:p>
          <w:p w14:paraId="32CC0D48" w14:textId="77777777" w:rsidR="007028CF" w:rsidRDefault="00C47040">
            <w:pPr>
              <w:rPr>
                <w:rFonts w:ascii="Arial" w:eastAsia="Arial" w:hAnsi="Arial" w:cs="Arial"/>
              </w:rPr>
            </w:pPr>
            <w:r>
              <w:rPr>
                <w:rFonts w:ascii="Arial" w:eastAsia="Arial" w:hAnsi="Arial" w:cs="Arial"/>
              </w:rPr>
              <w:t xml:space="preserve">tolstoy@ncbi.nlm.nih.gov; </w:t>
            </w:r>
          </w:p>
          <w:p w14:paraId="59264CBC" w14:textId="77777777" w:rsidR="007028CF" w:rsidRDefault="00C47040">
            <w:pPr>
              <w:rPr>
                <w:rFonts w:ascii="Arial" w:eastAsia="Arial" w:hAnsi="Arial" w:cs="Arial"/>
              </w:rPr>
            </w:pPr>
            <w:r>
              <w:rPr>
                <w:rFonts w:ascii="Arial" w:eastAsia="Arial" w:hAnsi="Arial" w:cs="Arial"/>
              </w:rPr>
              <w:t>Phage.Canada@gmail.com</w:t>
            </w:r>
          </w:p>
          <w:p w14:paraId="2D5AB060" w14:textId="77777777" w:rsidR="007028CF" w:rsidRDefault="007028CF">
            <w:pPr>
              <w:rPr>
                <w:rFonts w:ascii="Arial" w:eastAsia="Arial" w:hAnsi="Arial" w:cs="Arial"/>
                <w:sz w:val="22"/>
                <w:szCs w:val="22"/>
              </w:rPr>
            </w:pPr>
          </w:p>
        </w:tc>
      </w:tr>
    </w:tbl>
    <w:p w14:paraId="5B114894" w14:textId="77777777" w:rsidR="007028CF" w:rsidRDefault="00C4704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411A44CF" w14:textId="77777777" w:rsidR="007028CF" w:rsidRDefault="007028CF">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1D870A2C" w14:textId="77777777">
        <w:tc>
          <w:tcPr>
            <w:tcW w:w="9072" w:type="dxa"/>
            <w:shd w:val="clear" w:color="auto" w:fill="auto"/>
          </w:tcPr>
          <w:p w14:paraId="27CE9A62" w14:textId="77777777" w:rsidR="007028CF" w:rsidRDefault="00C47040">
            <w:pPr>
              <w:rPr>
                <w:rFonts w:ascii="Arial" w:eastAsia="Arial" w:hAnsi="Arial" w:cs="Arial"/>
                <w:sz w:val="22"/>
                <w:szCs w:val="22"/>
              </w:rPr>
            </w:pPr>
            <w:r>
              <w:rPr>
                <w:rFonts w:ascii="Arial" w:eastAsia="Arial" w:hAnsi="Arial" w:cs="Arial"/>
                <w:sz w:val="22"/>
                <w:szCs w:val="22"/>
              </w:rPr>
              <w:t>Azabu University, School of Veterinary Medicine, Japan [JU]</w:t>
            </w:r>
          </w:p>
          <w:p w14:paraId="3C056BA2" w14:textId="77777777" w:rsidR="007028CF" w:rsidRDefault="00C47040">
            <w:pPr>
              <w:rPr>
                <w:rFonts w:ascii="Arial" w:eastAsia="Arial" w:hAnsi="Arial" w:cs="Arial"/>
                <w:sz w:val="22"/>
                <w:szCs w:val="22"/>
              </w:rPr>
            </w:pPr>
            <w:r>
              <w:rPr>
                <w:rFonts w:ascii="Arial" w:eastAsia="Arial" w:hAnsi="Arial" w:cs="Arial"/>
                <w:sz w:val="22"/>
                <w:szCs w:val="22"/>
              </w:rPr>
              <w:t>University of the West of England at Bristol, UK [DT]</w:t>
            </w:r>
          </w:p>
          <w:p w14:paraId="36FEEB03" w14:textId="77777777" w:rsidR="007028CF" w:rsidRDefault="00C47040">
            <w:pPr>
              <w:rPr>
                <w:rFonts w:ascii="Arial" w:eastAsia="Arial" w:hAnsi="Arial" w:cs="Arial"/>
                <w:sz w:val="22"/>
                <w:szCs w:val="22"/>
              </w:rPr>
            </w:pPr>
            <w:r>
              <w:rPr>
                <w:rFonts w:ascii="Arial" w:eastAsia="Arial" w:hAnsi="Arial" w:cs="Arial"/>
                <w:sz w:val="22"/>
                <w:szCs w:val="22"/>
              </w:rPr>
              <w:t>NCBI, USA [IT]</w:t>
            </w:r>
          </w:p>
          <w:p w14:paraId="6C8A9EAA" w14:textId="77777777" w:rsidR="007028CF" w:rsidRDefault="00C47040">
            <w:pPr>
              <w:rPr>
                <w:rFonts w:ascii="Arial" w:eastAsia="Arial" w:hAnsi="Arial" w:cs="Arial"/>
                <w:sz w:val="22"/>
                <w:szCs w:val="22"/>
              </w:rPr>
            </w:pPr>
            <w:r>
              <w:rPr>
                <w:rFonts w:ascii="Arial" w:eastAsia="Arial" w:hAnsi="Arial" w:cs="Arial"/>
                <w:sz w:val="22"/>
                <w:szCs w:val="22"/>
              </w:rPr>
              <w:t>University of Guelph, Canada [AMK]</w:t>
            </w:r>
          </w:p>
          <w:p w14:paraId="1CF5D207" w14:textId="77777777" w:rsidR="007028CF" w:rsidRDefault="007028CF">
            <w:pPr>
              <w:rPr>
                <w:rFonts w:ascii="Arial" w:eastAsia="Arial" w:hAnsi="Arial" w:cs="Arial"/>
                <w:sz w:val="22"/>
                <w:szCs w:val="22"/>
              </w:rPr>
            </w:pPr>
          </w:p>
        </w:tc>
      </w:tr>
    </w:tbl>
    <w:p w14:paraId="609DF33A" w14:textId="77777777" w:rsidR="007028CF" w:rsidRDefault="00C4704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6E5BF61A" w14:textId="77777777">
        <w:tc>
          <w:tcPr>
            <w:tcW w:w="9072" w:type="dxa"/>
            <w:shd w:val="clear" w:color="auto" w:fill="auto"/>
          </w:tcPr>
          <w:p w14:paraId="2688EF95" w14:textId="77777777" w:rsidR="007028CF" w:rsidRDefault="00C47040">
            <w:pPr>
              <w:rPr>
                <w:rFonts w:ascii="Arial" w:eastAsia="Arial" w:hAnsi="Arial" w:cs="Arial"/>
                <w:sz w:val="22"/>
                <w:szCs w:val="22"/>
              </w:rPr>
            </w:pPr>
            <w:r>
              <w:rPr>
                <w:rFonts w:ascii="Arial" w:eastAsia="Arial" w:hAnsi="Arial" w:cs="Arial"/>
                <w:sz w:val="22"/>
                <w:szCs w:val="22"/>
              </w:rPr>
              <w:t>Andrew M Kropinski</w:t>
            </w:r>
          </w:p>
        </w:tc>
      </w:tr>
    </w:tbl>
    <w:p w14:paraId="58FD2E84" w14:textId="77777777" w:rsidR="007028CF" w:rsidRDefault="00C47040">
      <w:pPr>
        <w:spacing w:before="120" w:after="120"/>
        <w:rPr>
          <w:rFonts w:ascii="Arial" w:eastAsia="Arial" w:hAnsi="Arial" w:cs="Arial"/>
          <w:b/>
        </w:rPr>
      </w:pPr>
      <w:r>
        <w:rPr>
          <w:rFonts w:ascii="Arial" w:eastAsia="Arial" w:hAnsi="Arial" w:cs="Arial"/>
          <w:b/>
        </w:rPr>
        <w:t>List the ICTV Study Group(s) that have seen this proposal</w:t>
      </w:r>
    </w:p>
    <w:p w14:paraId="03EE6D86" w14:textId="77777777" w:rsidR="007028CF" w:rsidRDefault="007028CF"/>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329484B3" w14:textId="77777777">
        <w:tc>
          <w:tcPr>
            <w:tcW w:w="9072" w:type="dxa"/>
            <w:shd w:val="clear" w:color="auto" w:fill="auto"/>
          </w:tcPr>
          <w:p w14:paraId="6CEC72E9" w14:textId="77777777" w:rsidR="007028CF" w:rsidRDefault="007028CF">
            <w:pPr>
              <w:rPr>
                <w:rFonts w:ascii="Arial" w:eastAsia="Arial" w:hAnsi="Arial" w:cs="Arial"/>
                <w:sz w:val="22"/>
                <w:szCs w:val="22"/>
              </w:rPr>
            </w:pPr>
          </w:p>
          <w:p w14:paraId="46014E8E" w14:textId="77777777" w:rsidR="007028CF" w:rsidRDefault="00C47040">
            <w:pPr>
              <w:rPr>
                <w:rFonts w:ascii="Arial" w:eastAsia="Arial" w:hAnsi="Arial" w:cs="Arial"/>
                <w:sz w:val="22"/>
                <w:szCs w:val="22"/>
              </w:rPr>
            </w:pPr>
            <w:r>
              <w:rPr>
                <w:rFonts w:ascii="Arial" w:eastAsia="Arial" w:hAnsi="Arial" w:cs="Arial"/>
                <w:sz w:val="22"/>
                <w:szCs w:val="22"/>
              </w:rPr>
              <w:t>Bacterial Viruses Subcommittee</w:t>
            </w:r>
          </w:p>
          <w:p w14:paraId="3B2F6571" w14:textId="77777777" w:rsidR="007028CF" w:rsidRDefault="007028CF">
            <w:pPr>
              <w:rPr>
                <w:rFonts w:ascii="Arial" w:eastAsia="Arial" w:hAnsi="Arial" w:cs="Arial"/>
                <w:sz w:val="22"/>
                <w:szCs w:val="22"/>
              </w:rPr>
            </w:pPr>
          </w:p>
          <w:p w14:paraId="2453814F" w14:textId="77777777" w:rsidR="007028CF" w:rsidRDefault="007028CF">
            <w:pPr>
              <w:rPr>
                <w:rFonts w:ascii="Arial" w:eastAsia="Arial" w:hAnsi="Arial" w:cs="Arial"/>
                <w:sz w:val="22"/>
                <w:szCs w:val="22"/>
              </w:rPr>
            </w:pPr>
          </w:p>
        </w:tc>
      </w:tr>
    </w:tbl>
    <w:p w14:paraId="06B38812" w14:textId="77777777" w:rsidR="007028CF" w:rsidRDefault="00C47040">
      <w:pPr>
        <w:spacing w:before="120" w:after="120"/>
        <w:rPr>
          <w:rFonts w:ascii="Arial" w:eastAsia="Arial" w:hAnsi="Arial" w:cs="Arial"/>
          <w:b/>
        </w:rPr>
      </w:pPr>
      <w:r>
        <w:rPr>
          <w:rFonts w:ascii="Arial" w:eastAsia="Arial" w:hAnsi="Arial" w:cs="Arial"/>
          <w:b/>
        </w:rPr>
        <w:t>ICTV study group comments and response of proposer</w:t>
      </w:r>
    </w:p>
    <w:p w14:paraId="3077C121" w14:textId="77777777" w:rsidR="007028CF" w:rsidRDefault="007028CF">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0A6FF855" w14:textId="77777777">
        <w:tc>
          <w:tcPr>
            <w:tcW w:w="9072" w:type="dxa"/>
            <w:shd w:val="clear" w:color="auto" w:fill="auto"/>
          </w:tcPr>
          <w:p w14:paraId="7D38D75E" w14:textId="77777777" w:rsidR="007028CF" w:rsidRDefault="007028CF">
            <w:pPr>
              <w:rPr>
                <w:rFonts w:ascii="Arial" w:eastAsia="Arial" w:hAnsi="Arial" w:cs="Arial"/>
                <w:sz w:val="22"/>
                <w:szCs w:val="22"/>
              </w:rPr>
            </w:pPr>
          </w:p>
          <w:p w14:paraId="08AB1CD3" w14:textId="77777777" w:rsidR="007028CF" w:rsidRDefault="007028CF">
            <w:pPr>
              <w:rPr>
                <w:rFonts w:ascii="Arial" w:eastAsia="Arial" w:hAnsi="Arial" w:cs="Arial"/>
                <w:sz w:val="22"/>
                <w:szCs w:val="22"/>
              </w:rPr>
            </w:pPr>
          </w:p>
          <w:p w14:paraId="277D7EE1" w14:textId="77777777" w:rsidR="007028CF" w:rsidRDefault="007028CF">
            <w:pPr>
              <w:rPr>
                <w:rFonts w:ascii="Arial" w:eastAsia="Arial" w:hAnsi="Arial" w:cs="Arial"/>
                <w:sz w:val="22"/>
                <w:szCs w:val="22"/>
              </w:rPr>
            </w:pPr>
          </w:p>
          <w:p w14:paraId="1479485F" w14:textId="77777777" w:rsidR="007028CF" w:rsidRDefault="007028CF">
            <w:pPr>
              <w:rPr>
                <w:rFonts w:ascii="Arial" w:eastAsia="Arial" w:hAnsi="Arial" w:cs="Arial"/>
                <w:sz w:val="22"/>
                <w:szCs w:val="22"/>
              </w:rPr>
            </w:pPr>
          </w:p>
          <w:p w14:paraId="0BDA14B2" w14:textId="77777777" w:rsidR="007028CF" w:rsidRDefault="007028CF">
            <w:pPr>
              <w:rPr>
                <w:rFonts w:ascii="Arial" w:eastAsia="Arial" w:hAnsi="Arial" w:cs="Arial"/>
                <w:sz w:val="22"/>
                <w:szCs w:val="22"/>
              </w:rPr>
            </w:pPr>
          </w:p>
          <w:p w14:paraId="48589C46" w14:textId="77777777" w:rsidR="007028CF" w:rsidRDefault="007028CF">
            <w:pPr>
              <w:rPr>
                <w:rFonts w:ascii="Arial" w:eastAsia="Arial" w:hAnsi="Arial" w:cs="Arial"/>
                <w:sz w:val="22"/>
                <w:szCs w:val="22"/>
              </w:rPr>
            </w:pPr>
          </w:p>
        </w:tc>
      </w:tr>
    </w:tbl>
    <w:p w14:paraId="049692A0" w14:textId="77777777" w:rsidR="007028CF" w:rsidRDefault="00C47040">
      <w:pPr>
        <w:spacing w:before="120" w:after="120"/>
        <w:rPr>
          <w:rFonts w:ascii="Arial" w:eastAsia="Arial" w:hAnsi="Arial" w:cs="Arial"/>
          <w:b/>
        </w:rPr>
      </w:pPr>
      <w:r>
        <w:rPr>
          <w:rFonts w:ascii="Arial" w:eastAsia="Arial" w:hAnsi="Arial" w:cs="Arial"/>
          <w:b/>
        </w:rPr>
        <w:t>Authority to use the name of a living person</w:t>
      </w:r>
    </w:p>
    <w:p w14:paraId="1F83AB04" w14:textId="77777777" w:rsidR="007028CF" w:rsidRDefault="007028CF">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7028CF" w14:paraId="3D097F8B" w14:textId="77777777">
        <w:tc>
          <w:tcPr>
            <w:tcW w:w="7939" w:type="dxa"/>
            <w:shd w:val="clear" w:color="auto" w:fill="auto"/>
          </w:tcPr>
          <w:p w14:paraId="19447659" w14:textId="77777777" w:rsidR="007028CF" w:rsidRDefault="00C4704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27CE927" w14:textId="77777777" w:rsidR="007028CF" w:rsidRDefault="00C47040">
            <w:r>
              <w:t>N</w:t>
            </w:r>
          </w:p>
        </w:tc>
      </w:tr>
    </w:tbl>
    <w:p w14:paraId="306ED36F" w14:textId="77777777" w:rsidR="007028CF" w:rsidRDefault="007028CF">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7028CF" w14:paraId="605E5E3D" w14:textId="77777777">
        <w:tc>
          <w:tcPr>
            <w:tcW w:w="2692" w:type="dxa"/>
            <w:shd w:val="clear" w:color="auto" w:fill="auto"/>
          </w:tcPr>
          <w:p w14:paraId="26B21E4B" w14:textId="77777777" w:rsidR="007028CF" w:rsidRDefault="00C4704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1A40FC57" w14:textId="77777777" w:rsidR="007028CF" w:rsidRDefault="00C47040">
            <w:r>
              <w:rPr>
                <w:rFonts w:ascii="Arial" w:eastAsia="Arial" w:hAnsi="Arial" w:cs="Arial"/>
                <w:b/>
                <w:color w:val="000000"/>
                <w:sz w:val="22"/>
                <w:szCs w:val="22"/>
              </w:rPr>
              <w:t>Person from whom the name is derived</w:t>
            </w:r>
          </w:p>
        </w:tc>
        <w:tc>
          <w:tcPr>
            <w:tcW w:w="2977" w:type="dxa"/>
            <w:shd w:val="clear" w:color="auto" w:fill="auto"/>
          </w:tcPr>
          <w:p w14:paraId="4A1D47F5" w14:textId="77777777" w:rsidR="007028CF" w:rsidRDefault="00C47040">
            <w:r>
              <w:rPr>
                <w:rFonts w:ascii="Arial" w:eastAsia="Arial" w:hAnsi="Arial" w:cs="Arial"/>
                <w:b/>
                <w:color w:val="000000"/>
                <w:sz w:val="22"/>
                <w:szCs w:val="22"/>
              </w:rPr>
              <w:t>Permission attached (Y/N)</w:t>
            </w:r>
          </w:p>
        </w:tc>
      </w:tr>
      <w:tr w:rsidR="007028CF" w14:paraId="3F6C1DDA" w14:textId="77777777">
        <w:tc>
          <w:tcPr>
            <w:tcW w:w="2692" w:type="dxa"/>
            <w:shd w:val="clear" w:color="auto" w:fill="auto"/>
          </w:tcPr>
          <w:p w14:paraId="1F523B01" w14:textId="77777777" w:rsidR="007028CF" w:rsidRDefault="007028CF">
            <w:pPr>
              <w:rPr>
                <w:rFonts w:ascii="Arial" w:eastAsia="Arial" w:hAnsi="Arial" w:cs="Arial"/>
                <w:sz w:val="22"/>
                <w:szCs w:val="22"/>
              </w:rPr>
            </w:pPr>
          </w:p>
        </w:tc>
        <w:tc>
          <w:tcPr>
            <w:tcW w:w="3403" w:type="dxa"/>
            <w:shd w:val="clear" w:color="auto" w:fill="auto"/>
          </w:tcPr>
          <w:p w14:paraId="30AE5DF8" w14:textId="77777777" w:rsidR="007028CF" w:rsidRDefault="007028CF">
            <w:pPr>
              <w:rPr>
                <w:rFonts w:ascii="Arial" w:eastAsia="Arial" w:hAnsi="Arial" w:cs="Arial"/>
                <w:sz w:val="22"/>
                <w:szCs w:val="22"/>
              </w:rPr>
            </w:pPr>
          </w:p>
        </w:tc>
        <w:tc>
          <w:tcPr>
            <w:tcW w:w="2977" w:type="dxa"/>
            <w:shd w:val="clear" w:color="auto" w:fill="auto"/>
          </w:tcPr>
          <w:p w14:paraId="2C57CD4F" w14:textId="77777777" w:rsidR="007028CF" w:rsidRDefault="007028CF">
            <w:pPr>
              <w:rPr>
                <w:rFonts w:ascii="Arial" w:eastAsia="Arial" w:hAnsi="Arial" w:cs="Arial"/>
                <w:sz w:val="22"/>
                <w:szCs w:val="22"/>
              </w:rPr>
            </w:pPr>
          </w:p>
        </w:tc>
      </w:tr>
      <w:tr w:rsidR="007028CF" w14:paraId="489580CC" w14:textId="77777777">
        <w:tc>
          <w:tcPr>
            <w:tcW w:w="2692" w:type="dxa"/>
            <w:shd w:val="clear" w:color="auto" w:fill="auto"/>
          </w:tcPr>
          <w:p w14:paraId="31C1F8FB" w14:textId="77777777" w:rsidR="007028CF" w:rsidRDefault="007028CF">
            <w:pPr>
              <w:rPr>
                <w:rFonts w:ascii="Arial" w:eastAsia="Arial" w:hAnsi="Arial" w:cs="Arial"/>
                <w:sz w:val="22"/>
                <w:szCs w:val="22"/>
              </w:rPr>
            </w:pPr>
          </w:p>
        </w:tc>
        <w:tc>
          <w:tcPr>
            <w:tcW w:w="3403" w:type="dxa"/>
            <w:shd w:val="clear" w:color="auto" w:fill="auto"/>
          </w:tcPr>
          <w:p w14:paraId="79798547" w14:textId="77777777" w:rsidR="007028CF" w:rsidRDefault="007028CF">
            <w:pPr>
              <w:rPr>
                <w:rFonts w:ascii="Arial" w:eastAsia="Arial" w:hAnsi="Arial" w:cs="Arial"/>
                <w:sz w:val="22"/>
                <w:szCs w:val="22"/>
              </w:rPr>
            </w:pPr>
          </w:p>
        </w:tc>
        <w:tc>
          <w:tcPr>
            <w:tcW w:w="2977" w:type="dxa"/>
            <w:shd w:val="clear" w:color="auto" w:fill="auto"/>
          </w:tcPr>
          <w:p w14:paraId="45FAFBAA" w14:textId="77777777" w:rsidR="007028CF" w:rsidRDefault="007028CF">
            <w:pPr>
              <w:rPr>
                <w:rFonts w:ascii="Arial" w:eastAsia="Arial" w:hAnsi="Arial" w:cs="Arial"/>
                <w:sz w:val="22"/>
                <w:szCs w:val="22"/>
              </w:rPr>
            </w:pPr>
          </w:p>
        </w:tc>
      </w:tr>
      <w:tr w:rsidR="007028CF" w14:paraId="627B4BC0" w14:textId="77777777">
        <w:tc>
          <w:tcPr>
            <w:tcW w:w="2692" w:type="dxa"/>
            <w:shd w:val="clear" w:color="auto" w:fill="auto"/>
          </w:tcPr>
          <w:p w14:paraId="2A7AFC5C" w14:textId="77777777" w:rsidR="007028CF" w:rsidRDefault="007028CF">
            <w:pPr>
              <w:rPr>
                <w:rFonts w:ascii="Arial" w:eastAsia="Arial" w:hAnsi="Arial" w:cs="Arial"/>
                <w:sz w:val="22"/>
                <w:szCs w:val="22"/>
              </w:rPr>
            </w:pPr>
          </w:p>
        </w:tc>
        <w:tc>
          <w:tcPr>
            <w:tcW w:w="3403" w:type="dxa"/>
            <w:shd w:val="clear" w:color="auto" w:fill="auto"/>
          </w:tcPr>
          <w:p w14:paraId="4B301EA0" w14:textId="77777777" w:rsidR="007028CF" w:rsidRDefault="007028CF">
            <w:pPr>
              <w:rPr>
                <w:rFonts w:ascii="Arial" w:eastAsia="Arial" w:hAnsi="Arial" w:cs="Arial"/>
                <w:sz w:val="22"/>
                <w:szCs w:val="22"/>
              </w:rPr>
            </w:pPr>
          </w:p>
        </w:tc>
        <w:tc>
          <w:tcPr>
            <w:tcW w:w="2977" w:type="dxa"/>
            <w:shd w:val="clear" w:color="auto" w:fill="auto"/>
          </w:tcPr>
          <w:p w14:paraId="1013CBBA" w14:textId="77777777" w:rsidR="007028CF" w:rsidRDefault="007028CF">
            <w:pPr>
              <w:rPr>
                <w:rFonts w:ascii="Arial" w:eastAsia="Arial" w:hAnsi="Arial" w:cs="Arial"/>
                <w:sz w:val="22"/>
                <w:szCs w:val="22"/>
              </w:rPr>
            </w:pPr>
          </w:p>
        </w:tc>
      </w:tr>
    </w:tbl>
    <w:p w14:paraId="2F15F2E5" w14:textId="77777777" w:rsidR="007028CF" w:rsidRDefault="007028CF"/>
    <w:p w14:paraId="7814157A" w14:textId="77777777" w:rsidR="007028CF" w:rsidRDefault="00C4704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7028CF" w14:paraId="2861C5FA" w14:textId="77777777">
        <w:tc>
          <w:tcPr>
            <w:tcW w:w="4820" w:type="dxa"/>
            <w:shd w:val="clear" w:color="auto" w:fill="auto"/>
          </w:tcPr>
          <w:p w14:paraId="3588E4CE" w14:textId="77777777" w:rsidR="007028CF" w:rsidRDefault="00C47040">
            <w:pPr>
              <w:rPr>
                <w:sz w:val="22"/>
                <w:szCs w:val="22"/>
              </w:rPr>
            </w:pPr>
            <w:r>
              <w:rPr>
                <w:rFonts w:ascii="Arial" w:eastAsia="Arial" w:hAnsi="Arial" w:cs="Arial"/>
                <w:sz w:val="22"/>
                <w:szCs w:val="22"/>
              </w:rPr>
              <w:t>Date first submitted to SC Chair</w:t>
            </w:r>
          </w:p>
        </w:tc>
        <w:tc>
          <w:tcPr>
            <w:tcW w:w="4252" w:type="dxa"/>
            <w:shd w:val="clear" w:color="auto" w:fill="auto"/>
          </w:tcPr>
          <w:p w14:paraId="5FBE737F" w14:textId="77777777" w:rsidR="007028CF" w:rsidRDefault="00C47040">
            <w:pPr>
              <w:rPr>
                <w:rFonts w:ascii="Arial" w:eastAsia="Arial" w:hAnsi="Arial" w:cs="Arial"/>
                <w:sz w:val="22"/>
                <w:szCs w:val="22"/>
              </w:rPr>
            </w:pPr>
            <w:r>
              <w:rPr>
                <w:rFonts w:ascii="Arial" w:eastAsia="Arial" w:hAnsi="Arial" w:cs="Arial"/>
                <w:sz w:val="22"/>
                <w:szCs w:val="22"/>
              </w:rPr>
              <w:t>May 2021</w:t>
            </w:r>
          </w:p>
        </w:tc>
      </w:tr>
      <w:tr w:rsidR="007028CF" w14:paraId="668416F4" w14:textId="77777777">
        <w:tc>
          <w:tcPr>
            <w:tcW w:w="4820" w:type="dxa"/>
            <w:shd w:val="clear" w:color="auto" w:fill="auto"/>
          </w:tcPr>
          <w:p w14:paraId="49F4BE71" w14:textId="77777777" w:rsidR="007028CF" w:rsidRDefault="00C4704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D3ADED9" w14:textId="77777777" w:rsidR="007028CF" w:rsidRDefault="007028CF">
            <w:pPr>
              <w:rPr>
                <w:rFonts w:ascii="Arial" w:eastAsia="Arial" w:hAnsi="Arial" w:cs="Arial"/>
                <w:sz w:val="22"/>
                <w:szCs w:val="22"/>
              </w:rPr>
            </w:pPr>
          </w:p>
        </w:tc>
      </w:tr>
    </w:tbl>
    <w:p w14:paraId="74716C99" w14:textId="77777777" w:rsidR="007028CF" w:rsidRDefault="00C4704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01A8C74E" w14:textId="77777777">
        <w:tc>
          <w:tcPr>
            <w:tcW w:w="9072" w:type="dxa"/>
            <w:shd w:val="clear" w:color="auto" w:fill="auto"/>
          </w:tcPr>
          <w:p w14:paraId="3E60213E" w14:textId="77777777" w:rsidR="007028CF" w:rsidRDefault="007028CF">
            <w:pPr>
              <w:rPr>
                <w:rFonts w:ascii="Arial" w:eastAsia="Arial" w:hAnsi="Arial" w:cs="Arial"/>
                <w:sz w:val="22"/>
                <w:szCs w:val="22"/>
              </w:rPr>
            </w:pPr>
          </w:p>
          <w:p w14:paraId="08E82483" w14:textId="217F8648" w:rsidR="007028CF" w:rsidRDefault="00C47040">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424F21">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CCD7906" w14:textId="77777777" w:rsidR="007028CF" w:rsidRDefault="007028CF">
            <w:pPr>
              <w:rPr>
                <w:rFonts w:ascii="Arial" w:eastAsia="Arial" w:hAnsi="Arial" w:cs="Arial"/>
                <w:sz w:val="22"/>
                <w:szCs w:val="22"/>
              </w:rPr>
            </w:pPr>
          </w:p>
        </w:tc>
      </w:tr>
    </w:tbl>
    <w:p w14:paraId="42F2B2EF" w14:textId="77777777" w:rsidR="007028CF" w:rsidRDefault="007028CF">
      <w:pPr>
        <w:pBdr>
          <w:top w:val="nil"/>
          <w:left w:val="nil"/>
          <w:bottom w:val="nil"/>
          <w:right w:val="nil"/>
          <w:between w:val="nil"/>
        </w:pBdr>
        <w:spacing w:before="120" w:after="120"/>
        <w:rPr>
          <w:rFonts w:ascii="Arial" w:eastAsia="Arial" w:hAnsi="Arial" w:cs="Arial"/>
          <w:b/>
          <w:color w:val="000000"/>
        </w:rPr>
      </w:pPr>
    </w:p>
    <w:p w14:paraId="73C74C1F" w14:textId="77777777" w:rsidR="007028CF" w:rsidRDefault="007028CF"/>
    <w:p w14:paraId="3FC029A3" w14:textId="77777777" w:rsidR="007028CF" w:rsidRDefault="00C47040">
      <w:r>
        <w:br w:type="page"/>
      </w:r>
    </w:p>
    <w:p w14:paraId="4A0A2D1A" w14:textId="77777777" w:rsidR="007028CF" w:rsidRDefault="00C4704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37124F4" w14:textId="77777777" w:rsidR="007028CF" w:rsidRDefault="00C4704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60816AB6" w14:textId="77777777">
        <w:tc>
          <w:tcPr>
            <w:tcW w:w="9072" w:type="dxa"/>
            <w:shd w:val="clear" w:color="auto" w:fill="auto"/>
          </w:tcPr>
          <w:p w14:paraId="26A34456" w14:textId="0ED1C622" w:rsidR="007028CF" w:rsidRDefault="00C47040">
            <w:pPr>
              <w:spacing w:before="120" w:after="120"/>
              <w:rPr>
                <w:rFonts w:ascii="Arial" w:eastAsia="Arial" w:hAnsi="Arial" w:cs="Arial"/>
                <w:sz w:val="22"/>
                <w:szCs w:val="22"/>
              </w:rPr>
            </w:pPr>
            <w:r>
              <w:rPr>
                <w:rFonts w:ascii="Arial" w:eastAsia="Arial" w:hAnsi="Arial" w:cs="Arial"/>
              </w:rPr>
              <w:t>2021.074B.</w:t>
            </w:r>
            <w:r w:rsidR="00B2763A">
              <w:rPr>
                <w:rFonts w:ascii="Arial" w:eastAsia="Arial" w:hAnsi="Arial" w:cs="Arial"/>
              </w:rPr>
              <w:t>R</w:t>
            </w:r>
            <w:r>
              <w:rPr>
                <w:rFonts w:ascii="Arial" w:eastAsia="Arial" w:hAnsi="Arial" w:cs="Arial"/>
              </w:rPr>
              <w:t>.Sagamiharavirus</w:t>
            </w:r>
          </w:p>
        </w:tc>
      </w:tr>
    </w:tbl>
    <w:p w14:paraId="5FE7AF4B" w14:textId="77777777" w:rsidR="007028CF" w:rsidRDefault="00C47040">
      <w:pPr>
        <w:spacing w:before="120" w:after="120"/>
        <w:rPr>
          <w:rFonts w:ascii="Arial" w:eastAsia="Arial" w:hAnsi="Arial" w:cs="Arial"/>
          <w:color w:val="0000FF"/>
          <w:sz w:val="20"/>
          <w:szCs w:val="20"/>
        </w:rPr>
      </w:pPr>
      <w:r>
        <w:rPr>
          <w:rFonts w:ascii="Arial" w:eastAsia="Arial" w:hAnsi="Arial" w:cs="Arial"/>
          <w:b/>
        </w:rPr>
        <w:t>Abstract</w:t>
      </w:r>
    </w:p>
    <w:p w14:paraId="563CAEA8" w14:textId="77777777" w:rsidR="007028CF" w:rsidRDefault="007028CF">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7028CF" w14:paraId="6B8EDA8C" w14:textId="77777777">
        <w:tc>
          <w:tcPr>
            <w:tcW w:w="9072" w:type="dxa"/>
            <w:shd w:val="clear" w:color="auto" w:fill="auto"/>
          </w:tcPr>
          <w:p w14:paraId="710537C6" w14:textId="77777777" w:rsidR="007028CF" w:rsidRDefault="00C47040">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Sagamiharavirus</w:t>
            </w:r>
            <w:r>
              <w:rPr>
                <w:rFonts w:ascii="Arial" w:eastAsia="Arial" w:hAnsi="Arial" w:cs="Arial"/>
                <w:sz w:val="22"/>
                <w:szCs w:val="22"/>
              </w:rPr>
              <w:t>, for this and similar phages which are currently not classified by the Actinobacteriophage Database.</w:t>
            </w:r>
          </w:p>
          <w:p w14:paraId="7039917A" w14:textId="77777777" w:rsidR="007028CF" w:rsidRDefault="007028CF">
            <w:pPr>
              <w:rPr>
                <w:rFonts w:ascii="Arial" w:eastAsia="Arial" w:hAnsi="Arial" w:cs="Arial"/>
                <w:b/>
                <w:sz w:val="22"/>
                <w:szCs w:val="22"/>
              </w:rPr>
            </w:pPr>
          </w:p>
        </w:tc>
      </w:tr>
    </w:tbl>
    <w:p w14:paraId="626315FB" w14:textId="77777777" w:rsidR="007028CF" w:rsidRDefault="00C4704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7028CF" w14:paraId="5AE7B8DC" w14:textId="77777777">
        <w:trPr>
          <w:trHeight w:val="1566"/>
        </w:trPr>
        <w:tc>
          <w:tcPr>
            <w:tcW w:w="9228" w:type="dxa"/>
            <w:shd w:val="clear" w:color="auto" w:fill="auto"/>
          </w:tcPr>
          <w:p w14:paraId="0E4F3865" w14:textId="77777777" w:rsidR="007028CF" w:rsidRDefault="007028CF">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7028CF" w14:paraId="4B33838E" w14:textId="77777777">
              <w:tc>
                <w:tcPr>
                  <w:tcW w:w="9002" w:type="dxa"/>
                  <w:shd w:val="clear" w:color="auto" w:fill="auto"/>
                </w:tcPr>
                <w:p w14:paraId="103337FC" w14:textId="77777777" w:rsidR="007028CF" w:rsidRDefault="00C47040">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7F7885B" w14:textId="77777777" w:rsidR="007028CF" w:rsidRDefault="00C47040">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0E36BB51" w14:textId="77777777" w:rsidR="007028CF" w:rsidRDefault="007028CF">
                  <w:pPr>
                    <w:rPr>
                      <w:rFonts w:ascii="Arial" w:eastAsia="Arial" w:hAnsi="Arial" w:cs="Arial"/>
                      <w:color w:val="0000FF"/>
                      <w:sz w:val="22"/>
                      <w:szCs w:val="22"/>
                    </w:rPr>
                  </w:pPr>
                </w:p>
                <w:p w14:paraId="64BCC500" w14:textId="77777777" w:rsidR="007028CF" w:rsidRDefault="00C47040">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38DE8224" w14:textId="77777777" w:rsidR="007028CF" w:rsidRDefault="007028CF">
                  <w:pPr>
                    <w:rPr>
                      <w:rFonts w:ascii="Arial" w:eastAsia="Arial" w:hAnsi="Arial" w:cs="Arial"/>
                      <w:color w:val="0000FF"/>
                      <w:sz w:val="22"/>
                      <w:szCs w:val="22"/>
                    </w:rPr>
                  </w:pPr>
                </w:p>
              </w:tc>
            </w:tr>
          </w:tbl>
          <w:p w14:paraId="124ACEAF" w14:textId="77777777" w:rsidR="007028CF" w:rsidRDefault="007028CF">
            <w:pPr>
              <w:rPr>
                <w:rFonts w:ascii="Arial" w:eastAsia="Arial" w:hAnsi="Arial" w:cs="Arial"/>
                <w:color w:val="0000FF"/>
                <w:sz w:val="20"/>
                <w:szCs w:val="20"/>
              </w:rPr>
            </w:pPr>
          </w:p>
        </w:tc>
      </w:tr>
    </w:tbl>
    <w:p w14:paraId="06ABACFD" w14:textId="77777777" w:rsidR="007028CF" w:rsidRDefault="00C4704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31809F4" w14:textId="77777777" w:rsidR="007028CF" w:rsidRDefault="00C4704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arrow</w:t>
      </w:r>
      <w:r>
        <w:rPr>
          <w:rFonts w:ascii="Arial" w:eastAsia="Arial" w:hAnsi="Arial" w:cs="Arial"/>
          <w:color w:val="000000"/>
          <w:sz w:val="22"/>
          <w:szCs w:val="22"/>
        </w:rPr>
        <w:t xml:space="preserve">.  </w:t>
      </w:r>
    </w:p>
    <w:p w14:paraId="4C429747" w14:textId="77777777" w:rsidR="007028CF" w:rsidRDefault="00C4704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45AEBBD7" wp14:editId="5B690C7B">
            <wp:extent cx="5727700" cy="1135380"/>
            <wp:effectExtent l="0" t="0" r="0" b="0"/>
            <wp:docPr id="18" name="image8.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A picture containing diagram&#10;&#10;Description automatically generated"/>
                    <pic:cNvPicPr preferRelativeResize="0"/>
                  </pic:nvPicPr>
                  <pic:blipFill>
                    <a:blip r:embed="rId9"/>
                    <a:srcRect/>
                    <a:stretch>
                      <a:fillRect/>
                    </a:stretch>
                  </pic:blipFill>
                  <pic:spPr>
                    <a:xfrm>
                      <a:off x="0" y="0"/>
                      <a:ext cx="5727700" cy="11353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noProof/>
          <w:color w:val="0000FF"/>
          <w:sz w:val="22"/>
          <w:szCs w:val="22"/>
        </w:rPr>
        <w:drawing>
          <wp:inline distT="0" distB="0" distL="0" distR="0" wp14:anchorId="6810C1AB" wp14:editId="65E2A80B">
            <wp:extent cx="5727700" cy="3096895"/>
            <wp:effectExtent l="0" t="0" r="0" b="0"/>
            <wp:docPr id="17" name="image2.png" descr="A picture containing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schematic&#10;&#10;Description automatically generated"/>
                    <pic:cNvPicPr preferRelativeResize="0"/>
                  </pic:nvPicPr>
                  <pic:blipFill>
                    <a:blip r:embed="rId10"/>
                    <a:srcRect/>
                    <a:stretch>
                      <a:fillRect/>
                    </a:stretch>
                  </pic:blipFill>
                  <pic:spPr>
                    <a:xfrm>
                      <a:off x="0" y="0"/>
                      <a:ext cx="5727700" cy="3096895"/>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43558F8E" wp14:editId="44710118">
            <wp:extent cx="5727700" cy="3319145"/>
            <wp:effectExtent l="0" t="0" r="0" b="0"/>
            <wp:docPr id="20" name="image6.png" descr="Diagram, schematic&#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Diagram, schematic&#10;&#10;Description automatically generated"/>
                    <pic:cNvPicPr preferRelativeResize="0"/>
                  </pic:nvPicPr>
                  <pic:blipFill>
                    <a:blip r:embed="rId11"/>
                    <a:srcRect/>
                    <a:stretch>
                      <a:fillRect/>
                    </a:stretch>
                  </pic:blipFill>
                  <pic:spPr>
                    <a:xfrm>
                      <a:off x="0" y="0"/>
                      <a:ext cx="5727700" cy="331914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3E43CCA3" wp14:editId="4A0E57AA">
                <wp:simplePos x="0" y="0"/>
                <wp:positionH relativeFrom="column">
                  <wp:posOffset>4762500</wp:posOffset>
                </wp:positionH>
                <wp:positionV relativeFrom="paragraph">
                  <wp:posOffset>6324600</wp:posOffset>
                </wp:positionV>
                <wp:extent cx="742950" cy="292100"/>
                <wp:effectExtent l="0" t="0" r="0" b="0"/>
                <wp:wrapNone/>
                <wp:docPr id="13" name="Right Arrow 13"/>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45909964" w14:textId="77777777" w:rsidR="007028CF" w:rsidRDefault="007028CF">
                            <w:pPr>
                              <w:textDirection w:val="btLr"/>
                            </w:pPr>
                          </w:p>
                        </w:txbxContent>
                      </wps:txbx>
                      <wps:bodyPr spcFirstLastPara="1" wrap="square" lIns="91425" tIns="91425" rIns="91425" bIns="91425" anchor="ctr" anchorCtr="0">
                        <a:noAutofit/>
                      </wps:bodyPr>
                    </wps:wsp>
                  </a:graphicData>
                </a:graphic>
              </wp:anchor>
            </w:drawing>
          </mc:Choice>
          <mc:Fallback>
            <w:pict>
              <v:shapetype w14:anchorId="3E43CCA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26" type="#_x0000_t13" style="position:absolute;margin-left:375pt;margin-top:498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" adj="17468" fillcolor="red" strokecolor="red" strokeweight="1pt">
                <v:stroke startarrowwidth="narrow" startarrowlength="short" endarrowwidth="narrow" endarrowlength="short"/>
                <v:textbox inset="2.53958mm,2.53958mm,2.53958mm,2.53958mm">
                  <w:txbxContent>
                    <w:p w14:paraId="45909964" w14:textId="77777777" w:rsidR="007028CF" w:rsidRDefault="007028CF">
                      <w:pPr>
                        <w:textDirection w:val="btLr"/>
                      </w:pPr>
                    </w:p>
                  </w:txbxContent>
                </v:textbox>
              </v:shape>
            </w:pict>
          </mc:Fallback>
        </mc:AlternateContent>
      </w:r>
    </w:p>
    <w:p w14:paraId="31B25D22" w14:textId="77777777" w:rsidR="007028CF" w:rsidRDefault="00C47040">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2345F56B" wp14:editId="4DE4C97C">
            <wp:extent cx="4944021" cy="5898290"/>
            <wp:effectExtent l="0" t="0" r="0" b="0"/>
            <wp:docPr id="19" name="image3.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pic:cNvPicPr preferRelativeResize="0"/>
                  </pic:nvPicPr>
                  <pic:blipFill>
                    <a:blip r:embed="rId13"/>
                    <a:srcRect/>
                    <a:stretch>
                      <a:fillRect/>
                    </a:stretch>
                  </pic:blipFill>
                  <pic:spPr>
                    <a:xfrm>
                      <a:off x="0" y="0"/>
                      <a:ext cx="4944021" cy="5898290"/>
                    </a:xfrm>
                    <a:prstGeom prst="rect">
                      <a:avLst/>
                    </a:prstGeom>
                    <a:ln/>
                  </pic:spPr>
                </pic:pic>
              </a:graphicData>
            </a:graphic>
          </wp:inline>
        </w:drawing>
      </w:r>
    </w:p>
    <w:p w14:paraId="22AB9FC5" w14:textId="77777777" w:rsidR="007028CF" w:rsidRDefault="00C47040">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2D1D07CF" w14:textId="77777777" w:rsidR="007028CF" w:rsidRDefault="007028CF">
      <w:pPr>
        <w:rPr>
          <w:rFonts w:ascii="Arial" w:eastAsia="Arial" w:hAnsi="Arial" w:cs="Arial"/>
          <w:sz w:val="22"/>
          <w:szCs w:val="22"/>
        </w:rPr>
      </w:pPr>
    </w:p>
    <w:p w14:paraId="4DC14F5D" w14:textId="77777777" w:rsidR="007028CF" w:rsidRDefault="00C47040">
      <w:pPr>
        <w:jc w:val="center"/>
        <w:rPr>
          <w:rFonts w:ascii="Arial" w:eastAsia="Arial" w:hAnsi="Arial" w:cs="Arial"/>
          <w:sz w:val="22"/>
          <w:szCs w:val="22"/>
        </w:rPr>
      </w:pPr>
      <w:r>
        <w:rPr>
          <w:rFonts w:ascii="Arial" w:eastAsia="Arial" w:hAnsi="Arial" w:cs="Arial"/>
          <w:noProof/>
          <w:sz w:val="22"/>
          <w:szCs w:val="22"/>
        </w:rPr>
        <w:lastRenderedPageBreak/>
        <w:drawing>
          <wp:inline distT="0" distB="0" distL="0" distR="0" wp14:anchorId="5D127C0D" wp14:editId="292DEF0B">
            <wp:extent cx="5727700" cy="3223260"/>
            <wp:effectExtent l="0" t="0" r="0" b="0"/>
            <wp:docPr id="15" name="image9.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9.png" descr="A screenshot of a computer&#10;&#10;Description automatically generated with low confidence"/>
                    <pic:cNvPicPr preferRelativeResize="0"/>
                  </pic:nvPicPr>
                  <pic:blipFill>
                    <a:blip r:embed="rId14"/>
                    <a:srcRect/>
                    <a:stretch>
                      <a:fillRect/>
                    </a:stretch>
                  </pic:blipFill>
                  <pic:spPr>
                    <a:xfrm>
                      <a:off x="0" y="0"/>
                      <a:ext cx="5727700" cy="322326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6238372F" wp14:editId="21A9FD23">
                <wp:simplePos x="0" y="0"/>
                <wp:positionH relativeFrom="column">
                  <wp:posOffset>-1092199</wp:posOffset>
                </wp:positionH>
                <wp:positionV relativeFrom="paragraph">
                  <wp:posOffset>63500</wp:posOffset>
                </wp:positionV>
                <wp:extent cx="742950" cy="292100"/>
                <wp:effectExtent l="0" t="0" r="0" b="0"/>
                <wp:wrapNone/>
                <wp:docPr id="12" name="Right Arrow 12"/>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1B407001" w14:textId="77777777" w:rsidR="007028CF" w:rsidRDefault="007028CF">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-1092199</wp:posOffset>
                </wp:positionH>
                <wp:positionV relativeFrom="paragraph">
                  <wp:posOffset>63500</wp:posOffset>
                </wp:positionV>
                <wp:extent cx="742950" cy="292100"/>
                <wp:effectExtent b="0" l="0" r="0" t="0"/>
                <wp:wrapNone/>
                <wp:docPr id="12"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0C0E8159" w14:textId="77777777" w:rsidR="007028CF" w:rsidRDefault="007028CF">
      <w:pPr>
        <w:rPr>
          <w:rFonts w:ascii="Arial" w:eastAsia="Arial" w:hAnsi="Arial" w:cs="Arial"/>
          <w:sz w:val="22"/>
          <w:szCs w:val="22"/>
        </w:rPr>
      </w:pPr>
    </w:p>
    <w:p w14:paraId="2384EFA7" w14:textId="77777777" w:rsidR="007028CF" w:rsidRDefault="007028CF"/>
    <w:p w14:paraId="3DEA959C" w14:textId="77777777" w:rsidR="007028CF" w:rsidRDefault="00C4704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taxon is named after Sagamihara city, Kanagawa ken (prefecture), Honshu, Japan where in Azabu University,  School of Veterinary Medicine Dr. Jumpei Uchiyama isolated the type virus, Mycobacterium phage PP</w:t>
      </w:r>
    </w:p>
    <w:p w14:paraId="6B7A677F" w14:textId="77777777" w:rsidR="007028CF" w:rsidRDefault="007028CF">
      <w:pPr>
        <w:pBdr>
          <w:top w:val="nil"/>
          <w:left w:val="nil"/>
          <w:bottom w:val="nil"/>
          <w:right w:val="nil"/>
          <w:between w:val="nil"/>
        </w:pBdr>
        <w:rPr>
          <w:rFonts w:ascii="Arial" w:eastAsia="Arial" w:hAnsi="Arial" w:cs="Arial"/>
          <w:b/>
          <w:color w:val="0000FF"/>
          <w:sz w:val="22"/>
          <w:szCs w:val="22"/>
        </w:rPr>
      </w:pPr>
    </w:p>
    <w:p w14:paraId="51E16D92" w14:textId="77777777" w:rsidR="007028CF" w:rsidRDefault="00C47040">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Data on this phage has not been added to the Actinobacteriophage Database.  The closest related phages is Mycobacterium phage Sheen with which it shares 46.8% DNA sequenced relatedness.</w:t>
      </w:r>
    </w:p>
    <w:p w14:paraId="50354C62" w14:textId="77777777" w:rsidR="007028CF" w:rsidRDefault="007028CF">
      <w:pPr>
        <w:pBdr>
          <w:top w:val="nil"/>
          <w:left w:val="nil"/>
          <w:bottom w:val="nil"/>
          <w:right w:val="nil"/>
          <w:between w:val="nil"/>
        </w:pBdr>
        <w:rPr>
          <w:rFonts w:ascii="Arial" w:eastAsia="Arial" w:hAnsi="Arial" w:cs="Arial"/>
          <w:b/>
          <w:color w:val="0000FF"/>
          <w:sz w:val="22"/>
          <w:szCs w:val="22"/>
        </w:rPr>
      </w:pPr>
    </w:p>
    <w:p w14:paraId="27C03D58" w14:textId="77777777" w:rsidR="007028CF" w:rsidRDefault="00C47040">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Specific References:  </w:t>
      </w:r>
      <w:r>
        <w:rPr>
          <w:rFonts w:ascii="Arial" w:eastAsia="Arial" w:hAnsi="Arial" w:cs="Arial"/>
          <w:sz w:val="22"/>
          <w:szCs w:val="22"/>
        </w:rPr>
        <w:t>1.</w:t>
      </w:r>
      <w:r>
        <w:rPr>
          <w:rFonts w:ascii="Arial" w:eastAsia="Arial" w:hAnsi="Arial" w:cs="Arial"/>
          <w:sz w:val="22"/>
          <w:szCs w:val="22"/>
        </w:rPr>
        <w:tab/>
        <w:t>Uchiyama J*, Mizukami K, Yahara K, Kato S, Murakami H, Nasukawa T, Ohara N, Ogawa M, Yamazaki T, Matsuzaki S, Sakaguchi M. Genome sequences of 12 mycobacteriophages recovered from archival stocks in Japan. Genome Announcements, 6(25), pii: e00472-18, 2018.</w:t>
      </w:r>
    </w:p>
    <w:p w14:paraId="14FE2878" w14:textId="77777777" w:rsidR="007028CF" w:rsidRDefault="00C47040">
      <w:pPr>
        <w:rPr>
          <w:rFonts w:ascii="Arial" w:eastAsia="Arial" w:hAnsi="Arial" w:cs="Arial"/>
          <w:b/>
          <w:color w:val="0000FF"/>
          <w:sz w:val="22"/>
          <w:szCs w:val="22"/>
        </w:rPr>
      </w:pPr>
      <w:r>
        <w:rPr>
          <w:rFonts w:ascii="Arial" w:eastAsia="Arial" w:hAnsi="Arial" w:cs="Arial"/>
          <w:sz w:val="22"/>
          <w:szCs w:val="22"/>
        </w:rPr>
        <w:t>2.</w:t>
      </w:r>
      <w:r>
        <w:rPr>
          <w:rFonts w:ascii="Arial" w:eastAsia="Arial" w:hAnsi="Arial" w:cs="Arial"/>
          <w:sz w:val="22"/>
          <w:szCs w:val="22"/>
        </w:rPr>
        <w:tab/>
        <w:t>Ujihara T, Uchiyama J, Nasukawa T, Ando H, Murakami H, Ohara N, Ogawa M, Yamazaki T, Daibata M, Sakaguchi M, Matsuzaki S*. Recovery of mycobacteriophages from archival stocks stored for approximately 50 years in Japan. Archives of Virology, 163(7), 1915-1919, 2018.</w:t>
      </w:r>
    </w:p>
    <w:p w14:paraId="756352B7" w14:textId="77777777" w:rsidR="007028CF" w:rsidRDefault="007028CF">
      <w:pPr>
        <w:rPr>
          <w:rFonts w:ascii="Arial" w:eastAsia="Arial" w:hAnsi="Arial" w:cs="Arial"/>
          <w:color w:val="0000FF"/>
          <w:sz w:val="22"/>
          <w:szCs w:val="22"/>
        </w:rPr>
      </w:pPr>
    </w:p>
    <w:p w14:paraId="7E692F7C" w14:textId="77777777" w:rsidR="007028CF" w:rsidRDefault="007028CF">
      <w:pPr>
        <w:pBdr>
          <w:top w:val="nil"/>
          <w:left w:val="nil"/>
          <w:bottom w:val="nil"/>
          <w:right w:val="nil"/>
          <w:between w:val="nil"/>
        </w:pBdr>
        <w:rPr>
          <w:rFonts w:ascii="Arial" w:eastAsia="Arial" w:hAnsi="Arial" w:cs="Arial"/>
          <w:b/>
          <w:color w:val="0000FF"/>
          <w:sz w:val="22"/>
          <w:szCs w:val="22"/>
        </w:rPr>
      </w:pPr>
    </w:p>
    <w:p w14:paraId="244FB5BD" w14:textId="77777777" w:rsidR="007028CF" w:rsidRDefault="00C47040">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20FBD9B8" w14:textId="77777777" w:rsidR="007028CF" w:rsidRDefault="007028CF">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3"/>
        <w:gridCol w:w="1070"/>
        <w:gridCol w:w="1423"/>
        <w:gridCol w:w="756"/>
        <w:gridCol w:w="652"/>
        <w:gridCol w:w="794"/>
        <w:gridCol w:w="652"/>
        <w:gridCol w:w="1007"/>
        <w:gridCol w:w="1209"/>
      </w:tblGrid>
      <w:tr w:rsidR="007028CF" w14:paraId="688417B6" w14:textId="77777777">
        <w:tc>
          <w:tcPr>
            <w:tcW w:w="1453" w:type="dxa"/>
          </w:tcPr>
          <w:p w14:paraId="78DC3B50" w14:textId="77777777" w:rsidR="007028CF" w:rsidRDefault="00C47040">
            <w:pPr>
              <w:rPr>
                <w:rFonts w:ascii="Arial" w:eastAsia="Arial" w:hAnsi="Arial" w:cs="Arial"/>
                <w:sz w:val="18"/>
                <w:szCs w:val="18"/>
              </w:rPr>
            </w:pPr>
            <w:r>
              <w:rPr>
                <w:rFonts w:ascii="Arial" w:eastAsia="Arial" w:hAnsi="Arial" w:cs="Arial"/>
                <w:sz w:val="18"/>
                <w:szCs w:val="18"/>
              </w:rPr>
              <w:t>Phage name</w:t>
            </w:r>
          </w:p>
        </w:tc>
        <w:tc>
          <w:tcPr>
            <w:tcW w:w="1070" w:type="dxa"/>
          </w:tcPr>
          <w:p w14:paraId="33DC533D" w14:textId="77777777" w:rsidR="007028CF" w:rsidRDefault="00C47040">
            <w:pPr>
              <w:rPr>
                <w:rFonts w:ascii="Arial" w:eastAsia="Arial" w:hAnsi="Arial" w:cs="Arial"/>
                <w:sz w:val="18"/>
                <w:szCs w:val="18"/>
              </w:rPr>
            </w:pPr>
            <w:r>
              <w:rPr>
                <w:rFonts w:ascii="Arial" w:eastAsia="Arial" w:hAnsi="Arial" w:cs="Arial"/>
                <w:sz w:val="18"/>
                <w:szCs w:val="18"/>
              </w:rPr>
              <w:t>RefSeq No.</w:t>
            </w:r>
          </w:p>
        </w:tc>
        <w:tc>
          <w:tcPr>
            <w:tcW w:w="1423" w:type="dxa"/>
          </w:tcPr>
          <w:p w14:paraId="267229A6" w14:textId="77777777" w:rsidR="007028CF" w:rsidRDefault="00C47040">
            <w:pPr>
              <w:rPr>
                <w:rFonts w:ascii="Arial" w:eastAsia="Arial" w:hAnsi="Arial" w:cs="Arial"/>
                <w:sz w:val="18"/>
                <w:szCs w:val="18"/>
              </w:rPr>
            </w:pPr>
            <w:r>
              <w:rPr>
                <w:rFonts w:ascii="Arial" w:eastAsia="Arial" w:hAnsi="Arial" w:cs="Arial"/>
                <w:sz w:val="18"/>
                <w:szCs w:val="18"/>
              </w:rPr>
              <w:t xml:space="preserve">INSDC </w:t>
            </w:r>
          </w:p>
        </w:tc>
        <w:tc>
          <w:tcPr>
            <w:tcW w:w="756" w:type="dxa"/>
          </w:tcPr>
          <w:p w14:paraId="04B47AA8" w14:textId="77777777" w:rsidR="007028CF" w:rsidRDefault="00C47040">
            <w:pPr>
              <w:rPr>
                <w:rFonts w:ascii="Arial" w:eastAsia="Arial" w:hAnsi="Arial" w:cs="Arial"/>
                <w:sz w:val="18"/>
                <w:szCs w:val="18"/>
              </w:rPr>
            </w:pPr>
            <w:r>
              <w:rPr>
                <w:rFonts w:ascii="Arial" w:eastAsia="Arial" w:hAnsi="Arial" w:cs="Arial"/>
                <w:sz w:val="18"/>
                <w:szCs w:val="18"/>
              </w:rPr>
              <w:t>Size (Kb)</w:t>
            </w:r>
          </w:p>
        </w:tc>
        <w:tc>
          <w:tcPr>
            <w:tcW w:w="652" w:type="dxa"/>
          </w:tcPr>
          <w:p w14:paraId="1AD23F19" w14:textId="77777777" w:rsidR="007028CF" w:rsidRDefault="00C47040">
            <w:pPr>
              <w:rPr>
                <w:rFonts w:ascii="Arial" w:eastAsia="Arial" w:hAnsi="Arial" w:cs="Arial"/>
                <w:sz w:val="18"/>
                <w:szCs w:val="18"/>
              </w:rPr>
            </w:pPr>
            <w:r>
              <w:rPr>
                <w:rFonts w:ascii="Arial" w:eastAsia="Arial" w:hAnsi="Arial" w:cs="Arial"/>
                <w:sz w:val="18"/>
                <w:szCs w:val="18"/>
              </w:rPr>
              <w:t xml:space="preserve">GC% </w:t>
            </w:r>
          </w:p>
        </w:tc>
        <w:tc>
          <w:tcPr>
            <w:tcW w:w="794" w:type="dxa"/>
          </w:tcPr>
          <w:p w14:paraId="0ECB612D" w14:textId="77777777" w:rsidR="007028CF" w:rsidRDefault="00C47040">
            <w:pPr>
              <w:rPr>
                <w:rFonts w:ascii="Arial" w:eastAsia="Arial" w:hAnsi="Arial" w:cs="Arial"/>
                <w:sz w:val="18"/>
                <w:szCs w:val="18"/>
              </w:rPr>
            </w:pPr>
            <w:r>
              <w:rPr>
                <w:rFonts w:ascii="Arial" w:eastAsia="Arial" w:hAnsi="Arial" w:cs="Arial"/>
                <w:sz w:val="18"/>
                <w:szCs w:val="18"/>
              </w:rPr>
              <w:t xml:space="preserve">Protein </w:t>
            </w:r>
          </w:p>
        </w:tc>
        <w:tc>
          <w:tcPr>
            <w:tcW w:w="652" w:type="dxa"/>
          </w:tcPr>
          <w:p w14:paraId="2B5BAC94" w14:textId="77777777" w:rsidR="007028CF" w:rsidRDefault="00C47040">
            <w:pPr>
              <w:rPr>
                <w:rFonts w:ascii="Arial" w:eastAsia="Arial" w:hAnsi="Arial" w:cs="Arial"/>
                <w:sz w:val="18"/>
                <w:szCs w:val="18"/>
              </w:rPr>
            </w:pPr>
            <w:r>
              <w:rPr>
                <w:rFonts w:ascii="Arial" w:eastAsia="Arial" w:hAnsi="Arial" w:cs="Arial"/>
                <w:sz w:val="18"/>
                <w:szCs w:val="18"/>
              </w:rPr>
              <w:t>tRNA</w:t>
            </w:r>
          </w:p>
        </w:tc>
        <w:tc>
          <w:tcPr>
            <w:tcW w:w="1007" w:type="dxa"/>
          </w:tcPr>
          <w:p w14:paraId="76F86A33" w14:textId="77777777" w:rsidR="007028CF" w:rsidRDefault="00C47040">
            <w:pPr>
              <w:rPr>
                <w:rFonts w:ascii="Arial" w:eastAsia="Arial" w:hAnsi="Arial" w:cs="Arial"/>
                <w:sz w:val="18"/>
                <w:szCs w:val="18"/>
              </w:rPr>
            </w:pPr>
            <w:r>
              <w:rPr>
                <w:rFonts w:ascii="Arial" w:eastAsia="Arial" w:hAnsi="Arial" w:cs="Arial"/>
                <w:sz w:val="18"/>
                <w:szCs w:val="18"/>
              </w:rPr>
              <w:t>Overall % DNA sequence identity (*)</w:t>
            </w:r>
          </w:p>
        </w:tc>
        <w:tc>
          <w:tcPr>
            <w:tcW w:w="1209" w:type="dxa"/>
          </w:tcPr>
          <w:p w14:paraId="330F2ED3" w14:textId="77777777" w:rsidR="007028CF" w:rsidRDefault="00C47040">
            <w:pPr>
              <w:rPr>
                <w:rFonts w:ascii="Arial" w:eastAsia="Arial" w:hAnsi="Arial" w:cs="Arial"/>
                <w:sz w:val="18"/>
                <w:szCs w:val="18"/>
              </w:rPr>
            </w:pPr>
            <w:r>
              <w:rPr>
                <w:rFonts w:ascii="Arial" w:eastAsia="Arial" w:hAnsi="Arial" w:cs="Arial"/>
                <w:sz w:val="18"/>
                <w:szCs w:val="18"/>
              </w:rPr>
              <w:t>Overall % homologous proteins (**)</w:t>
            </w:r>
          </w:p>
        </w:tc>
      </w:tr>
      <w:tr w:rsidR="007028CF" w14:paraId="1B38878F" w14:textId="77777777">
        <w:tc>
          <w:tcPr>
            <w:tcW w:w="1453" w:type="dxa"/>
          </w:tcPr>
          <w:p w14:paraId="2E8E90C3" w14:textId="77777777" w:rsidR="007028CF" w:rsidRDefault="00C47040">
            <w:pPr>
              <w:rPr>
                <w:rFonts w:ascii="Arial" w:eastAsia="Arial" w:hAnsi="Arial" w:cs="Arial"/>
                <w:sz w:val="18"/>
                <w:szCs w:val="18"/>
              </w:rPr>
            </w:pPr>
            <w:r>
              <w:rPr>
                <w:rFonts w:ascii="Arial" w:eastAsia="Arial" w:hAnsi="Arial" w:cs="Arial"/>
                <w:sz w:val="18"/>
                <w:szCs w:val="18"/>
              </w:rPr>
              <w:t>Mycobacterium phage PP</w:t>
            </w:r>
          </w:p>
        </w:tc>
        <w:tc>
          <w:tcPr>
            <w:tcW w:w="1070" w:type="dxa"/>
            <w:vAlign w:val="center"/>
          </w:tcPr>
          <w:p w14:paraId="2E54550B" w14:textId="77777777" w:rsidR="007028CF" w:rsidRDefault="007028CF">
            <w:pPr>
              <w:rPr>
                <w:rFonts w:ascii="Arial" w:eastAsia="Arial" w:hAnsi="Arial" w:cs="Arial"/>
                <w:sz w:val="18"/>
                <w:szCs w:val="18"/>
              </w:rPr>
            </w:pPr>
          </w:p>
        </w:tc>
        <w:tc>
          <w:tcPr>
            <w:tcW w:w="1423" w:type="dxa"/>
            <w:vAlign w:val="center"/>
          </w:tcPr>
          <w:p w14:paraId="744F566B" w14:textId="77777777" w:rsidR="007028CF" w:rsidRDefault="0061527C">
            <w:pPr>
              <w:rPr>
                <w:rFonts w:ascii="Arial" w:eastAsia="Arial" w:hAnsi="Arial" w:cs="Arial"/>
                <w:sz w:val="18"/>
                <w:szCs w:val="18"/>
              </w:rPr>
            </w:pPr>
            <w:hyperlink r:id="rId17">
              <w:r w:rsidR="00C47040">
                <w:rPr>
                  <w:color w:val="0000FF"/>
                  <w:u w:val="single"/>
                </w:rPr>
                <w:t>AP018486.1</w:t>
              </w:r>
            </w:hyperlink>
          </w:p>
        </w:tc>
        <w:tc>
          <w:tcPr>
            <w:tcW w:w="756" w:type="dxa"/>
            <w:vAlign w:val="center"/>
          </w:tcPr>
          <w:p w14:paraId="22B33564" w14:textId="77777777" w:rsidR="007028CF" w:rsidRDefault="00C47040">
            <w:pPr>
              <w:rPr>
                <w:rFonts w:ascii="Arial" w:eastAsia="Arial" w:hAnsi="Arial" w:cs="Arial"/>
                <w:sz w:val="18"/>
                <w:szCs w:val="18"/>
              </w:rPr>
            </w:pPr>
            <w:r>
              <w:t>51.51</w:t>
            </w:r>
          </w:p>
        </w:tc>
        <w:tc>
          <w:tcPr>
            <w:tcW w:w="652" w:type="dxa"/>
            <w:vAlign w:val="center"/>
          </w:tcPr>
          <w:p w14:paraId="5014142B" w14:textId="77777777" w:rsidR="007028CF" w:rsidRDefault="00C47040">
            <w:pPr>
              <w:rPr>
                <w:rFonts w:ascii="Arial" w:eastAsia="Arial" w:hAnsi="Arial" w:cs="Arial"/>
                <w:sz w:val="18"/>
                <w:szCs w:val="18"/>
              </w:rPr>
            </w:pPr>
            <w:r>
              <w:t>64.5</w:t>
            </w:r>
          </w:p>
        </w:tc>
        <w:tc>
          <w:tcPr>
            <w:tcW w:w="794" w:type="dxa"/>
            <w:vAlign w:val="center"/>
          </w:tcPr>
          <w:p w14:paraId="2D56A378" w14:textId="77777777" w:rsidR="007028CF" w:rsidRDefault="0061527C">
            <w:pPr>
              <w:rPr>
                <w:rFonts w:ascii="Arial" w:eastAsia="Arial" w:hAnsi="Arial" w:cs="Arial"/>
                <w:sz w:val="18"/>
                <w:szCs w:val="18"/>
              </w:rPr>
            </w:pPr>
            <w:hyperlink r:id="rId18" w:anchor="!/proteins/68386/369533%7CMycobacterium%20phage%20PP/viral%20segment/">
              <w:r w:rsidR="00C47040">
                <w:rPr>
                  <w:color w:val="000080"/>
                  <w:u w:val="single"/>
                </w:rPr>
                <w:t>80</w:t>
              </w:r>
            </w:hyperlink>
          </w:p>
        </w:tc>
        <w:tc>
          <w:tcPr>
            <w:tcW w:w="652" w:type="dxa"/>
            <w:vAlign w:val="center"/>
          </w:tcPr>
          <w:p w14:paraId="6FC9F102" w14:textId="77777777" w:rsidR="007028CF" w:rsidRDefault="00C47040">
            <w:pPr>
              <w:rPr>
                <w:rFonts w:ascii="Arial" w:eastAsia="Arial" w:hAnsi="Arial" w:cs="Arial"/>
                <w:sz w:val="18"/>
                <w:szCs w:val="18"/>
              </w:rPr>
            </w:pPr>
            <w:r>
              <w:t>2</w:t>
            </w:r>
          </w:p>
        </w:tc>
        <w:tc>
          <w:tcPr>
            <w:tcW w:w="1007" w:type="dxa"/>
            <w:vAlign w:val="center"/>
          </w:tcPr>
          <w:p w14:paraId="312FBF55" w14:textId="77777777" w:rsidR="007028CF" w:rsidRDefault="00C47040">
            <w:pPr>
              <w:rPr>
                <w:rFonts w:ascii="Arial" w:eastAsia="Arial" w:hAnsi="Arial" w:cs="Arial"/>
                <w:sz w:val="18"/>
                <w:szCs w:val="18"/>
              </w:rPr>
            </w:pPr>
            <w:r>
              <w:rPr>
                <w:rFonts w:ascii="Arial" w:eastAsia="Arial" w:hAnsi="Arial" w:cs="Arial"/>
                <w:sz w:val="18"/>
                <w:szCs w:val="18"/>
              </w:rPr>
              <w:t>100</w:t>
            </w:r>
          </w:p>
        </w:tc>
        <w:tc>
          <w:tcPr>
            <w:tcW w:w="1209" w:type="dxa"/>
            <w:vAlign w:val="center"/>
          </w:tcPr>
          <w:p w14:paraId="0FCBDF0C" w14:textId="77777777" w:rsidR="007028CF" w:rsidRDefault="00C47040">
            <w:pPr>
              <w:rPr>
                <w:rFonts w:ascii="Arial" w:eastAsia="Arial" w:hAnsi="Arial" w:cs="Arial"/>
                <w:sz w:val="18"/>
                <w:szCs w:val="18"/>
              </w:rPr>
            </w:pPr>
            <w:r>
              <w:rPr>
                <w:rFonts w:ascii="Arial" w:eastAsia="Arial" w:hAnsi="Arial" w:cs="Arial"/>
                <w:sz w:val="18"/>
                <w:szCs w:val="18"/>
              </w:rPr>
              <w:t>100</w:t>
            </w:r>
          </w:p>
        </w:tc>
      </w:tr>
    </w:tbl>
    <w:p w14:paraId="62B53544" w14:textId="77777777" w:rsidR="007028CF" w:rsidRDefault="00C47040">
      <w:pPr>
        <w:rPr>
          <w:rFonts w:ascii="Arial" w:eastAsia="Arial" w:hAnsi="Arial" w:cs="Arial"/>
          <w:b/>
          <w:sz w:val="22"/>
          <w:szCs w:val="22"/>
        </w:rPr>
      </w:pPr>
      <w:r>
        <w:rPr>
          <w:rFonts w:ascii="Arial" w:eastAsia="Arial" w:hAnsi="Arial" w:cs="Arial"/>
          <w:b/>
          <w:sz w:val="22"/>
          <w:szCs w:val="22"/>
        </w:rPr>
        <w:t>(*) Determined using VIRIDIC [10]</w:t>
      </w:r>
    </w:p>
    <w:p w14:paraId="5CC95402" w14:textId="77777777" w:rsidR="007028CF" w:rsidRDefault="00C47040">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32A8B68E" w14:textId="77777777" w:rsidR="007028CF" w:rsidRDefault="007028CF">
      <w:pPr>
        <w:pBdr>
          <w:top w:val="nil"/>
          <w:left w:val="nil"/>
          <w:bottom w:val="nil"/>
          <w:right w:val="nil"/>
          <w:between w:val="nil"/>
        </w:pBdr>
        <w:ind w:left="720"/>
        <w:rPr>
          <w:rFonts w:ascii="Arial" w:eastAsia="Arial" w:hAnsi="Arial" w:cs="Arial"/>
          <w:b/>
          <w:color w:val="0000FF"/>
          <w:sz w:val="22"/>
          <w:szCs w:val="22"/>
        </w:rPr>
      </w:pPr>
    </w:p>
    <w:p w14:paraId="0D7039A9" w14:textId="77777777" w:rsidR="007028CF" w:rsidRDefault="007028CF">
      <w:pPr>
        <w:rPr>
          <w:rFonts w:ascii="Arial" w:eastAsia="Arial" w:hAnsi="Arial" w:cs="Arial"/>
          <w:b/>
          <w:color w:val="0000FF"/>
          <w:sz w:val="22"/>
          <w:szCs w:val="22"/>
        </w:rPr>
      </w:pPr>
    </w:p>
    <w:p w14:paraId="2560B43B" w14:textId="77777777" w:rsidR="007028CF" w:rsidRDefault="00C47040">
      <w:pPr>
        <w:rPr>
          <w:rFonts w:ascii="Arial" w:eastAsia="Arial" w:hAnsi="Arial" w:cs="Arial"/>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The electron micrograph is derived from Figure S2 in the supplementary materials [2].</w:t>
      </w:r>
    </w:p>
    <w:p w14:paraId="09EEF8E1" w14:textId="77777777" w:rsidR="007028CF" w:rsidRDefault="0061527C">
      <w:pPr>
        <w:jc w:val="center"/>
        <w:rPr>
          <w:rFonts w:ascii="Arial" w:eastAsia="Arial" w:hAnsi="Arial" w:cs="Arial"/>
          <w:b/>
        </w:rPr>
      </w:pPr>
      <w:sdt>
        <w:sdtPr>
          <w:tag w:val="goog_rdk_1"/>
          <w:id w:val="-1431497522"/>
        </w:sdtPr>
        <w:sdtEndPr/>
        <w:sdtContent>
          <w:ins w:id="1" w:author="JUMPEI UCHIYAMA" w:date="2021-01-26T10:22:00Z">
            <w:r w:rsidR="00C47040">
              <w:rPr>
                <w:rFonts w:ascii="Arial" w:eastAsia="Arial" w:hAnsi="Arial" w:cs="Arial"/>
                <w:b/>
                <w:noProof/>
              </w:rPr>
              <w:drawing>
                <wp:inline distT="0" distB="0" distL="0" distR="0" wp14:anchorId="1160F33F" wp14:editId="4F606EF5">
                  <wp:extent cx="3190875" cy="2352675"/>
                  <wp:effectExtent l="0" t="0" r="0" b="0"/>
                  <wp:docPr id="14"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0"/>
                          <a:srcRect/>
                          <a:stretch>
                            <a:fillRect/>
                          </a:stretch>
                        </pic:blipFill>
                        <pic:spPr>
                          <a:xfrm>
                            <a:off x="0" y="0"/>
                            <a:ext cx="3190875" cy="2352675"/>
                          </a:xfrm>
                          <a:prstGeom prst="rect">
                            <a:avLst/>
                          </a:prstGeom>
                          <a:ln/>
                        </pic:spPr>
                      </pic:pic>
                    </a:graphicData>
                  </a:graphic>
                </wp:inline>
              </w:drawing>
            </w:r>
          </w:ins>
        </w:sdtContent>
      </w:sdt>
    </w:p>
    <w:p w14:paraId="2FCE811E" w14:textId="77777777" w:rsidR="007028CF" w:rsidRDefault="00C47040">
      <w:pPr>
        <w:spacing w:before="120" w:after="120"/>
        <w:rPr>
          <w:rFonts w:ascii="Arial" w:eastAsia="Arial" w:hAnsi="Arial" w:cs="Arial"/>
          <w:b/>
        </w:rPr>
      </w:pPr>
      <w:r>
        <w:rPr>
          <w:rFonts w:ascii="Arial" w:eastAsia="Arial" w:hAnsi="Arial" w:cs="Arial"/>
          <w:b/>
        </w:rPr>
        <w:t>References</w:t>
      </w:r>
    </w:p>
    <w:p w14:paraId="203C2A47" w14:textId="77777777" w:rsidR="007028CF" w:rsidRDefault="007028CF">
      <w:pPr>
        <w:spacing w:before="120" w:after="120"/>
        <w:rPr>
          <w:rFonts w:ascii="Arial" w:eastAsia="Arial" w:hAnsi="Arial" w:cs="Arial"/>
          <w:b/>
        </w:rPr>
      </w:pPr>
    </w:p>
    <w:p w14:paraId="3F2E991F"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79B4FDFE"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2F810145"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031A819F"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2AEB642A"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236E69F7"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5DE3F6E1"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0D8300E4"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75C5D48F"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17878D2"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45BFE854"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6E40C8C3"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4662D068"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57E21174"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16C469A8"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081615B2" w14:textId="77777777" w:rsidR="007028CF" w:rsidRDefault="007028CF">
      <w:pPr>
        <w:pBdr>
          <w:top w:val="nil"/>
          <w:left w:val="nil"/>
          <w:bottom w:val="nil"/>
          <w:right w:val="nil"/>
          <w:between w:val="nil"/>
        </w:pBdr>
        <w:ind w:left="567" w:hanging="567"/>
        <w:rPr>
          <w:rFonts w:ascii="Arial" w:eastAsia="Arial" w:hAnsi="Arial" w:cs="Arial"/>
          <w:color w:val="000000"/>
          <w:sz w:val="22"/>
          <w:szCs w:val="22"/>
        </w:rPr>
      </w:pPr>
    </w:p>
    <w:p w14:paraId="524B01F7" w14:textId="77777777" w:rsidR="007028CF" w:rsidRDefault="00C47040">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9: Anisimova M, Gascuel O. Approximate likelihood-ratio test for branches: A fast, accurate, and powerful alternative. Syst Biol. 2006;55(4):539-52.  PMID: 16785212.  DOI:     10.1080/10635150600755453.</w:t>
      </w:r>
    </w:p>
    <w:p w14:paraId="22973254" w14:textId="77777777" w:rsidR="007028CF" w:rsidRDefault="00C47040">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1D7292F0" w14:textId="77777777" w:rsidR="007028CF" w:rsidRDefault="00C47040">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4F7BD388" w14:textId="77777777" w:rsidR="007028CF" w:rsidRDefault="00C47040">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5C6EFA25" w14:textId="77777777" w:rsidR="007028CF" w:rsidRDefault="007028CF">
      <w:pPr>
        <w:spacing w:before="120" w:after="120"/>
        <w:rPr>
          <w:rFonts w:ascii="Arial" w:eastAsia="Arial" w:hAnsi="Arial" w:cs="Arial"/>
        </w:rPr>
      </w:pPr>
    </w:p>
    <w:p w14:paraId="287F534E" w14:textId="77777777" w:rsidR="007028CF" w:rsidRDefault="007028CF">
      <w:pPr>
        <w:pBdr>
          <w:top w:val="nil"/>
          <w:left w:val="nil"/>
          <w:bottom w:val="nil"/>
          <w:right w:val="nil"/>
          <w:between w:val="nil"/>
        </w:pBdr>
        <w:spacing w:before="120" w:after="120"/>
        <w:rPr>
          <w:rFonts w:ascii="Arial" w:eastAsia="Arial" w:hAnsi="Arial" w:cs="Arial"/>
          <w:b/>
          <w:color w:val="000000"/>
        </w:rPr>
      </w:pPr>
    </w:p>
    <w:sectPr w:rsidR="007028CF">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0A40B" w14:textId="77777777" w:rsidR="0061527C" w:rsidRDefault="0061527C">
      <w:r>
        <w:separator/>
      </w:r>
    </w:p>
  </w:endnote>
  <w:endnote w:type="continuationSeparator" w:id="0">
    <w:p w14:paraId="25CD2ADC" w14:textId="77777777" w:rsidR="0061527C" w:rsidRDefault="0061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DF3B7" w14:textId="77777777" w:rsidR="0061527C" w:rsidRDefault="0061527C">
      <w:r>
        <w:separator/>
      </w:r>
    </w:p>
  </w:footnote>
  <w:footnote w:type="continuationSeparator" w:id="0">
    <w:p w14:paraId="06868526" w14:textId="77777777" w:rsidR="0061527C" w:rsidRDefault="0061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74FE8" w14:textId="77777777" w:rsidR="007028CF" w:rsidRDefault="00C47040">
    <w:pPr>
      <w:pBdr>
        <w:top w:val="nil"/>
        <w:left w:val="nil"/>
        <w:bottom w:val="nil"/>
        <w:right w:val="nil"/>
        <w:between w:val="nil"/>
      </w:pBdr>
      <w:tabs>
        <w:tab w:val="center" w:pos="4513"/>
        <w:tab w:val="right" w:pos="9026"/>
      </w:tabs>
      <w:jc w:val="right"/>
      <w:rPr>
        <w:color w:val="000000"/>
      </w:rPr>
    </w:pPr>
    <w:r>
      <w:rPr>
        <w:color w:val="000000"/>
      </w:rPr>
      <w:t>October 2020</w:t>
    </w:r>
  </w:p>
  <w:p w14:paraId="04F14B48" w14:textId="77777777" w:rsidR="007028CF" w:rsidRDefault="007028CF">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8CF"/>
    <w:rsid w:val="00424F21"/>
    <w:rsid w:val="0061527C"/>
    <w:rsid w:val="007028CF"/>
    <w:rsid w:val="00B2763A"/>
    <w:rsid w:val="00C470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DBA0BBB"/>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DE5010"/>
    <w:rPr>
      <w:color w:val="0000FF"/>
      <w:u w:val="single"/>
    </w:rPr>
  </w:style>
  <w:style w:type="paragraph" w:styleId="ListParagraph">
    <w:name w:val="List Paragraph"/>
    <w:basedOn w:val="Normal"/>
    <w:uiPriority w:val="34"/>
    <w:qFormat/>
    <w:rsid w:val="00DE501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nuccore/AP018486.1" TargetMode="External"/><Relationship Id="rId2" Type="http://schemas.openxmlformats.org/officeDocument/2006/relationships/styles" Target="styles.xml"/><Relationship Id="rId16" Type="http://schemas.openxmlformats.org/officeDocument/2006/relationships/image" Target="media/image40.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J8d/gF0SMedy2yv7yJfxBmkpFQ==">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1257</Words>
  <Characters>7166</Characters>
  <Application>Microsoft Office Word</Application>
  <DocSecurity>0</DocSecurity>
  <Lines>59</Lines>
  <Paragraphs>16</Paragraphs>
  <ScaleCrop>false</ScaleCrop>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2021-08-26T08:00:00Z</dcterms:created>
  <dcterms:modified xsi:type="dcterms:W3CDTF">2022-03-15T05:51:00Z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2022-03-15T05:51:18Z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849e42ab-2f2d-4f66-8bc2-56484669cb92</vt:lpwstr>
  </property>
  <property fmtid="{D5CDD505-2E9C-101B-9397-08002B2CF9AE}" pid="14" name="MSIP_Label_adb064b5-5911-4077-b076-dd8db707b7e6_ContentBits">
    <vt:lpwstr>0</vt:lpwstr>
  </property>
</Properties>
</file>