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B50EA" w14:textId="77777777" w:rsidR="00954149" w:rsidRDefault="00354A59">
      <w:r>
        <w:rPr>
          <w:noProof/>
        </w:rPr>
        <w:drawing>
          <wp:anchor distT="0" distB="0" distL="114300" distR="114300" simplePos="0" relativeHeight="251658240" behindDoc="0" locked="0" layoutInCell="1" hidden="0" allowOverlap="1" wp14:anchorId="48D5C556" wp14:editId="4C005101">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2A3C1108" w14:textId="77777777" w:rsidR="00954149" w:rsidRDefault="00954149">
      <w:pPr>
        <w:rPr>
          <w:rFonts w:ascii="Arial" w:eastAsia="Arial" w:hAnsi="Arial" w:cs="Arial"/>
          <w:color w:val="0000FF"/>
          <w:sz w:val="20"/>
          <w:szCs w:val="20"/>
        </w:rPr>
      </w:pPr>
    </w:p>
    <w:p w14:paraId="5D66193A" w14:textId="77777777" w:rsidR="00954149" w:rsidRDefault="00954149">
      <w:pPr>
        <w:rPr>
          <w:rFonts w:ascii="Arial" w:eastAsia="Arial" w:hAnsi="Arial" w:cs="Arial"/>
          <w:color w:val="0000FF"/>
          <w:sz w:val="20"/>
          <w:szCs w:val="20"/>
        </w:rPr>
      </w:pPr>
    </w:p>
    <w:p w14:paraId="30E29E30" w14:textId="77777777" w:rsidR="00954149" w:rsidRDefault="00954149">
      <w:pPr>
        <w:rPr>
          <w:rFonts w:ascii="Arial" w:eastAsia="Arial" w:hAnsi="Arial" w:cs="Arial"/>
          <w:color w:val="0000FF"/>
          <w:sz w:val="20"/>
          <w:szCs w:val="20"/>
        </w:rPr>
      </w:pPr>
    </w:p>
    <w:p w14:paraId="00DB624C" w14:textId="77777777" w:rsidR="00954149" w:rsidRDefault="00954149">
      <w:pPr>
        <w:rPr>
          <w:rFonts w:ascii="Arial" w:eastAsia="Arial" w:hAnsi="Arial" w:cs="Arial"/>
          <w:color w:val="0000FF"/>
          <w:sz w:val="20"/>
          <w:szCs w:val="20"/>
        </w:rPr>
      </w:pPr>
    </w:p>
    <w:p w14:paraId="7B569C54" w14:textId="77777777" w:rsidR="00954149" w:rsidRDefault="00954149">
      <w:pPr>
        <w:rPr>
          <w:rFonts w:ascii="Arial" w:eastAsia="Arial" w:hAnsi="Arial" w:cs="Arial"/>
          <w:color w:val="0000FF"/>
          <w:sz w:val="20"/>
          <w:szCs w:val="20"/>
        </w:rPr>
      </w:pPr>
    </w:p>
    <w:p w14:paraId="44B82E7D" w14:textId="77777777" w:rsidR="00954149" w:rsidRDefault="00954149">
      <w:pPr>
        <w:rPr>
          <w:rFonts w:ascii="Arial" w:eastAsia="Arial" w:hAnsi="Arial" w:cs="Arial"/>
          <w:color w:val="0000FF"/>
          <w:sz w:val="20"/>
          <w:szCs w:val="20"/>
        </w:rPr>
      </w:pPr>
    </w:p>
    <w:p w14:paraId="68DC4D0C" w14:textId="77777777" w:rsidR="00954149" w:rsidRDefault="00354A5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684A4D1" w14:textId="77777777" w:rsidR="00954149" w:rsidRDefault="00954149">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954149" w14:paraId="67A6E502" w14:textId="77777777">
        <w:tc>
          <w:tcPr>
            <w:tcW w:w="3553" w:type="dxa"/>
            <w:tcBorders>
              <w:top w:val="single" w:sz="4" w:space="0" w:color="000000"/>
              <w:left w:val="single" w:sz="4" w:space="0" w:color="000000"/>
              <w:right w:val="single" w:sz="4" w:space="0" w:color="000000"/>
            </w:tcBorders>
            <w:shd w:val="clear" w:color="auto" w:fill="auto"/>
            <w:vAlign w:val="center"/>
          </w:tcPr>
          <w:p w14:paraId="09B3CF81" w14:textId="77777777" w:rsidR="00954149" w:rsidRDefault="00354A5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522C38B7" w14:textId="77777777" w:rsidR="00954149" w:rsidRDefault="00354A5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2021.076B</w:t>
            </w:r>
          </w:p>
        </w:tc>
        <w:tc>
          <w:tcPr>
            <w:tcW w:w="710" w:type="dxa"/>
            <w:tcBorders>
              <w:top w:val="single" w:sz="4" w:space="0" w:color="000000"/>
              <w:left w:val="single" w:sz="4" w:space="0" w:color="000000"/>
              <w:right w:val="single" w:sz="4" w:space="0" w:color="000000"/>
            </w:tcBorders>
            <w:shd w:val="clear" w:color="auto" w:fill="auto"/>
            <w:vAlign w:val="center"/>
          </w:tcPr>
          <w:p w14:paraId="0588AECF" w14:textId="77777777" w:rsidR="00954149" w:rsidRDefault="00954149">
            <w:pPr>
              <w:pBdr>
                <w:top w:val="nil"/>
                <w:left w:val="nil"/>
                <w:bottom w:val="nil"/>
                <w:right w:val="nil"/>
                <w:between w:val="nil"/>
              </w:pBdr>
              <w:rPr>
                <w:rFonts w:ascii="Arial" w:eastAsia="Arial" w:hAnsi="Arial" w:cs="Arial"/>
                <w:color w:val="000000"/>
              </w:rPr>
            </w:pPr>
          </w:p>
        </w:tc>
      </w:tr>
      <w:tr w:rsidR="00954149" w14:paraId="58B34FCF" w14:textId="77777777">
        <w:tc>
          <w:tcPr>
            <w:tcW w:w="9072" w:type="dxa"/>
            <w:gridSpan w:val="3"/>
            <w:tcBorders>
              <w:left w:val="single" w:sz="4" w:space="0" w:color="000000"/>
              <w:right w:val="single" w:sz="4" w:space="0" w:color="000000"/>
            </w:tcBorders>
            <w:shd w:val="clear" w:color="auto" w:fill="auto"/>
          </w:tcPr>
          <w:p w14:paraId="08AC6535" w14:textId="77777777" w:rsidR="00954149" w:rsidRDefault="00354A59">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sz w:val="22"/>
                <w:szCs w:val="22"/>
              </w:rPr>
              <w:t>Create seven new genera (</w:t>
            </w:r>
            <w:r>
              <w:rPr>
                <w:rFonts w:ascii="Arial" w:eastAsia="Arial" w:hAnsi="Arial" w:cs="Arial"/>
                <w:i/>
                <w:sz w:val="22"/>
                <w:szCs w:val="22"/>
              </w:rPr>
              <w:t>Efbeekayvirus</w:t>
            </w:r>
            <w:r>
              <w:rPr>
                <w:rFonts w:ascii="Arial" w:eastAsia="Arial" w:hAnsi="Arial" w:cs="Arial"/>
                <w:sz w:val="22"/>
                <w:szCs w:val="22"/>
              </w:rPr>
              <w:t xml:space="preserve">, </w:t>
            </w:r>
            <w:r>
              <w:rPr>
                <w:rFonts w:ascii="Arial" w:eastAsia="Arial" w:hAnsi="Arial" w:cs="Arial"/>
                <w:i/>
                <w:sz w:val="22"/>
                <w:szCs w:val="22"/>
              </w:rPr>
              <w:t>Penintadodekavirus</w:t>
            </w:r>
            <w:r>
              <w:rPr>
                <w:rFonts w:ascii="Arial" w:eastAsia="Arial" w:hAnsi="Arial" w:cs="Arial"/>
                <w:sz w:val="22"/>
                <w:szCs w:val="22"/>
              </w:rPr>
              <w:t xml:space="preserve">, </w:t>
            </w:r>
            <w:r>
              <w:rPr>
                <w:rFonts w:ascii="Arial" w:eastAsia="Arial" w:hAnsi="Arial" w:cs="Arial"/>
                <w:i/>
                <w:sz w:val="22"/>
                <w:szCs w:val="22"/>
              </w:rPr>
              <w:t>Vicoquintavirus</w:t>
            </w:r>
            <w:r>
              <w:rPr>
                <w:rFonts w:ascii="Arial" w:eastAsia="Arial" w:hAnsi="Arial" w:cs="Arial"/>
                <w:sz w:val="22"/>
                <w:szCs w:val="22"/>
              </w:rPr>
              <w:t xml:space="preserve">, </w:t>
            </w:r>
            <w:r>
              <w:rPr>
                <w:rFonts w:ascii="Arial" w:eastAsia="Arial" w:hAnsi="Arial" w:cs="Arial"/>
                <w:i/>
                <w:sz w:val="22"/>
                <w:szCs w:val="22"/>
              </w:rPr>
              <w:t>Trioduovirus</w:t>
            </w:r>
            <w:r>
              <w:rPr>
                <w:rFonts w:ascii="Arial" w:eastAsia="Arial" w:hAnsi="Arial" w:cs="Arial"/>
                <w:sz w:val="22"/>
                <w:szCs w:val="22"/>
              </w:rPr>
              <w:t xml:space="preserve">, </w:t>
            </w:r>
            <w:r>
              <w:rPr>
                <w:rFonts w:ascii="Arial" w:eastAsia="Arial" w:hAnsi="Arial" w:cs="Arial"/>
                <w:i/>
                <w:sz w:val="22"/>
                <w:szCs w:val="22"/>
              </w:rPr>
              <w:t>Exceevirus</w:t>
            </w:r>
            <w:r>
              <w:rPr>
                <w:rFonts w:ascii="Arial" w:eastAsia="Arial" w:hAnsi="Arial" w:cs="Arial"/>
                <w:sz w:val="22"/>
                <w:szCs w:val="22"/>
              </w:rPr>
              <w:t xml:space="preserve">, </w:t>
            </w:r>
            <w:r>
              <w:rPr>
                <w:rFonts w:ascii="Arial" w:eastAsia="Arial" w:hAnsi="Arial" w:cs="Arial"/>
                <w:i/>
                <w:sz w:val="22"/>
                <w:szCs w:val="22"/>
              </w:rPr>
              <w:t>Electravirus</w:t>
            </w:r>
            <w:r>
              <w:rPr>
                <w:rFonts w:ascii="Arial" w:eastAsia="Arial" w:hAnsi="Arial" w:cs="Arial"/>
                <w:sz w:val="22"/>
                <w:szCs w:val="22"/>
              </w:rPr>
              <w:t xml:space="preserve">, </w:t>
            </w:r>
            <w:r>
              <w:rPr>
                <w:rFonts w:ascii="Arial" w:eastAsia="Arial" w:hAnsi="Arial" w:cs="Arial"/>
                <w:i/>
                <w:sz w:val="22"/>
                <w:szCs w:val="22"/>
              </w:rPr>
              <w:t>Glaucusvirus</w:t>
            </w:r>
            <w:r>
              <w:rPr>
                <w:rFonts w:ascii="Arial" w:eastAsia="Arial" w:hAnsi="Arial" w:cs="Arial"/>
                <w:sz w:val="22"/>
                <w:szCs w:val="22"/>
              </w:rPr>
              <w:t>) including nine new species (</w:t>
            </w:r>
            <w:r>
              <w:rPr>
                <w:rFonts w:ascii="Arial" w:eastAsia="Arial" w:hAnsi="Arial" w:cs="Arial"/>
                <w:i/>
                <w:sz w:val="22"/>
                <w:szCs w:val="22"/>
              </w:rPr>
              <w:t>Schitoviridae</w:t>
            </w:r>
            <w:r>
              <w:rPr>
                <w:rFonts w:ascii="Arial" w:eastAsia="Arial" w:hAnsi="Arial" w:cs="Arial"/>
                <w:sz w:val="22"/>
                <w:szCs w:val="22"/>
              </w:rPr>
              <w:t>)</w:t>
            </w:r>
          </w:p>
        </w:tc>
      </w:tr>
      <w:tr w:rsidR="00954149" w14:paraId="76B83E55"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7209A2D2" w14:textId="77777777" w:rsidR="00954149" w:rsidRDefault="00954149">
            <w:pPr>
              <w:rPr>
                <w:rFonts w:ascii="Arial" w:eastAsia="Arial" w:hAnsi="Arial" w:cs="Arial"/>
                <w:b/>
                <w:sz w:val="22"/>
                <w:szCs w:val="22"/>
              </w:rPr>
            </w:pPr>
          </w:p>
        </w:tc>
      </w:tr>
    </w:tbl>
    <w:p w14:paraId="153C4063" w14:textId="77777777" w:rsidR="00954149" w:rsidRDefault="00354A5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954149" w14:paraId="08E0F586" w14:textId="77777777">
        <w:tc>
          <w:tcPr>
            <w:tcW w:w="4368" w:type="dxa"/>
            <w:shd w:val="clear" w:color="auto" w:fill="auto"/>
          </w:tcPr>
          <w:p w14:paraId="437ED308" w14:textId="77777777" w:rsidR="00954149" w:rsidRDefault="00354A59">
            <w:pPr>
              <w:rPr>
                <w:rFonts w:ascii="Arial" w:eastAsia="Arial" w:hAnsi="Arial" w:cs="Arial"/>
                <w:sz w:val="22"/>
                <w:szCs w:val="22"/>
              </w:rPr>
            </w:pPr>
            <w:r>
              <w:rPr>
                <w:rFonts w:ascii="Arial" w:eastAsia="Arial" w:hAnsi="Arial" w:cs="Arial"/>
                <w:sz w:val="22"/>
                <w:szCs w:val="22"/>
              </w:rPr>
              <w:t>Wittmann J, Adriaenssens EM, Turner D, Moraru C</w:t>
            </w:r>
          </w:p>
          <w:p w14:paraId="7372B52B" w14:textId="77777777" w:rsidR="00954149" w:rsidRDefault="00954149">
            <w:pPr>
              <w:rPr>
                <w:rFonts w:ascii="Arial" w:eastAsia="Arial" w:hAnsi="Arial" w:cs="Arial"/>
                <w:sz w:val="22"/>
                <w:szCs w:val="22"/>
              </w:rPr>
            </w:pPr>
          </w:p>
          <w:p w14:paraId="129D159B" w14:textId="77777777" w:rsidR="00954149" w:rsidRDefault="00954149">
            <w:pPr>
              <w:rPr>
                <w:rFonts w:ascii="Arial" w:eastAsia="Arial" w:hAnsi="Arial" w:cs="Arial"/>
                <w:sz w:val="22"/>
                <w:szCs w:val="22"/>
              </w:rPr>
            </w:pPr>
          </w:p>
          <w:p w14:paraId="2F528CD6" w14:textId="77777777" w:rsidR="00954149" w:rsidRDefault="00954149">
            <w:pPr>
              <w:rPr>
                <w:rFonts w:ascii="Arial" w:eastAsia="Arial" w:hAnsi="Arial" w:cs="Arial"/>
                <w:sz w:val="22"/>
                <w:szCs w:val="22"/>
              </w:rPr>
            </w:pPr>
          </w:p>
        </w:tc>
        <w:tc>
          <w:tcPr>
            <w:tcW w:w="4704" w:type="dxa"/>
            <w:shd w:val="clear" w:color="auto" w:fill="auto"/>
          </w:tcPr>
          <w:p w14:paraId="0CF1CA0F" w14:textId="77777777" w:rsidR="00954149" w:rsidRDefault="00354A59">
            <w:pPr>
              <w:rPr>
                <w:rFonts w:ascii="Arial" w:eastAsia="Arial" w:hAnsi="Arial" w:cs="Arial"/>
                <w:sz w:val="22"/>
                <w:szCs w:val="22"/>
              </w:rPr>
            </w:pPr>
            <w:r>
              <w:rPr>
                <w:rFonts w:ascii="Arial" w:eastAsia="Arial" w:hAnsi="Arial" w:cs="Arial"/>
                <w:sz w:val="22"/>
                <w:szCs w:val="22"/>
              </w:rPr>
              <w:t>Johannes.Wittmann@dsmz.de;</w:t>
            </w:r>
          </w:p>
          <w:p w14:paraId="32E14C89" w14:textId="77777777" w:rsidR="00954149" w:rsidRDefault="00354A59">
            <w:pPr>
              <w:rPr>
                <w:rFonts w:ascii="Arial" w:eastAsia="Arial" w:hAnsi="Arial" w:cs="Arial"/>
                <w:sz w:val="22"/>
                <w:szCs w:val="22"/>
              </w:rPr>
            </w:pPr>
            <w:r>
              <w:rPr>
                <w:rFonts w:ascii="Arial" w:eastAsia="Arial" w:hAnsi="Arial" w:cs="Arial"/>
                <w:sz w:val="22"/>
                <w:szCs w:val="22"/>
              </w:rPr>
              <w:t>Evelien.adriaenssens@quadram.ac.uk;</w:t>
            </w:r>
          </w:p>
          <w:p w14:paraId="0841E842" w14:textId="77777777" w:rsidR="00954149" w:rsidRDefault="00354A59">
            <w:pPr>
              <w:rPr>
                <w:rFonts w:ascii="Arial" w:eastAsia="Arial" w:hAnsi="Arial" w:cs="Arial"/>
                <w:sz w:val="22"/>
                <w:szCs w:val="22"/>
              </w:rPr>
            </w:pPr>
            <w:r>
              <w:rPr>
                <w:rFonts w:ascii="Arial" w:eastAsia="Arial" w:hAnsi="Arial" w:cs="Arial"/>
                <w:sz w:val="22"/>
                <w:szCs w:val="22"/>
              </w:rPr>
              <w:t>Dann2.Turner@uwe.ac.uk;</w:t>
            </w:r>
          </w:p>
          <w:p w14:paraId="6377E033" w14:textId="77777777" w:rsidR="00954149" w:rsidRDefault="00354A59">
            <w:pPr>
              <w:rPr>
                <w:rFonts w:ascii="Arial" w:eastAsia="Arial" w:hAnsi="Arial" w:cs="Arial"/>
                <w:sz w:val="22"/>
                <w:szCs w:val="22"/>
              </w:rPr>
            </w:pPr>
            <w:r>
              <w:rPr>
                <w:rFonts w:ascii="Arial" w:eastAsia="Arial" w:hAnsi="Arial" w:cs="Arial"/>
                <w:sz w:val="22"/>
                <w:szCs w:val="22"/>
              </w:rPr>
              <w:t>liliana.cristina.moraru@uol.de</w:t>
            </w:r>
          </w:p>
        </w:tc>
      </w:tr>
    </w:tbl>
    <w:p w14:paraId="3937C5DC" w14:textId="77777777" w:rsidR="00954149" w:rsidRDefault="00354A5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2BAE5AE5" w14:textId="77777777" w:rsidR="00954149" w:rsidRDefault="00954149">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43A1643F" w14:textId="77777777">
        <w:tc>
          <w:tcPr>
            <w:tcW w:w="9072" w:type="dxa"/>
            <w:shd w:val="clear" w:color="auto" w:fill="auto"/>
          </w:tcPr>
          <w:p w14:paraId="5AE1D217" w14:textId="77777777" w:rsidR="00954149" w:rsidRDefault="00354A59">
            <w:pPr>
              <w:rPr>
                <w:rFonts w:ascii="Arial" w:eastAsia="Arial" w:hAnsi="Arial" w:cs="Arial"/>
                <w:sz w:val="22"/>
                <w:szCs w:val="22"/>
              </w:rPr>
            </w:pPr>
            <w:r>
              <w:rPr>
                <w:rFonts w:ascii="Arial" w:eastAsia="Arial" w:hAnsi="Arial" w:cs="Arial"/>
                <w:sz w:val="22"/>
                <w:szCs w:val="22"/>
              </w:rPr>
              <w:t>Leibniz Institute DSMZ – German Collection of Microorganisms and Cell Cultures GmbH, Braunschweig, Germany [JW]</w:t>
            </w:r>
          </w:p>
          <w:p w14:paraId="2445A076" w14:textId="77777777" w:rsidR="00954149" w:rsidRDefault="00354A59">
            <w:pPr>
              <w:rPr>
                <w:rFonts w:ascii="Arial" w:eastAsia="Arial" w:hAnsi="Arial" w:cs="Arial"/>
                <w:sz w:val="22"/>
                <w:szCs w:val="22"/>
              </w:rPr>
            </w:pPr>
            <w:r>
              <w:rPr>
                <w:rFonts w:ascii="Arial" w:eastAsia="Arial" w:hAnsi="Arial" w:cs="Arial"/>
                <w:sz w:val="22"/>
                <w:szCs w:val="22"/>
              </w:rPr>
              <w:t>Quadram Institute Bioscience, Norwich Research Park, Norwich, UK [EMA]</w:t>
            </w:r>
          </w:p>
          <w:p w14:paraId="1E299C1F" w14:textId="77777777" w:rsidR="00954149" w:rsidRDefault="00354A59">
            <w:pPr>
              <w:rPr>
                <w:rFonts w:ascii="Arial" w:eastAsia="Arial" w:hAnsi="Arial" w:cs="Arial"/>
                <w:sz w:val="22"/>
                <w:szCs w:val="22"/>
              </w:rPr>
            </w:pPr>
            <w:r>
              <w:rPr>
                <w:rFonts w:ascii="Arial" w:eastAsia="Arial" w:hAnsi="Arial" w:cs="Arial"/>
                <w:sz w:val="22"/>
                <w:szCs w:val="22"/>
              </w:rPr>
              <w:t>Department of Applied Sciences, University of the West of England, Bristol, UK [DM]</w:t>
            </w:r>
          </w:p>
          <w:p w14:paraId="3D570F27" w14:textId="77777777" w:rsidR="00954149" w:rsidRDefault="00354A59">
            <w:pPr>
              <w:rPr>
                <w:rFonts w:ascii="Arial" w:eastAsia="Arial" w:hAnsi="Arial" w:cs="Arial"/>
                <w:sz w:val="22"/>
                <w:szCs w:val="22"/>
              </w:rPr>
            </w:pPr>
            <w:r>
              <w:rPr>
                <w:rFonts w:ascii="Arial" w:eastAsia="Arial" w:hAnsi="Arial" w:cs="Arial"/>
                <w:sz w:val="22"/>
                <w:szCs w:val="22"/>
              </w:rPr>
              <w:t>Carl von Ossietzky Universität Oldenburg, Germany [CM]</w:t>
            </w:r>
          </w:p>
          <w:p w14:paraId="4FED265B" w14:textId="77777777" w:rsidR="00954149" w:rsidRDefault="00954149">
            <w:pPr>
              <w:rPr>
                <w:rFonts w:ascii="Arial" w:eastAsia="Arial" w:hAnsi="Arial" w:cs="Arial"/>
                <w:sz w:val="22"/>
                <w:szCs w:val="22"/>
              </w:rPr>
            </w:pPr>
          </w:p>
          <w:p w14:paraId="57E54D12" w14:textId="77777777" w:rsidR="00954149" w:rsidRDefault="00954149">
            <w:pPr>
              <w:rPr>
                <w:rFonts w:ascii="Arial" w:eastAsia="Arial" w:hAnsi="Arial" w:cs="Arial"/>
                <w:sz w:val="22"/>
                <w:szCs w:val="22"/>
              </w:rPr>
            </w:pPr>
          </w:p>
          <w:p w14:paraId="12CA877B" w14:textId="77777777" w:rsidR="00954149" w:rsidRDefault="00954149">
            <w:pPr>
              <w:rPr>
                <w:rFonts w:ascii="Arial" w:eastAsia="Arial" w:hAnsi="Arial" w:cs="Arial"/>
                <w:sz w:val="22"/>
                <w:szCs w:val="22"/>
              </w:rPr>
            </w:pPr>
          </w:p>
          <w:p w14:paraId="7EBC2849" w14:textId="77777777" w:rsidR="00954149" w:rsidRDefault="00954149">
            <w:pPr>
              <w:rPr>
                <w:rFonts w:ascii="Arial" w:eastAsia="Arial" w:hAnsi="Arial" w:cs="Arial"/>
                <w:sz w:val="22"/>
                <w:szCs w:val="22"/>
              </w:rPr>
            </w:pPr>
          </w:p>
          <w:p w14:paraId="136277FA" w14:textId="77777777" w:rsidR="00954149" w:rsidRDefault="00954149">
            <w:pPr>
              <w:rPr>
                <w:rFonts w:ascii="Arial" w:eastAsia="Arial" w:hAnsi="Arial" w:cs="Arial"/>
                <w:sz w:val="22"/>
                <w:szCs w:val="22"/>
              </w:rPr>
            </w:pPr>
          </w:p>
        </w:tc>
      </w:tr>
    </w:tbl>
    <w:p w14:paraId="218FA818" w14:textId="77777777" w:rsidR="00954149" w:rsidRDefault="00354A5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1EEF3340" w14:textId="77777777">
        <w:tc>
          <w:tcPr>
            <w:tcW w:w="9072" w:type="dxa"/>
            <w:shd w:val="clear" w:color="auto" w:fill="auto"/>
          </w:tcPr>
          <w:p w14:paraId="1F306714" w14:textId="77777777" w:rsidR="00954149" w:rsidRDefault="00354A59">
            <w:pPr>
              <w:rPr>
                <w:rFonts w:ascii="Arial" w:eastAsia="Arial" w:hAnsi="Arial" w:cs="Arial"/>
                <w:sz w:val="22"/>
                <w:szCs w:val="22"/>
              </w:rPr>
            </w:pPr>
            <w:r>
              <w:rPr>
                <w:rFonts w:ascii="Arial" w:eastAsia="Arial" w:hAnsi="Arial" w:cs="Arial"/>
                <w:sz w:val="22"/>
                <w:szCs w:val="22"/>
              </w:rPr>
              <w:t>J Wittmann</w:t>
            </w:r>
          </w:p>
        </w:tc>
      </w:tr>
    </w:tbl>
    <w:p w14:paraId="598DCE94" w14:textId="77777777" w:rsidR="00954149" w:rsidRDefault="00354A59">
      <w:pPr>
        <w:spacing w:before="120" w:after="120"/>
        <w:rPr>
          <w:rFonts w:ascii="Arial" w:eastAsia="Arial" w:hAnsi="Arial" w:cs="Arial"/>
          <w:b/>
        </w:rPr>
      </w:pPr>
      <w:r>
        <w:rPr>
          <w:rFonts w:ascii="Arial" w:eastAsia="Arial" w:hAnsi="Arial" w:cs="Arial"/>
          <w:b/>
        </w:rPr>
        <w:t>List the ICTV Study Group(s) that have seen this proposal</w:t>
      </w:r>
    </w:p>
    <w:p w14:paraId="303AE3AD" w14:textId="77777777" w:rsidR="00954149" w:rsidRDefault="00954149"/>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3AFED2C9" w14:textId="77777777">
        <w:tc>
          <w:tcPr>
            <w:tcW w:w="9072" w:type="dxa"/>
            <w:shd w:val="clear" w:color="auto" w:fill="auto"/>
          </w:tcPr>
          <w:p w14:paraId="5E3D2A81" w14:textId="77777777" w:rsidR="00954149" w:rsidRDefault="00954149">
            <w:pPr>
              <w:rPr>
                <w:rFonts w:ascii="Arial" w:eastAsia="Arial" w:hAnsi="Arial" w:cs="Arial"/>
                <w:sz w:val="22"/>
                <w:szCs w:val="22"/>
              </w:rPr>
            </w:pPr>
          </w:p>
          <w:p w14:paraId="6B947BB7" w14:textId="77777777" w:rsidR="00954149" w:rsidRDefault="00954149">
            <w:pPr>
              <w:rPr>
                <w:rFonts w:ascii="Arial" w:eastAsia="Arial" w:hAnsi="Arial" w:cs="Arial"/>
                <w:sz w:val="22"/>
                <w:szCs w:val="22"/>
              </w:rPr>
            </w:pPr>
          </w:p>
          <w:p w14:paraId="3A5B080D" w14:textId="77777777" w:rsidR="00954149" w:rsidRDefault="00354A59">
            <w:pPr>
              <w:rPr>
                <w:rFonts w:ascii="Arial" w:eastAsia="Arial" w:hAnsi="Arial" w:cs="Arial"/>
                <w:sz w:val="22"/>
                <w:szCs w:val="22"/>
              </w:rPr>
            </w:pPr>
            <w:r>
              <w:rPr>
                <w:rFonts w:ascii="Arial" w:eastAsia="Arial" w:hAnsi="Arial" w:cs="Arial"/>
                <w:sz w:val="22"/>
                <w:szCs w:val="22"/>
              </w:rPr>
              <w:t>Schitoviridae Study Group, Bacterial and Archaeal Viruses Subcommittee</w:t>
            </w:r>
          </w:p>
          <w:p w14:paraId="5150BC34" w14:textId="77777777" w:rsidR="00954149" w:rsidRDefault="00954149">
            <w:pPr>
              <w:rPr>
                <w:rFonts w:ascii="Arial" w:eastAsia="Arial" w:hAnsi="Arial" w:cs="Arial"/>
                <w:sz w:val="22"/>
                <w:szCs w:val="22"/>
              </w:rPr>
            </w:pPr>
          </w:p>
          <w:p w14:paraId="2150FCCC" w14:textId="77777777" w:rsidR="00954149" w:rsidRDefault="00954149">
            <w:pPr>
              <w:rPr>
                <w:rFonts w:ascii="Arial" w:eastAsia="Arial" w:hAnsi="Arial" w:cs="Arial"/>
                <w:sz w:val="22"/>
                <w:szCs w:val="22"/>
              </w:rPr>
            </w:pPr>
          </w:p>
        </w:tc>
      </w:tr>
    </w:tbl>
    <w:p w14:paraId="5CE93718" w14:textId="77777777" w:rsidR="00954149" w:rsidRDefault="00354A59">
      <w:pPr>
        <w:spacing w:before="120" w:after="120"/>
        <w:rPr>
          <w:rFonts w:ascii="Arial" w:eastAsia="Arial" w:hAnsi="Arial" w:cs="Arial"/>
          <w:b/>
        </w:rPr>
      </w:pPr>
      <w:r>
        <w:rPr>
          <w:rFonts w:ascii="Arial" w:eastAsia="Arial" w:hAnsi="Arial" w:cs="Arial"/>
          <w:b/>
        </w:rPr>
        <w:t>ICTV study group comments and response of proposer</w:t>
      </w:r>
    </w:p>
    <w:p w14:paraId="79F377E5" w14:textId="77777777" w:rsidR="00954149" w:rsidRDefault="00954149">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1EAA8287" w14:textId="77777777">
        <w:tc>
          <w:tcPr>
            <w:tcW w:w="9072" w:type="dxa"/>
            <w:shd w:val="clear" w:color="auto" w:fill="auto"/>
          </w:tcPr>
          <w:p w14:paraId="0C4B86C7" w14:textId="77777777" w:rsidR="00954149" w:rsidRDefault="00954149">
            <w:pPr>
              <w:rPr>
                <w:rFonts w:ascii="Arial" w:eastAsia="Arial" w:hAnsi="Arial" w:cs="Arial"/>
                <w:sz w:val="22"/>
                <w:szCs w:val="22"/>
              </w:rPr>
            </w:pPr>
          </w:p>
          <w:p w14:paraId="487E3A10" w14:textId="77777777" w:rsidR="00954149" w:rsidRDefault="00954149">
            <w:pPr>
              <w:rPr>
                <w:rFonts w:ascii="Arial" w:eastAsia="Arial" w:hAnsi="Arial" w:cs="Arial"/>
                <w:sz w:val="22"/>
                <w:szCs w:val="22"/>
              </w:rPr>
            </w:pPr>
          </w:p>
          <w:p w14:paraId="2D865360" w14:textId="77777777" w:rsidR="00954149" w:rsidRDefault="00954149">
            <w:pPr>
              <w:rPr>
                <w:rFonts w:ascii="Arial" w:eastAsia="Arial" w:hAnsi="Arial" w:cs="Arial"/>
                <w:sz w:val="22"/>
                <w:szCs w:val="22"/>
              </w:rPr>
            </w:pPr>
          </w:p>
          <w:p w14:paraId="1539625E" w14:textId="77777777" w:rsidR="00954149" w:rsidRDefault="00954149">
            <w:pPr>
              <w:rPr>
                <w:rFonts w:ascii="Arial" w:eastAsia="Arial" w:hAnsi="Arial" w:cs="Arial"/>
                <w:sz w:val="22"/>
                <w:szCs w:val="22"/>
              </w:rPr>
            </w:pPr>
          </w:p>
          <w:p w14:paraId="557F777B" w14:textId="77777777" w:rsidR="00954149" w:rsidRDefault="00954149">
            <w:pPr>
              <w:rPr>
                <w:rFonts w:ascii="Arial" w:eastAsia="Arial" w:hAnsi="Arial" w:cs="Arial"/>
                <w:sz w:val="22"/>
                <w:szCs w:val="22"/>
              </w:rPr>
            </w:pPr>
          </w:p>
          <w:p w14:paraId="16178087" w14:textId="77777777" w:rsidR="00954149" w:rsidRDefault="00954149">
            <w:pPr>
              <w:rPr>
                <w:rFonts w:ascii="Arial" w:eastAsia="Arial" w:hAnsi="Arial" w:cs="Arial"/>
                <w:sz w:val="22"/>
                <w:szCs w:val="22"/>
              </w:rPr>
            </w:pPr>
          </w:p>
        </w:tc>
      </w:tr>
    </w:tbl>
    <w:p w14:paraId="0E5E3376" w14:textId="77777777" w:rsidR="00954149" w:rsidRDefault="00354A59">
      <w:pPr>
        <w:spacing w:before="120" w:after="120"/>
        <w:rPr>
          <w:rFonts w:ascii="Arial" w:eastAsia="Arial" w:hAnsi="Arial" w:cs="Arial"/>
          <w:b/>
        </w:rPr>
      </w:pPr>
      <w:r>
        <w:rPr>
          <w:rFonts w:ascii="Arial" w:eastAsia="Arial" w:hAnsi="Arial" w:cs="Arial"/>
          <w:b/>
        </w:rPr>
        <w:lastRenderedPageBreak/>
        <w:t>Authority to use the name of a living person</w:t>
      </w:r>
    </w:p>
    <w:p w14:paraId="4EE8F51B" w14:textId="77777777" w:rsidR="00954149" w:rsidRDefault="00954149">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954149" w14:paraId="505BBA27" w14:textId="77777777">
        <w:tc>
          <w:tcPr>
            <w:tcW w:w="7939" w:type="dxa"/>
            <w:shd w:val="clear" w:color="auto" w:fill="auto"/>
          </w:tcPr>
          <w:p w14:paraId="5A0FF256" w14:textId="77777777" w:rsidR="00954149" w:rsidRDefault="00354A5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0D0ABCE" w14:textId="77777777" w:rsidR="00954149" w:rsidRDefault="00354A59">
            <w:r>
              <w:t>N</w:t>
            </w:r>
          </w:p>
        </w:tc>
      </w:tr>
    </w:tbl>
    <w:p w14:paraId="6A014C79" w14:textId="77777777" w:rsidR="00954149" w:rsidRDefault="00954149">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954149" w14:paraId="4BF8B31A" w14:textId="77777777">
        <w:tc>
          <w:tcPr>
            <w:tcW w:w="2692" w:type="dxa"/>
            <w:shd w:val="clear" w:color="auto" w:fill="auto"/>
          </w:tcPr>
          <w:p w14:paraId="4EDFA3C9" w14:textId="77777777" w:rsidR="00954149" w:rsidRDefault="00354A5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749B2A16" w14:textId="77777777" w:rsidR="00954149" w:rsidRDefault="00354A59">
            <w:r>
              <w:rPr>
                <w:rFonts w:ascii="Arial" w:eastAsia="Arial" w:hAnsi="Arial" w:cs="Arial"/>
                <w:b/>
                <w:color w:val="000000"/>
                <w:sz w:val="22"/>
                <w:szCs w:val="22"/>
              </w:rPr>
              <w:t>Person from whom the name is derived</w:t>
            </w:r>
          </w:p>
        </w:tc>
        <w:tc>
          <w:tcPr>
            <w:tcW w:w="2977" w:type="dxa"/>
            <w:shd w:val="clear" w:color="auto" w:fill="auto"/>
          </w:tcPr>
          <w:p w14:paraId="7FAA868C" w14:textId="77777777" w:rsidR="00954149" w:rsidRDefault="00354A59">
            <w:r>
              <w:rPr>
                <w:rFonts w:ascii="Arial" w:eastAsia="Arial" w:hAnsi="Arial" w:cs="Arial"/>
                <w:b/>
                <w:color w:val="000000"/>
                <w:sz w:val="22"/>
                <w:szCs w:val="22"/>
              </w:rPr>
              <w:t>Permission attached (Y/N)</w:t>
            </w:r>
          </w:p>
        </w:tc>
      </w:tr>
      <w:tr w:rsidR="00954149" w14:paraId="57D8D068" w14:textId="77777777">
        <w:tc>
          <w:tcPr>
            <w:tcW w:w="2692" w:type="dxa"/>
            <w:shd w:val="clear" w:color="auto" w:fill="auto"/>
          </w:tcPr>
          <w:p w14:paraId="1EFBCB3B" w14:textId="77777777" w:rsidR="00954149" w:rsidRDefault="00954149">
            <w:pPr>
              <w:rPr>
                <w:rFonts w:ascii="Arial" w:eastAsia="Arial" w:hAnsi="Arial" w:cs="Arial"/>
                <w:sz w:val="22"/>
                <w:szCs w:val="22"/>
              </w:rPr>
            </w:pPr>
          </w:p>
        </w:tc>
        <w:tc>
          <w:tcPr>
            <w:tcW w:w="3403" w:type="dxa"/>
            <w:shd w:val="clear" w:color="auto" w:fill="auto"/>
          </w:tcPr>
          <w:p w14:paraId="3CB067A8" w14:textId="77777777" w:rsidR="00954149" w:rsidRDefault="00954149">
            <w:pPr>
              <w:rPr>
                <w:rFonts w:ascii="Arial" w:eastAsia="Arial" w:hAnsi="Arial" w:cs="Arial"/>
                <w:sz w:val="22"/>
                <w:szCs w:val="22"/>
              </w:rPr>
            </w:pPr>
          </w:p>
        </w:tc>
        <w:tc>
          <w:tcPr>
            <w:tcW w:w="2977" w:type="dxa"/>
            <w:shd w:val="clear" w:color="auto" w:fill="auto"/>
          </w:tcPr>
          <w:p w14:paraId="56856DF9" w14:textId="77777777" w:rsidR="00954149" w:rsidRDefault="00954149">
            <w:pPr>
              <w:rPr>
                <w:rFonts w:ascii="Arial" w:eastAsia="Arial" w:hAnsi="Arial" w:cs="Arial"/>
                <w:sz w:val="22"/>
                <w:szCs w:val="22"/>
              </w:rPr>
            </w:pPr>
          </w:p>
        </w:tc>
      </w:tr>
      <w:tr w:rsidR="00954149" w14:paraId="46528D65" w14:textId="77777777">
        <w:tc>
          <w:tcPr>
            <w:tcW w:w="2692" w:type="dxa"/>
            <w:shd w:val="clear" w:color="auto" w:fill="auto"/>
          </w:tcPr>
          <w:p w14:paraId="33C015A6" w14:textId="77777777" w:rsidR="00954149" w:rsidRDefault="00954149">
            <w:pPr>
              <w:rPr>
                <w:rFonts w:ascii="Arial" w:eastAsia="Arial" w:hAnsi="Arial" w:cs="Arial"/>
                <w:sz w:val="22"/>
                <w:szCs w:val="22"/>
              </w:rPr>
            </w:pPr>
          </w:p>
        </w:tc>
        <w:tc>
          <w:tcPr>
            <w:tcW w:w="3403" w:type="dxa"/>
            <w:shd w:val="clear" w:color="auto" w:fill="auto"/>
          </w:tcPr>
          <w:p w14:paraId="6B0B6269" w14:textId="77777777" w:rsidR="00954149" w:rsidRDefault="00954149">
            <w:pPr>
              <w:rPr>
                <w:rFonts w:ascii="Arial" w:eastAsia="Arial" w:hAnsi="Arial" w:cs="Arial"/>
                <w:sz w:val="22"/>
                <w:szCs w:val="22"/>
              </w:rPr>
            </w:pPr>
          </w:p>
        </w:tc>
        <w:tc>
          <w:tcPr>
            <w:tcW w:w="2977" w:type="dxa"/>
            <w:shd w:val="clear" w:color="auto" w:fill="auto"/>
          </w:tcPr>
          <w:p w14:paraId="2ECB3F92" w14:textId="77777777" w:rsidR="00954149" w:rsidRDefault="00954149">
            <w:pPr>
              <w:rPr>
                <w:rFonts w:ascii="Arial" w:eastAsia="Arial" w:hAnsi="Arial" w:cs="Arial"/>
                <w:sz w:val="22"/>
                <w:szCs w:val="22"/>
              </w:rPr>
            </w:pPr>
          </w:p>
        </w:tc>
      </w:tr>
      <w:tr w:rsidR="00954149" w14:paraId="59B3A535" w14:textId="77777777">
        <w:tc>
          <w:tcPr>
            <w:tcW w:w="2692" w:type="dxa"/>
            <w:shd w:val="clear" w:color="auto" w:fill="auto"/>
          </w:tcPr>
          <w:p w14:paraId="68072EDC" w14:textId="77777777" w:rsidR="00954149" w:rsidRDefault="00954149">
            <w:pPr>
              <w:rPr>
                <w:rFonts w:ascii="Arial" w:eastAsia="Arial" w:hAnsi="Arial" w:cs="Arial"/>
                <w:sz w:val="22"/>
                <w:szCs w:val="22"/>
              </w:rPr>
            </w:pPr>
          </w:p>
        </w:tc>
        <w:tc>
          <w:tcPr>
            <w:tcW w:w="3403" w:type="dxa"/>
            <w:shd w:val="clear" w:color="auto" w:fill="auto"/>
          </w:tcPr>
          <w:p w14:paraId="769D9F96" w14:textId="77777777" w:rsidR="00954149" w:rsidRDefault="00954149">
            <w:pPr>
              <w:rPr>
                <w:rFonts w:ascii="Arial" w:eastAsia="Arial" w:hAnsi="Arial" w:cs="Arial"/>
                <w:sz w:val="22"/>
                <w:szCs w:val="22"/>
              </w:rPr>
            </w:pPr>
          </w:p>
        </w:tc>
        <w:tc>
          <w:tcPr>
            <w:tcW w:w="2977" w:type="dxa"/>
            <w:shd w:val="clear" w:color="auto" w:fill="auto"/>
          </w:tcPr>
          <w:p w14:paraId="18002C64" w14:textId="77777777" w:rsidR="00954149" w:rsidRDefault="00954149">
            <w:pPr>
              <w:rPr>
                <w:rFonts w:ascii="Arial" w:eastAsia="Arial" w:hAnsi="Arial" w:cs="Arial"/>
                <w:sz w:val="22"/>
                <w:szCs w:val="22"/>
              </w:rPr>
            </w:pPr>
          </w:p>
        </w:tc>
      </w:tr>
    </w:tbl>
    <w:p w14:paraId="5BD5DAE3" w14:textId="77777777" w:rsidR="00954149" w:rsidRDefault="00954149"/>
    <w:p w14:paraId="363B213D" w14:textId="77777777" w:rsidR="00954149" w:rsidRDefault="00354A59">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954149" w14:paraId="0BBA4AF4" w14:textId="77777777">
        <w:tc>
          <w:tcPr>
            <w:tcW w:w="4820" w:type="dxa"/>
            <w:shd w:val="clear" w:color="auto" w:fill="auto"/>
          </w:tcPr>
          <w:p w14:paraId="1576F4C8" w14:textId="77777777" w:rsidR="00954149" w:rsidRDefault="00354A59">
            <w:pPr>
              <w:rPr>
                <w:sz w:val="22"/>
                <w:szCs w:val="22"/>
              </w:rPr>
            </w:pPr>
            <w:r>
              <w:rPr>
                <w:rFonts w:ascii="Arial" w:eastAsia="Arial" w:hAnsi="Arial" w:cs="Arial"/>
                <w:sz w:val="22"/>
                <w:szCs w:val="22"/>
              </w:rPr>
              <w:t>Date first submitted to SC Chair</w:t>
            </w:r>
          </w:p>
        </w:tc>
        <w:tc>
          <w:tcPr>
            <w:tcW w:w="4252" w:type="dxa"/>
            <w:shd w:val="clear" w:color="auto" w:fill="auto"/>
          </w:tcPr>
          <w:p w14:paraId="0F996B69" w14:textId="77777777" w:rsidR="00954149" w:rsidRDefault="00354A59">
            <w:pPr>
              <w:rPr>
                <w:rFonts w:ascii="Arial" w:eastAsia="Arial" w:hAnsi="Arial" w:cs="Arial"/>
                <w:sz w:val="22"/>
                <w:szCs w:val="22"/>
              </w:rPr>
            </w:pPr>
            <w:r>
              <w:rPr>
                <w:rFonts w:ascii="Arial" w:eastAsia="Arial" w:hAnsi="Arial" w:cs="Arial"/>
                <w:sz w:val="22"/>
                <w:szCs w:val="22"/>
              </w:rPr>
              <w:t>May 2017</w:t>
            </w:r>
          </w:p>
        </w:tc>
      </w:tr>
      <w:tr w:rsidR="00954149" w14:paraId="3DAEA2C5" w14:textId="77777777">
        <w:tc>
          <w:tcPr>
            <w:tcW w:w="4820" w:type="dxa"/>
            <w:shd w:val="clear" w:color="auto" w:fill="auto"/>
          </w:tcPr>
          <w:p w14:paraId="04DA21C6" w14:textId="77777777" w:rsidR="00954149" w:rsidRDefault="00354A5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F4E6612" w14:textId="77777777" w:rsidR="00954149" w:rsidRDefault="00954149">
            <w:pPr>
              <w:rPr>
                <w:rFonts w:ascii="Arial" w:eastAsia="Arial" w:hAnsi="Arial" w:cs="Arial"/>
                <w:sz w:val="22"/>
                <w:szCs w:val="22"/>
              </w:rPr>
            </w:pPr>
          </w:p>
        </w:tc>
      </w:tr>
    </w:tbl>
    <w:p w14:paraId="6FA73E6C" w14:textId="77777777" w:rsidR="00954149" w:rsidRDefault="00354A5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5B54AC16" w14:textId="77777777">
        <w:tc>
          <w:tcPr>
            <w:tcW w:w="9072" w:type="dxa"/>
            <w:shd w:val="clear" w:color="auto" w:fill="auto"/>
          </w:tcPr>
          <w:p w14:paraId="7E12B3C9" w14:textId="77777777" w:rsidR="00954149" w:rsidRDefault="00954149">
            <w:pPr>
              <w:rPr>
                <w:rFonts w:ascii="Arial" w:eastAsia="Arial" w:hAnsi="Arial" w:cs="Arial"/>
                <w:sz w:val="22"/>
                <w:szCs w:val="22"/>
              </w:rPr>
            </w:pPr>
          </w:p>
          <w:p w14:paraId="2E881E48" w14:textId="4A247983" w:rsidR="00954149" w:rsidRDefault="00354A5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xml:space="preserve">. The Excel module </w:t>
            </w:r>
            <w:r>
              <w:rPr>
                <w:rFonts w:ascii="Arial" w:eastAsia="Arial" w:hAnsi="Arial" w:cs="Arial"/>
                <w:color w:val="FF0000"/>
                <w:sz w:val="22"/>
                <w:szCs w:val="22"/>
              </w:rPr>
              <w:t>of this proposal has been altered to reflect the future changes</w:t>
            </w:r>
            <w:r w:rsidR="00D102F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6FE782A" w14:textId="77777777" w:rsidR="00954149" w:rsidRDefault="00954149">
            <w:pPr>
              <w:rPr>
                <w:rFonts w:ascii="Arial" w:eastAsia="Arial" w:hAnsi="Arial" w:cs="Arial"/>
                <w:sz w:val="22"/>
                <w:szCs w:val="22"/>
              </w:rPr>
            </w:pPr>
          </w:p>
        </w:tc>
      </w:tr>
    </w:tbl>
    <w:p w14:paraId="5A5AB71C" w14:textId="77777777" w:rsidR="00954149" w:rsidRDefault="00954149"/>
    <w:p w14:paraId="652F9552" w14:textId="77777777" w:rsidR="00954149" w:rsidRDefault="00354A59">
      <w:r>
        <w:br w:type="page"/>
      </w:r>
    </w:p>
    <w:p w14:paraId="6D80570F" w14:textId="77777777" w:rsidR="00954149" w:rsidRDefault="00354A5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F98C658" w14:textId="77777777" w:rsidR="00954149" w:rsidRDefault="00354A59">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77546CB2" w14:textId="77777777">
        <w:tc>
          <w:tcPr>
            <w:tcW w:w="9072" w:type="dxa"/>
            <w:shd w:val="clear" w:color="auto" w:fill="auto"/>
          </w:tcPr>
          <w:p w14:paraId="52FE0D63" w14:textId="3554846A" w:rsidR="00954149" w:rsidRDefault="00354A59">
            <w:pPr>
              <w:spacing w:before="120" w:after="120"/>
              <w:rPr>
                <w:rFonts w:ascii="Arial" w:eastAsia="Arial" w:hAnsi="Arial" w:cs="Arial"/>
                <w:sz w:val="22"/>
                <w:szCs w:val="22"/>
              </w:rPr>
            </w:pPr>
            <w:r>
              <w:rPr>
                <w:rFonts w:ascii="Arial" w:eastAsia="Arial" w:hAnsi="Arial" w:cs="Arial"/>
                <w:sz w:val="22"/>
                <w:szCs w:val="22"/>
              </w:rPr>
              <w:t>2021.076B.</w:t>
            </w:r>
            <w:r w:rsidR="00D102F0">
              <w:rPr>
                <w:rFonts w:ascii="Arial" w:eastAsia="Arial" w:hAnsi="Arial" w:cs="Arial"/>
                <w:sz w:val="22"/>
                <w:szCs w:val="22"/>
              </w:rPr>
              <w:t>A</w:t>
            </w:r>
            <w:r>
              <w:rPr>
                <w:rFonts w:ascii="Arial" w:eastAsia="Arial" w:hAnsi="Arial" w:cs="Arial"/>
                <w:sz w:val="22"/>
                <w:szCs w:val="22"/>
              </w:rPr>
              <w:t>.v1.Schitoviridae_new_genera.xlsx</w:t>
            </w:r>
          </w:p>
        </w:tc>
      </w:tr>
    </w:tbl>
    <w:p w14:paraId="7CDAF1C8" w14:textId="77777777" w:rsidR="00954149" w:rsidRDefault="00354A59">
      <w:pPr>
        <w:spacing w:before="120" w:after="120"/>
        <w:rPr>
          <w:rFonts w:ascii="Arial" w:eastAsia="Arial" w:hAnsi="Arial" w:cs="Arial"/>
          <w:color w:val="0000FF"/>
          <w:sz w:val="20"/>
          <w:szCs w:val="20"/>
        </w:rPr>
      </w:pPr>
      <w:r>
        <w:rPr>
          <w:rFonts w:ascii="Arial" w:eastAsia="Arial" w:hAnsi="Arial" w:cs="Arial"/>
          <w:b/>
        </w:rPr>
        <w:t>Abstract</w:t>
      </w:r>
    </w:p>
    <w:p w14:paraId="767A6F14" w14:textId="77777777" w:rsidR="00954149" w:rsidRDefault="00954149">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954149" w14:paraId="0723C505" w14:textId="77777777">
        <w:tc>
          <w:tcPr>
            <w:tcW w:w="9072" w:type="dxa"/>
            <w:shd w:val="clear" w:color="auto" w:fill="auto"/>
          </w:tcPr>
          <w:p w14:paraId="520441FC" w14:textId="77777777" w:rsidR="00954149" w:rsidRDefault="00354A59">
            <w:pPr>
              <w:rPr>
                <w:rFonts w:ascii="Arial" w:eastAsia="Arial" w:hAnsi="Arial" w:cs="Arial"/>
                <w:sz w:val="22"/>
                <w:szCs w:val="22"/>
              </w:rPr>
            </w:pPr>
            <w:r>
              <w:rPr>
                <w:rFonts w:ascii="Arial" w:eastAsia="Arial" w:hAnsi="Arial" w:cs="Arial"/>
                <w:sz w:val="22"/>
                <w:szCs w:val="22"/>
              </w:rPr>
              <w:t>Here, we propose the creation of the new genus “Efbeekayvirus” comprising two new species, the new genus “Penintadodekavirus” comprising one new species, the new genus “</w:t>
            </w:r>
            <w:r>
              <w:rPr>
                <w:rFonts w:ascii="Arial" w:eastAsia="Arial" w:hAnsi="Arial" w:cs="Arial"/>
                <w:i/>
                <w:sz w:val="22"/>
                <w:szCs w:val="22"/>
              </w:rPr>
              <w:t>Vicoquintavirus”</w:t>
            </w:r>
            <w:r>
              <w:rPr>
                <w:rFonts w:ascii="Arial" w:eastAsia="Arial" w:hAnsi="Arial" w:cs="Arial"/>
                <w:sz w:val="22"/>
                <w:szCs w:val="22"/>
              </w:rPr>
              <w:t xml:space="preserve"> comprising one</w:t>
            </w:r>
            <w:r>
              <w:rPr>
                <w:rFonts w:ascii="Arial" w:eastAsia="Arial" w:hAnsi="Arial" w:cs="Arial"/>
                <w:sz w:val="22"/>
                <w:szCs w:val="22"/>
              </w:rPr>
              <w:t xml:space="preserve"> new species, the new genus “Trioduovirus” comprising one new species, the new genus “Exceevirus” comprising one new species, the new genus “Electravirus” comprising one new species and the new genus “Glaucusvirus” comprising two new species based on genom</w:t>
            </w:r>
            <w:r>
              <w:rPr>
                <w:rFonts w:ascii="Arial" w:eastAsia="Arial" w:hAnsi="Arial" w:cs="Arial"/>
                <w:sz w:val="22"/>
                <w:szCs w:val="22"/>
              </w:rPr>
              <w:t>e-based comparisons.</w:t>
            </w:r>
          </w:p>
          <w:p w14:paraId="086433CC" w14:textId="77777777" w:rsidR="00954149" w:rsidRDefault="00954149">
            <w:pPr>
              <w:rPr>
                <w:rFonts w:ascii="Arial" w:eastAsia="Arial" w:hAnsi="Arial" w:cs="Arial"/>
                <w:b/>
                <w:sz w:val="22"/>
                <w:szCs w:val="22"/>
              </w:rPr>
            </w:pPr>
          </w:p>
        </w:tc>
      </w:tr>
    </w:tbl>
    <w:p w14:paraId="024A153B" w14:textId="77777777" w:rsidR="00954149" w:rsidRDefault="00354A5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954149" w14:paraId="1526B13E" w14:textId="77777777">
        <w:trPr>
          <w:trHeight w:val="1566"/>
        </w:trPr>
        <w:tc>
          <w:tcPr>
            <w:tcW w:w="9228" w:type="dxa"/>
            <w:shd w:val="clear" w:color="auto" w:fill="auto"/>
          </w:tcPr>
          <w:p w14:paraId="6F1D25B0" w14:textId="77777777" w:rsidR="00954149" w:rsidRDefault="00954149">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954149" w14:paraId="5BF51929" w14:textId="77777777">
              <w:tc>
                <w:tcPr>
                  <w:tcW w:w="9002" w:type="dxa"/>
                  <w:shd w:val="clear" w:color="auto" w:fill="auto"/>
                </w:tcPr>
                <w:p w14:paraId="4C3BC60D" w14:textId="77777777" w:rsidR="00954149" w:rsidRDefault="00954149">
                  <w:pPr>
                    <w:rPr>
                      <w:rFonts w:ascii="Arial" w:eastAsia="Arial" w:hAnsi="Arial" w:cs="Arial"/>
                      <w:color w:val="0000FF"/>
                      <w:sz w:val="22"/>
                      <w:szCs w:val="22"/>
                    </w:rPr>
                  </w:pPr>
                </w:p>
                <w:p w14:paraId="2C29CDE5" w14:textId="77777777" w:rsidR="00954149" w:rsidRDefault="00354A59">
                  <w:pPr>
                    <w:rPr>
                      <w:rFonts w:ascii="Arial" w:eastAsia="Arial" w:hAnsi="Arial" w:cs="Arial"/>
                      <w:b/>
                      <w:color w:val="0000FF"/>
                      <w:sz w:val="20"/>
                      <w:szCs w:val="20"/>
                    </w:rPr>
                  </w:pPr>
                  <w:r>
                    <w:rPr>
                      <w:rFonts w:ascii="Arial" w:eastAsia="Arial" w:hAnsi="Arial" w:cs="Arial"/>
                      <w:b/>
                      <w:color w:val="0000FF"/>
                      <w:sz w:val="20"/>
                      <w:szCs w:val="20"/>
                    </w:rPr>
                    <w:t xml:space="preserve">Source of the name of the taxa and history of their members:  </w:t>
                  </w:r>
                </w:p>
                <w:p w14:paraId="5ACC969E" w14:textId="77777777" w:rsidR="00954149" w:rsidRDefault="00954149"/>
                <w:p w14:paraId="75BB0FB9" w14:textId="77777777" w:rsidR="00954149" w:rsidRDefault="00354A59">
                  <w:pPr>
                    <w:rPr>
                      <w:rFonts w:ascii="Arial" w:eastAsia="Arial" w:hAnsi="Arial" w:cs="Arial"/>
                      <w:color w:val="000000"/>
                      <w:sz w:val="22"/>
                      <w:szCs w:val="22"/>
                    </w:rPr>
                  </w:pPr>
                  <w:r>
                    <w:rPr>
                      <w:rFonts w:ascii="Arial" w:eastAsia="Arial" w:hAnsi="Arial" w:cs="Arial"/>
                      <w:i/>
                      <w:sz w:val="22"/>
                      <w:szCs w:val="22"/>
                    </w:rPr>
                    <w:t>Efbeekayvirus</w:t>
                  </w:r>
                  <w:r>
                    <w:rPr>
                      <w:rFonts w:ascii="Arial" w:eastAsia="Arial" w:hAnsi="Arial" w:cs="Arial"/>
                      <w:sz w:val="22"/>
                      <w:szCs w:val="22"/>
                    </w:rPr>
                    <w:t xml:space="preserve">: The name is derived from the name of the first isolated phage of this type, </w:t>
                  </w:r>
                  <w:r>
                    <w:rPr>
                      <w:rFonts w:ascii="Arial" w:eastAsia="Arial" w:hAnsi="Arial" w:cs="Arial"/>
                      <w:color w:val="000000"/>
                      <w:sz w:val="22"/>
                      <w:szCs w:val="22"/>
                    </w:rPr>
                    <w:t xml:space="preserve">Klebsiella phage vB_KpP_FBKp27. Klebsiella phage vB_KpnP_P184 was isolated in China, both species infect </w:t>
                  </w:r>
                  <w:r>
                    <w:rPr>
                      <w:rFonts w:ascii="Arial" w:eastAsia="Arial" w:hAnsi="Arial" w:cs="Arial"/>
                      <w:i/>
                      <w:color w:val="000000"/>
                      <w:sz w:val="22"/>
                      <w:szCs w:val="22"/>
                    </w:rPr>
                    <w:t>Klebsiella pneumoniae</w:t>
                  </w:r>
                  <w:r>
                    <w:rPr>
                      <w:rFonts w:ascii="Arial" w:eastAsia="Arial" w:hAnsi="Arial" w:cs="Arial"/>
                      <w:color w:val="000000"/>
                      <w:sz w:val="22"/>
                      <w:szCs w:val="22"/>
                    </w:rPr>
                    <w:t>. The genome of vB_KpP_FBKp27 consists of 76,339 bp with 93 CDS and 6 tRNA genes while the genome of vB_KpnP_P184 consists of 76,617 bp with 101 CDS and 5 tRNA genes.</w:t>
                  </w:r>
                </w:p>
                <w:p w14:paraId="245734BA" w14:textId="77777777" w:rsidR="00954149" w:rsidRDefault="00954149">
                  <w:pPr>
                    <w:rPr>
                      <w:rFonts w:ascii="Arial" w:eastAsia="Arial" w:hAnsi="Arial" w:cs="Arial"/>
                      <w:color w:val="000000"/>
                      <w:sz w:val="22"/>
                      <w:szCs w:val="22"/>
                    </w:rPr>
                  </w:pPr>
                </w:p>
                <w:p w14:paraId="408E9B9D" w14:textId="77777777" w:rsidR="00954149" w:rsidRDefault="00354A59">
                  <w:pPr>
                    <w:rPr>
                      <w:rFonts w:ascii="Arial" w:eastAsia="Arial" w:hAnsi="Arial" w:cs="Arial"/>
                      <w:color w:val="000000"/>
                      <w:sz w:val="22"/>
                      <w:szCs w:val="22"/>
                    </w:rPr>
                  </w:pPr>
                  <w:r>
                    <w:rPr>
                      <w:rFonts w:ascii="Arial" w:eastAsia="Arial" w:hAnsi="Arial" w:cs="Arial"/>
                      <w:i/>
                      <w:sz w:val="22"/>
                      <w:szCs w:val="22"/>
                    </w:rPr>
                    <w:t>Penintadodekavirus</w:t>
                  </w:r>
                  <w:r>
                    <w:rPr>
                      <w:rFonts w:ascii="Arial" w:eastAsia="Arial" w:hAnsi="Arial" w:cs="Arial"/>
                      <w:sz w:val="22"/>
                      <w:szCs w:val="22"/>
                    </w:rPr>
                    <w:t xml:space="preserve">: The name is derived from the name of the first isolated phage of this type, </w:t>
                  </w:r>
                  <w:r>
                    <w:rPr>
                      <w:rFonts w:ascii="Arial" w:eastAsia="Arial" w:hAnsi="Arial" w:cs="Arial"/>
                      <w:color w:val="000000"/>
                      <w:sz w:val="22"/>
                      <w:szCs w:val="22"/>
                    </w:rPr>
                    <w:t xml:space="preserve">Vibrio phage phi50-12. It was isolated in Taiwan and infects </w:t>
                  </w:r>
                  <w:r>
                    <w:rPr>
                      <w:rFonts w:ascii="Arial" w:eastAsia="Arial" w:hAnsi="Arial" w:cs="Arial"/>
                      <w:i/>
                      <w:color w:val="000000"/>
                      <w:sz w:val="22"/>
                      <w:szCs w:val="22"/>
                    </w:rPr>
                    <w:t>Vibrio owensii</w:t>
                  </w:r>
                  <w:r>
                    <w:rPr>
                      <w:rFonts w:ascii="Arial" w:eastAsia="Arial" w:hAnsi="Arial" w:cs="Arial"/>
                      <w:color w:val="000000"/>
                      <w:sz w:val="22"/>
                      <w:szCs w:val="22"/>
                    </w:rPr>
                    <w:t>. Its genome consists of 68,059 bp with 101 CDS.</w:t>
                  </w:r>
                </w:p>
                <w:p w14:paraId="39F499EC" w14:textId="77777777" w:rsidR="00954149" w:rsidRDefault="00954149">
                  <w:pPr>
                    <w:rPr>
                      <w:rFonts w:ascii="Arial" w:eastAsia="Arial" w:hAnsi="Arial" w:cs="Arial"/>
                      <w:i/>
                      <w:sz w:val="22"/>
                      <w:szCs w:val="22"/>
                    </w:rPr>
                  </w:pPr>
                </w:p>
                <w:p w14:paraId="77C1BBF0" w14:textId="77777777" w:rsidR="00954149" w:rsidRDefault="00354A59">
                  <w:pPr>
                    <w:rPr>
                      <w:rFonts w:ascii="Arial" w:eastAsia="Arial" w:hAnsi="Arial" w:cs="Arial"/>
                      <w:color w:val="000000"/>
                      <w:sz w:val="22"/>
                      <w:szCs w:val="22"/>
                    </w:rPr>
                  </w:pPr>
                  <w:r>
                    <w:rPr>
                      <w:rFonts w:ascii="Arial" w:eastAsia="Arial" w:hAnsi="Arial" w:cs="Arial"/>
                      <w:i/>
                      <w:sz w:val="22"/>
                      <w:szCs w:val="22"/>
                    </w:rPr>
                    <w:t>Vicoquintavirus</w:t>
                  </w:r>
                  <w:r>
                    <w:rPr>
                      <w:rFonts w:ascii="Arial" w:eastAsia="Arial" w:hAnsi="Arial" w:cs="Arial"/>
                      <w:sz w:val="22"/>
                      <w:szCs w:val="22"/>
                    </w:rPr>
                    <w:t>: The name is derived from the name of</w:t>
                  </w:r>
                  <w:r>
                    <w:rPr>
                      <w:rFonts w:ascii="Arial" w:eastAsia="Arial" w:hAnsi="Arial" w:cs="Arial"/>
                      <w:sz w:val="22"/>
                      <w:szCs w:val="22"/>
                    </w:rPr>
                    <w:t xml:space="preserve"> the first isolated phage of this type,</w:t>
                  </w:r>
                  <w:r>
                    <w:rPr>
                      <w:rFonts w:ascii="Arial" w:eastAsia="Arial" w:hAnsi="Arial" w:cs="Arial"/>
                      <w:color w:val="000000"/>
                      <w:sz w:val="22"/>
                      <w:szCs w:val="22"/>
                    </w:rPr>
                    <w:t xml:space="preserve"> Vibrio phage pVco-5. It was isolated from an oyster hatchery tank in South Korea and infects </w:t>
                  </w:r>
                  <w:r>
                    <w:rPr>
                      <w:rFonts w:ascii="Arial" w:eastAsia="Arial" w:hAnsi="Arial" w:cs="Arial"/>
                      <w:i/>
                      <w:color w:val="000000"/>
                      <w:sz w:val="22"/>
                      <w:szCs w:val="22"/>
                    </w:rPr>
                    <w:t>Vibrio corallilyticus</w:t>
                  </w:r>
                  <w:r>
                    <w:rPr>
                      <w:rFonts w:ascii="Arial" w:eastAsia="Arial" w:hAnsi="Arial" w:cs="Arial"/>
                      <w:color w:val="000000"/>
                      <w:sz w:val="22"/>
                      <w:szCs w:val="22"/>
                    </w:rPr>
                    <w:t>. Its genome consists of 74,325 bp with 126 CDS.</w:t>
                  </w:r>
                </w:p>
                <w:p w14:paraId="5E53D1C8" w14:textId="77777777" w:rsidR="00954149" w:rsidRDefault="00954149">
                  <w:pPr>
                    <w:rPr>
                      <w:rFonts w:ascii="Arial" w:eastAsia="Arial" w:hAnsi="Arial" w:cs="Arial"/>
                      <w:sz w:val="22"/>
                      <w:szCs w:val="22"/>
                    </w:rPr>
                  </w:pPr>
                </w:p>
                <w:p w14:paraId="50A3DF90" w14:textId="77777777" w:rsidR="00954149" w:rsidRDefault="00354A59">
                  <w:pPr>
                    <w:rPr>
                      <w:rFonts w:ascii="Arial" w:eastAsia="Arial" w:hAnsi="Arial" w:cs="Arial"/>
                      <w:color w:val="000000"/>
                      <w:sz w:val="22"/>
                      <w:szCs w:val="22"/>
                    </w:rPr>
                  </w:pPr>
                  <w:r>
                    <w:rPr>
                      <w:rFonts w:ascii="Arial" w:eastAsia="Arial" w:hAnsi="Arial" w:cs="Arial"/>
                      <w:i/>
                      <w:sz w:val="22"/>
                      <w:szCs w:val="22"/>
                    </w:rPr>
                    <w:t>Trioduovirus</w:t>
                  </w:r>
                  <w:r>
                    <w:rPr>
                      <w:rFonts w:ascii="Arial" w:eastAsia="Arial" w:hAnsi="Arial" w:cs="Arial"/>
                      <w:sz w:val="22"/>
                      <w:szCs w:val="22"/>
                    </w:rPr>
                    <w:t>: The name is derived from the name of t</w:t>
                  </w:r>
                  <w:r>
                    <w:rPr>
                      <w:rFonts w:ascii="Arial" w:eastAsia="Arial" w:hAnsi="Arial" w:cs="Arial"/>
                      <w:sz w:val="22"/>
                      <w:szCs w:val="22"/>
                    </w:rPr>
                    <w:t>he first isolated phage of this type,</w:t>
                  </w:r>
                  <w:r>
                    <w:rPr>
                      <w:rFonts w:ascii="Arial" w:eastAsia="Arial" w:hAnsi="Arial" w:cs="Arial"/>
                      <w:color w:val="000000"/>
                      <w:sz w:val="22"/>
                      <w:szCs w:val="22"/>
                    </w:rPr>
                    <w:t xml:space="preserve"> Salmonella phage vB_SalP_TR2. It was isolated in China and infects </w:t>
                  </w:r>
                  <w:r>
                    <w:rPr>
                      <w:rFonts w:ascii="Arial" w:eastAsia="Arial" w:hAnsi="Arial" w:cs="Arial"/>
                      <w:i/>
                      <w:color w:val="000000"/>
                      <w:sz w:val="22"/>
                      <w:szCs w:val="22"/>
                    </w:rPr>
                    <w:t>Salmonella enterica</w:t>
                  </w:r>
                  <w:r>
                    <w:rPr>
                      <w:rFonts w:ascii="Arial" w:eastAsia="Arial" w:hAnsi="Arial" w:cs="Arial"/>
                      <w:color w:val="000000"/>
                      <w:sz w:val="22"/>
                      <w:szCs w:val="22"/>
                    </w:rPr>
                    <w:t xml:space="preserve"> subsp. </w:t>
                  </w:r>
                  <w:r>
                    <w:rPr>
                      <w:rFonts w:ascii="Arial" w:eastAsia="Arial" w:hAnsi="Arial" w:cs="Arial"/>
                      <w:i/>
                      <w:color w:val="000000"/>
                      <w:sz w:val="22"/>
                      <w:szCs w:val="22"/>
                    </w:rPr>
                    <w:t>enterica</w:t>
                  </w:r>
                  <w:r>
                    <w:rPr>
                      <w:rFonts w:ascii="Arial" w:eastAsia="Arial" w:hAnsi="Arial" w:cs="Arial"/>
                      <w:color w:val="000000"/>
                      <w:sz w:val="22"/>
                      <w:szCs w:val="22"/>
                    </w:rPr>
                    <w:t xml:space="preserve"> serovar Albany. Its genome consists of 70,823 bp with 95 CDS and 6 tRNA genes.</w:t>
                  </w:r>
                </w:p>
                <w:p w14:paraId="39C48575" w14:textId="77777777" w:rsidR="00954149" w:rsidRDefault="00954149">
                  <w:pPr>
                    <w:rPr>
                      <w:rFonts w:ascii="Arial" w:eastAsia="Arial" w:hAnsi="Arial" w:cs="Arial"/>
                      <w:sz w:val="22"/>
                      <w:szCs w:val="22"/>
                    </w:rPr>
                  </w:pPr>
                </w:p>
                <w:p w14:paraId="4340B3CB" w14:textId="77777777" w:rsidR="00954149" w:rsidRDefault="00354A59">
                  <w:pPr>
                    <w:rPr>
                      <w:rFonts w:ascii="Arial" w:eastAsia="Arial" w:hAnsi="Arial" w:cs="Arial"/>
                      <w:color w:val="000000"/>
                      <w:sz w:val="22"/>
                      <w:szCs w:val="22"/>
                    </w:rPr>
                  </w:pPr>
                  <w:r>
                    <w:rPr>
                      <w:rFonts w:ascii="Arial" w:eastAsia="Arial" w:hAnsi="Arial" w:cs="Arial"/>
                      <w:i/>
                      <w:sz w:val="22"/>
                      <w:szCs w:val="22"/>
                    </w:rPr>
                    <w:t>Exceevirus</w:t>
                  </w:r>
                  <w:r>
                    <w:rPr>
                      <w:rFonts w:ascii="Arial" w:eastAsia="Arial" w:hAnsi="Arial" w:cs="Arial"/>
                      <w:sz w:val="22"/>
                      <w:szCs w:val="22"/>
                    </w:rPr>
                    <w:t>: The name is derived fro</w:t>
                  </w:r>
                  <w:r>
                    <w:rPr>
                      <w:rFonts w:ascii="Arial" w:eastAsia="Arial" w:hAnsi="Arial" w:cs="Arial"/>
                      <w:sz w:val="22"/>
                      <w:szCs w:val="22"/>
                    </w:rPr>
                    <w:t>m the name of the first isolated phage of this type,</w:t>
                  </w:r>
                  <w:r>
                    <w:rPr>
                      <w:rFonts w:ascii="Arial" w:eastAsia="Arial" w:hAnsi="Arial" w:cs="Arial"/>
                      <w:color w:val="000000"/>
                      <w:sz w:val="22"/>
                      <w:szCs w:val="22"/>
                    </w:rPr>
                    <w:t xml:space="preserve"> Acinetobacter phage VB_ApiP_XC38. It was isolated from sewage in China and infects </w:t>
                  </w:r>
                  <w:r>
                    <w:rPr>
                      <w:rFonts w:ascii="Arial" w:eastAsia="Arial" w:hAnsi="Arial" w:cs="Arial"/>
                      <w:i/>
                      <w:color w:val="000000"/>
                      <w:sz w:val="22"/>
                      <w:szCs w:val="22"/>
                    </w:rPr>
                    <w:t>Acinetobacter pittii</w:t>
                  </w:r>
                  <w:r>
                    <w:rPr>
                      <w:rFonts w:ascii="Arial" w:eastAsia="Arial" w:hAnsi="Arial" w:cs="Arial"/>
                      <w:color w:val="000000"/>
                      <w:sz w:val="22"/>
                      <w:szCs w:val="22"/>
                    </w:rPr>
                    <w:t>. Its genome consists of 79,328 bp with 97 CDS and 1 tRNA gene.</w:t>
                  </w:r>
                </w:p>
                <w:p w14:paraId="243E47DE" w14:textId="77777777" w:rsidR="00954149" w:rsidRDefault="00954149">
                  <w:pPr>
                    <w:rPr>
                      <w:rFonts w:ascii="Arial" w:eastAsia="Arial" w:hAnsi="Arial" w:cs="Arial"/>
                      <w:sz w:val="22"/>
                      <w:szCs w:val="22"/>
                    </w:rPr>
                  </w:pPr>
                </w:p>
                <w:p w14:paraId="0457D051" w14:textId="77777777" w:rsidR="00954149" w:rsidRDefault="00354A59">
                  <w:pPr>
                    <w:rPr>
                      <w:rFonts w:ascii="Arial" w:eastAsia="Arial" w:hAnsi="Arial" w:cs="Arial"/>
                      <w:color w:val="000000"/>
                      <w:sz w:val="22"/>
                      <w:szCs w:val="22"/>
                    </w:rPr>
                  </w:pPr>
                  <w:r>
                    <w:rPr>
                      <w:rFonts w:ascii="Arial" w:eastAsia="Arial" w:hAnsi="Arial" w:cs="Arial"/>
                      <w:i/>
                      <w:sz w:val="22"/>
                      <w:szCs w:val="22"/>
                    </w:rPr>
                    <w:t>Electravirus</w:t>
                  </w:r>
                  <w:r>
                    <w:rPr>
                      <w:rFonts w:ascii="Arial" w:eastAsia="Arial" w:hAnsi="Arial" w:cs="Arial"/>
                      <w:sz w:val="22"/>
                      <w:szCs w:val="22"/>
                    </w:rPr>
                    <w:t>: The name is derived f</w:t>
                  </w:r>
                  <w:r>
                    <w:rPr>
                      <w:rFonts w:ascii="Arial" w:eastAsia="Arial" w:hAnsi="Arial" w:cs="Arial"/>
                      <w:sz w:val="22"/>
                      <w:szCs w:val="22"/>
                    </w:rPr>
                    <w:t xml:space="preserve">rom the name of the Greek water-nymph Electra. </w:t>
                  </w:r>
                  <w:r>
                    <w:rPr>
                      <w:rFonts w:ascii="Arial" w:eastAsia="Arial" w:hAnsi="Arial" w:cs="Arial"/>
                      <w:color w:val="000000"/>
                      <w:sz w:val="22"/>
                      <w:szCs w:val="22"/>
                    </w:rPr>
                    <w:t>Vibrio virus vB_VspP_SBP1 was isolated in China. Its genome consists of 78,071 bp with 112 CDs and 4 tRNA genes.</w:t>
                  </w:r>
                </w:p>
                <w:p w14:paraId="37DF5D89" w14:textId="77777777" w:rsidR="00954149" w:rsidRDefault="00954149">
                  <w:pPr>
                    <w:rPr>
                      <w:rFonts w:ascii="Arial" w:eastAsia="Arial" w:hAnsi="Arial" w:cs="Arial"/>
                      <w:sz w:val="22"/>
                      <w:szCs w:val="22"/>
                    </w:rPr>
                  </w:pPr>
                </w:p>
                <w:p w14:paraId="0F142DC2" w14:textId="77777777" w:rsidR="00954149" w:rsidRDefault="00354A59">
                  <w:pPr>
                    <w:rPr>
                      <w:rFonts w:ascii="Arial" w:eastAsia="Arial" w:hAnsi="Arial" w:cs="Arial"/>
                      <w:color w:val="000000"/>
                      <w:sz w:val="22"/>
                      <w:szCs w:val="22"/>
                    </w:rPr>
                  </w:pPr>
                  <w:r>
                    <w:rPr>
                      <w:rFonts w:ascii="Arial" w:eastAsia="Arial" w:hAnsi="Arial" w:cs="Arial"/>
                      <w:i/>
                      <w:sz w:val="22"/>
                      <w:szCs w:val="22"/>
                    </w:rPr>
                    <w:t>Glaucusvirus</w:t>
                  </w:r>
                  <w:r>
                    <w:rPr>
                      <w:rFonts w:ascii="Arial" w:eastAsia="Arial" w:hAnsi="Arial" w:cs="Arial"/>
                      <w:sz w:val="22"/>
                      <w:szCs w:val="22"/>
                    </w:rPr>
                    <w:t>: The name is derived from the name of the Greek fisherman´s sea god Glaucus.</w:t>
                  </w:r>
                  <w:r>
                    <w:rPr>
                      <w:rFonts w:ascii="Arial" w:eastAsia="Arial" w:hAnsi="Arial" w:cs="Arial"/>
                      <w:color w:val="000000"/>
                      <w:sz w:val="22"/>
                      <w:szCs w:val="22"/>
                    </w:rPr>
                    <w:t xml:space="preserve"> Vibri</w:t>
                  </w:r>
                  <w:r>
                    <w:rPr>
                      <w:rFonts w:ascii="Arial" w:eastAsia="Arial" w:hAnsi="Arial" w:cs="Arial"/>
                      <w:color w:val="000000"/>
                      <w:sz w:val="22"/>
                      <w:szCs w:val="22"/>
                    </w:rPr>
                    <w:t xml:space="preserve">o phage 1.245.O._10N.261.54.C7 and Vibrio phage 1.238.A._10N.261.52.F10 were isolated from seawater in the USA and infect </w:t>
                  </w:r>
                  <w:r>
                    <w:rPr>
                      <w:rFonts w:ascii="Arial" w:eastAsia="Arial" w:hAnsi="Arial" w:cs="Arial"/>
                      <w:i/>
                      <w:color w:val="000000"/>
                      <w:sz w:val="22"/>
                      <w:szCs w:val="22"/>
                    </w:rPr>
                    <w:t>Vibrio breoganii</w:t>
                  </w:r>
                  <w:r>
                    <w:rPr>
                      <w:rFonts w:ascii="Arial" w:eastAsia="Arial" w:hAnsi="Arial" w:cs="Arial"/>
                      <w:color w:val="000000"/>
                      <w:sz w:val="22"/>
                      <w:szCs w:val="22"/>
                    </w:rPr>
                    <w:t>. Their genomes consist of 71,702 bp with 94 CDS and 70,494 bp with 93 CDS, respectively.</w:t>
                  </w:r>
                </w:p>
                <w:p w14:paraId="142C2EEA" w14:textId="77777777" w:rsidR="00954149" w:rsidRDefault="00954149">
                  <w:pPr>
                    <w:rPr>
                      <w:rFonts w:ascii="Arial" w:eastAsia="Arial" w:hAnsi="Arial" w:cs="Arial"/>
                      <w:color w:val="0000FF"/>
                      <w:sz w:val="22"/>
                      <w:szCs w:val="22"/>
                    </w:rPr>
                  </w:pPr>
                </w:p>
                <w:p w14:paraId="7E108CC3" w14:textId="77777777" w:rsidR="00954149" w:rsidRDefault="00954149">
                  <w:pPr>
                    <w:rPr>
                      <w:rFonts w:ascii="Arial" w:eastAsia="Arial" w:hAnsi="Arial" w:cs="Arial"/>
                      <w:color w:val="0000FF"/>
                      <w:sz w:val="22"/>
                      <w:szCs w:val="22"/>
                    </w:rPr>
                  </w:pPr>
                </w:p>
              </w:tc>
            </w:tr>
          </w:tbl>
          <w:p w14:paraId="64D331B4" w14:textId="77777777" w:rsidR="00954149" w:rsidRDefault="00954149">
            <w:pPr>
              <w:rPr>
                <w:rFonts w:ascii="Arial" w:eastAsia="Arial" w:hAnsi="Arial" w:cs="Arial"/>
                <w:color w:val="0000FF"/>
                <w:sz w:val="20"/>
                <w:szCs w:val="20"/>
              </w:rPr>
            </w:pPr>
          </w:p>
        </w:tc>
      </w:tr>
    </w:tbl>
    <w:p w14:paraId="086A4BC1" w14:textId="77777777" w:rsidR="00954149" w:rsidRDefault="00354A5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lastRenderedPageBreak/>
        <w:t>Supporting evidence</w:t>
      </w:r>
    </w:p>
    <w:p w14:paraId="70E8CF60" w14:textId="77777777" w:rsidR="00954149" w:rsidRDefault="00954149">
      <w:pPr>
        <w:rPr>
          <w:rFonts w:ascii="Arial" w:eastAsia="Arial" w:hAnsi="Arial" w:cs="Arial"/>
          <w:color w:val="000000"/>
          <w:sz w:val="22"/>
          <w:szCs w:val="22"/>
        </w:rPr>
      </w:pPr>
    </w:p>
    <w:p w14:paraId="2E6892C8" w14:textId="77777777" w:rsidR="00954149" w:rsidRDefault="00354A59">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None available</w:t>
      </w:r>
    </w:p>
    <w:p w14:paraId="7CD3D4B3" w14:textId="77777777" w:rsidR="00954149" w:rsidRDefault="00954149">
      <w:pPr>
        <w:rPr>
          <w:rFonts w:ascii="Arial" w:eastAsia="Arial" w:hAnsi="Arial" w:cs="Arial"/>
          <w:b/>
          <w:sz w:val="22"/>
          <w:szCs w:val="22"/>
        </w:rPr>
      </w:pPr>
    </w:p>
    <w:p w14:paraId="6593D342" w14:textId="77777777" w:rsidR="00954149" w:rsidRDefault="00354A59">
      <w:pPr>
        <w:rPr>
          <w:rFonts w:ascii="Arial" w:eastAsia="Arial" w:hAnsi="Arial" w:cs="Arial"/>
          <w:sz w:val="22"/>
          <w:szCs w:val="22"/>
        </w:rPr>
      </w:pPr>
      <w:r>
        <w:rPr>
          <w:rFonts w:ascii="Arial" w:eastAsia="Arial" w:hAnsi="Arial" w:cs="Arial"/>
          <w:b/>
          <w:color w:val="0000FF"/>
          <w:sz w:val="22"/>
          <w:szCs w:val="22"/>
        </w:rPr>
        <w:t>Species demarcation criteria</w:t>
      </w:r>
      <w:r>
        <w:rPr>
          <w:rFonts w:ascii="Arial" w:eastAsia="Arial" w:hAnsi="Arial" w:cs="Arial"/>
          <w:sz w:val="22"/>
          <w:szCs w:val="22"/>
        </w:rPr>
        <w:t xml:space="preserve"> We have chosen 95% DNA sequence identity as the criterion for demarcation of species in this new genus. Each of the proposed species differs from the others with more th</w:t>
      </w:r>
      <w:r>
        <w:rPr>
          <w:rFonts w:ascii="Arial" w:eastAsia="Arial" w:hAnsi="Arial" w:cs="Arial"/>
          <w:sz w:val="22"/>
          <w:szCs w:val="22"/>
        </w:rPr>
        <w:t xml:space="preserve">an 5% at the DNA level as confirmed with VIRIDIC [1, 2].   </w:t>
      </w:r>
    </w:p>
    <w:p w14:paraId="731C6B1B" w14:textId="77777777" w:rsidR="00954149" w:rsidRDefault="00954149">
      <w:pPr>
        <w:rPr>
          <w:rFonts w:ascii="Arial" w:eastAsia="Arial" w:hAnsi="Arial" w:cs="Arial"/>
          <w:sz w:val="22"/>
          <w:szCs w:val="22"/>
        </w:rPr>
      </w:pPr>
    </w:p>
    <w:p w14:paraId="2445ECBC" w14:textId="77777777" w:rsidR="00954149" w:rsidRDefault="00354A5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w:t>
      </w:r>
      <w:r>
        <w:rPr>
          <w:rFonts w:ascii="Arial" w:eastAsia="Arial" w:hAnsi="Arial" w:cs="Arial"/>
          <w:sz w:val="22"/>
          <w:szCs w:val="22"/>
        </w:rPr>
        <w:t>de identity of the genome length as the cut-off for genera. Genus-level groupings should always be monophyletic in the signature genes, as tested with a phylogenetic tree. [6]</w:t>
      </w:r>
    </w:p>
    <w:p w14:paraId="2997C0F0" w14:textId="77777777" w:rsidR="00954149" w:rsidRDefault="00954149">
      <w:pPr>
        <w:rPr>
          <w:rFonts w:ascii="Arial" w:eastAsia="Arial" w:hAnsi="Arial" w:cs="Arial"/>
          <w:sz w:val="22"/>
          <w:szCs w:val="22"/>
        </w:rPr>
      </w:pPr>
    </w:p>
    <w:p w14:paraId="3DD18C75" w14:textId="77777777" w:rsidR="00954149" w:rsidRDefault="00954149">
      <w:pPr>
        <w:rPr>
          <w:rFonts w:ascii="Arial" w:eastAsia="Arial" w:hAnsi="Arial" w:cs="Arial"/>
          <w:b/>
          <w:sz w:val="22"/>
          <w:szCs w:val="22"/>
        </w:rPr>
      </w:pPr>
    </w:p>
    <w:p w14:paraId="2B06331B" w14:textId="77777777" w:rsidR="00954149" w:rsidRDefault="00354A59">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w:t>
      </w:r>
      <w:hyperlink r:id="rId9">
        <w:r>
          <w:rPr>
            <w:rFonts w:ascii="Arial" w:eastAsia="Arial" w:hAnsi="Arial" w:cs="Arial"/>
            <w:color w:val="0563C1"/>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27E35B0B" w14:textId="77777777" w:rsidR="00954149" w:rsidRDefault="00954149">
      <w:pPr>
        <w:rPr>
          <w:rFonts w:ascii="Arial" w:eastAsia="Arial" w:hAnsi="Arial" w:cs="Arial"/>
          <w:sz w:val="22"/>
          <w:szCs w:val="22"/>
        </w:rPr>
      </w:pPr>
    </w:p>
    <w:p w14:paraId="58286C5E" w14:textId="77777777" w:rsidR="00954149" w:rsidRDefault="00954149">
      <w:pPr>
        <w:rPr>
          <w:rFonts w:ascii="Arial" w:eastAsia="Arial" w:hAnsi="Arial" w:cs="Arial"/>
          <w:sz w:val="22"/>
          <w:szCs w:val="22"/>
        </w:rPr>
      </w:pPr>
    </w:p>
    <w:p w14:paraId="21D234E8" w14:textId="77777777" w:rsidR="00954149" w:rsidRDefault="00954149">
      <w:pPr>
        <w:rPr>
          <w:rFonts w:ascii="Arial" w:eastAsia="Arial" w:hAnsi="Arial" w:cs="Arial"/>
          <w:sz w:val="22"/>
          <w:szCs w:val="22"/>
        </w:rPr>
      </w:pPr>
    </w:p>
    <w:p w14:paraId="18446B32" w14:textId="77777777" w:rsidR="00954149" w:rsidRDefault="00954149">
      <w:pPr>
        <w:rPr>
          <w:rFonts w:ascii="Arial" w:eastAsia="Arial" w:hAnsi="Arial" w:cs="Arial"/>
          <w:sz w:val="22"/>
          <w:szCs w:val="22"/>
        </w:rPr>
      </w:pPr>
    </w:p>
    <w:p w14:paraId="13D11883" w14:textId="77777777" w:rsidR="00954149" w:rsidRDefault="00954149">
      <w:pPr>
        <w:rPr>
          <w:rFonts w:ascii="Arial" w:eastAsia="Arial" w:hAnsi="Arial" w:cs="Arial"/>
          <w:sz w:val="22"/>
          <w:szCs w:val="22"/>
        </w:rPr>
      </w:pPr>
    </w:p>
    <w:p w14:paraId="57A607AB" w14:textId="77777777" w:rsidR="00954149" w:rsidRDefault="00954149">
      <w:pPr>
        <w:rPr>
          <w:rFonts w:ascii="Arial" w:eastAsia="Arial" w:hAnsi="Arial" w:cs="Arial"/>
          <w:sz w:val="22"/>
          <w:szCs w:val="22"/>
        </w:rPr>
      </w:pPr>
    </w:p>
    <w:p w14:paraId="17812029" w14:textId="77777777" w:rsidR="00954149" w:rsidRDefault="00954149">
      <w:pPr>
        <w:rPr>
          <w:rFonts w:ascii="Arial" w:eastAsia="Arial" w:hAnsi="Arial" w:cs="Arial"/>
          <w:sz w:val="22"/>
          <w:szCs w:val="22"/>
        </w:rPr>
      </w:pPr>
    </w:p>
    <w:p w14:paraId="4FBB9418" w14:textId="77777777" w:rsidR="00954149" w:rsidRDefault="00954149">
      <w:pPr>
        <w:rPr>
          <w:rFonts w:ascii="Arial" w:eastAsia="Arial" w:hAnsi="Arial" w:cs="Arial"/>
          <w:sz w:val="22"/>
          <w:szCs w:val="22"/>
        </w:rPr>
      </w:pPr>
    </w:p>
    <w:p w14:paraId="6A2D3655" w14:textId="77777777" w:rsidR="00954149" w:rsidRDefault="00354A59">
      <w:pPr>
        <w:rPr>
          <w:rFonts w:ascii="Arial" w:eastAsia="Arial" w:hAnsi="Arial" w:cs="Arial"/>
          <w:sz w:val="22"/>
          <w:szCs w:val="22"/>
        </w:rPr>
      </w:pPr>
      <w:r>
        <w:rPr>
          <w:rFonts w:ascii="Arial" w:eastAsia="Arial" w:hAnsi="Arial" w:cs="Arial"/>
          <w:sz w:val="22"/>
          <w:szCs w:val="22"/>
        </w:rPr>
        <w:t>Triduovirus and Exceevirus</w:t>
      </w:r>
    </w:p>
    <w:p w14:paraId="638A3E02" w14:textId="77777777" w:rsidR="00954149" w:rsidRDefault="00354A59">
      <w:pPr>
        <w:rPr>
          <w:rFonts w:ascii="Arial" w:eastAsia="Arial" w:hAnsi="Arial" w:cs="Arial"/>
          <w:b/>
          <w:sz w:val="22"/>
          <w:szCs w:val="22"/>
        </w:rPr>
      </w:pPr>
      <w:r>
        <w:rPr>
          <w:noProof/>
        </w:rPr>
        <w:drawing>
          <wp:inline distT="0" distB="0" distL="0" distR="0" wp14:anchorId="43306842" wp14:editId="331C7E19">
            <wp:extent cx="5731510" cy="1571852"/>
            <wp:effectExtent l="0" t="0" r="0" b="0"/>
            <wp:docPr id="2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731510" cy="1571852"/>
                    </a:xfrm>
                    <a:prstGeom prst="rect">
                      <a:avLst/>
                    </a:prstGeom>
                    <a:ln/>
                  </pic:spPr>
                </pic:pic>
              </a:graphicData>
            </a:graphic>
          </wp:inline>
        </w:drawing>
      </w:r>
    </w:p>
    <w:p w14:paraId="4979B87B" w14:textId="77777777" w:rsidR="00954149" w:rsidRDefault="00954149">
      <w:pPr>
        <w:rPr>
          <w:rFonts w:ascii="Arial" w:eastAsia="Arial" w:hAnsi="Arial" w:cs="Arial"/>
          <w:b/>
          <w:sz w:val="22"/>
          <w:szCs w:val="22"/>
        </w:rPr>
      </w:pPr>
    </w:p>
    <w:p w14:paraId="5DA713C9" w14:textId="77777777" w:rsidR="00954149" w:rsidRDefault="00354A59">
      <w:pPr>
        <w:rPr>
          <w:rFonts w:ascii="Arial" w:eastAsia="Arial" w:hAnsi="Arial" w:cs="Arial"/>
          <w:b/>
          <w:sz w:val="22"/>
          <w:szCs w:val="22"/>
        </w:rPr>
      </w:pPr>
      <w:r>
        <w:rPr>
          <w:rFonts w:ascii="Arial" w:eastAsia="Arial" w:hAnsi="Arial" w:cs="Arial"/>
          <w:sz w:val="22"/>
          <w:szCs w:val="22"/>
        </w:rPr>
        <w:t>Penintadodekavirus, Vicoquintavirus, Electravirus and Glaucusvirus</w:t>
      </w:r>
    </w:p>
    <w:p w14:paraId="6DAEDC56" w14:textId="77777777" w:rsidR="00954149" w:rsidRDefault="00354A59">
      <w:pPr>
        <w:rPr>
          <w:rFonts w:ascii="Arial" w:eastAsia="Arial" w:hAnsi="Arial" w:cs="Arial"/>
          <w:b/>
          <w:sz w:val="22"/>
          <w:szCs w:val="22"/>
        </w:rPr>
      </w:pPr>
      <w:r>
        <w:rPr>
          <w:noProof/>
        </w:rPr>
        <w:lastRenderedPageBreak/>
        <w:drawing>
          <wp:inline distT="0" distB="0" distL="0" distR="0" wp14:anchorId="671E61EB" wp14:editId="139F503C">
            <wp:extent cx="5731510" cy="1671500"/>
            <wp:effectExtent l="0" t="0" r="0" b="0"/>
            <wp:docPr id="23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5731510" cy="1671500"/>
                    </a:xfrm>
                    <a:prstGeom prst="rect">
                      <a:avLst/>
                    </a:prstGeom>
                    <a:ln/>
                  </pic:spPr>
                </pic:pic>
              </a:graphicData>
            </a:graphic>
          </wp:inline>
        </w:drawing>
      </w:r>
    </w:p>
    <w:p w14:paraId="6847B2AB" w14:textId="77777777" w:rsidR="00954149" w:rsidRDefault="00954149">
      <w:pPr>
        <w:rPr>
          <w:rFonts w:ascii="Arial" w:eastAsia="Arial" w:hAnsi="Arial" w:cs="Arial"/>
          <w:b/>
          <w:sz w:val="22"/>
          <w:szCs w:val="22"/>
        </w:rPr>
      </w:pPr>
    </w:p>
    <w:p w14:paraId="219E4BD3" w14:textId="77777777" w:rsidR="00954149" w:rsidRDefault="00354A59">
      <w:pPr>
        <w:rPr>
          <w:rFonts w:ascii="Arial" w:eastAsia="Arial" w:hAnsi="Arial" w:cs="Arial"/>
          <w:sz w:val="22"/>
          <w:szCs w:val="22"/>
        </w:rPr>
      </w:pPr>
      <w:r>
        <w:rPr>
          <w:rFonts w:ascii="Arial" w:eastAsia="Arial" w:hAnsi="Arial" w:cs="Arial"/>
          <w:sz w:val="22"/>
          <w:szCs w:val="22"/>
        </w:rPr>
        <w:t>Efbeekayvirus</w:t>
      </w:r>
    </w:p>
    <w:p w14:paraId="50CFA13D" w14:textId="77777777" w:rsidR="00954149" w:rsidRDefault="00354A59">
      <w:pPr>
        <w:rPr>
          <w:rFonts w:ascii="Arial" w:eastAsia="Arial" w:hAnsi="Arial" w:cs="Arial"/>
          <w:b/>
          <w:sz w:val="22"/>
          <w:szCs w:val="22"/>
        </w:rPr>
      </w:pPr>
      <w:r>
        <w:rPr>
          <w:noProof/>
        </w:rPr>
        <w:drawing>
          <wp:inline distT="0" distB="0" distL="0" distR="0" wp14:anchorId="61D5DBCC" wp14:editId="645DFE51">
            <wp:extent cx="5731510" cy="1697221"/>
            <wp:effectExtent l="0" t="0" r="0" b="0"/>
            <wp:docPr id="23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5731510" cy="1697221"/>
                    </a:xfrm>
                    <a:prstGeom prst="rect">
                      <a:avLst/>
                    </a:prstGeom>
                    <a:ln/>
                  </pic:spPr>
                </pic:pic>
              </a:graphicData>
            </a:graphic>
          </wp:inline>
        </w:drawing>
      </w:r>
    </w:p>
    <w:p w14:paraId="486974DB" w14:textId="77777777" w:rsidR="00954149" w:rsidRDefault="00954149">
      <w:pPr>
        <w:rPr>
          <w:rFonts w:ascii="Arial" w:eastAsia="Arial" w:hAnsi="Arial" w:cs="Arial"/>
          <w:sz w:val="22"/>
          <w:szCs w:val="22"/>
        </w:rPr>
      </w:pPr>
    </w:p>
    <w:p w14:paraId="10B4CB48" w14:textId="77777777" w:rsidR="00954149" w:rsidRDefault="00954149">
      <w:pPr>
        <w:spacing w:before="120" w:after="120"/>
        <w:rPr>
          <w:rFonts w:ascii="Arial" w:eastAsia="Arial" w:hAnsi="Arial" w:cs="Arial"/>
          <w:b/>
        </w:rPr>
      </w:pPr>
    </w:p>
    <w:p w14:paraId="02E734D8" w14:textId="77777777" w:rsidR="00954149" w:rsidRDefault="00354A59">
      <w:pPr>
        <w:jc w:val="both"/>
        <w:rPr>
          <w:rFonts w:ascii="Arial" w:eastAsia="Arial" w:hAnsi="Arial" w:cs="Arial"/>
          <w:sz w:val="18"/>
          <w:szCs w:val="18"/>
        </w:rPr>
      </w:pPr>
      <w:r>
        <w:rPr>
          <w:rFonts w:ascii="Arial" w:eastAsia="Arial" w:hAnsi="Arial" w:cs="Arial"/>
          <w:b/>
          <w:color w:val="0000FF"/>
          <w:sz w:val="20"/>
          <w:szCs w:val="20"/>
        </w:rPr>
        <w:t xml:space="preserve">Phylogeny: </w:t>
      </w:r>
      <w:r>
        <w:rPr>
          <w:rFonts w:ascii="Arial" w:eastAsia="Arial" w:hAnsi="Arial" w:cs="Arial"/>
          <w:sz w:val="20"/>
          <w:szCs w:val="20"/>
        </w:rPr>
        <w:t xml:space="preserve">The phylogenetic tree was constructed, using the virion associated RNA polymerase subunits of members of the </w:t>
      </w:r>
      <w:r>
        <w:rPr>
          <w:rFonts w:ascii="Arial" w:eastAsia="Arial" w:hAnsi="Arial" w:cs="Arial"/>
          <w:i/>
          <w:sz w:val="20"/>
          <w:szCs w:val="20"/>
        </w:rPr>
        <w:t>Schitoviridae</w:t>
      </w:r>
      <w:r>
        <w:rPr>
          <w:rFonts w:ascii="Arial" w:eastAsia="Arial" w:hAnsi="Arial" w:cs="Arial"/>
          <w:sz w:val="20"/>
          <w:szCs w:val="20"/>
        </w:rPr>
        <w:t xml:space="preserve">, a signature gene for inclusion in the family [7]. </w:t>
      </w:r>
      <w:r>
        <w:rPr>
          <w:rFonts w:ascii="Arial" w:eastAsia="Arial" w:hAnsi="Arial" w:cs="Arial"/>
          <w:sz w:val="18"/>
          <w:szCs w:val="18"/>
        </w:rPr>
        <w:t>The evolutionary history was inferred by using the Maximum Likelihood method based</w:t>
      </w:r>
      <w:r>
        <w:rPr>
          <w:rFonts w:ascii="Arial" w:eastAsia="Arial" w:hAnsi="Arial" w:cs="Arial"/>
          <w:sz w:val="18"/>
          <w:szCs w:val="18"/>
        </w:rPr>
        <w:t xml:space="preserve"> on the JTT matrix-based model [3]. The bootstrap consensus tree inferred from 100 replicates [5] is taken to represent the evolutionary history of the taxa analyzed [5]. Branches corresponding to partitions reproduced in less than 50% bootstrap replicates</w:t>
      </w:r>
      <w:r>
        <w:rPr>
          <w:rFonts w:ascii="Arial" w:eastAsia="Arial" w:hAnsi="Arial" w:cs="Arial"/>
          <w:sz w:val="18"/>
          <w:szCs w:val="18"/>
        </w:rPr>
        <w:t xml:space="preserve"> are collapsed. The percentage of replicate trees in which the associated taxa clustered together in the bootstrap test (100 replicates) are shown next to the branches [5]. Initial tree(s) for the heuristic search were obtained automatically by applying Ne</w:t>
      </w:r>
      <w:r>
        <w:rPr>
          <w:rFonts w:ascii="Arial" w:eastAsia="Arial" w:hAnsi="Arial" w:cs="Arial"/>
          <w:sz w:val="18"/>
          <w:szCs w:val="18"/>
        </w:rPr>
        <w:t>ighbor-Join and BioNJ algorithms to a matrix of pairwise distances estimated using a JTT model, and then selecting the topology with superior log likelihood value. The analysis involved 129 amino acid sequences. All positions containing gaps and missing da</w:t>
      </w:r>
      <w:r>
        <w:rPr>
          <w:rFonts w:ascii="Arial" w:eastAsia="Arial" w:hAnsi="Arial" w:cs="Arial"/>
          <w:sz w:val="18"/>
          <w:szCs w:val="18"/>
        </w:rPr>
        <w:t xml:space="preserve">ta were eliminated. There were a total of 1753 positions in the final dataset. Evolutionary analyses were conducted in MEGA7 [4]. </w:t>
      </w:r>
    </w:p>
    <w:p w14:paraId="7AE2F1F8" w14:textId="77777777" w:rsidR="00954149" w:rsidRDefault="00954149">
      <w:pPr>
        <w:spacing w:after="240"/>
        <w:rPr>
          <w:rFonts w:ascii="Arial" w:eastAsia="Arial" w:hAnsi="Arial" w:cs="Arial"/>
          <w:sz w:val="18"/>
          <w:szCs w:val="18"/>
        </w:rPr>
      </w:pPr>
    </w:p>
    <w:p w14:paraId="6F69BD71" w14:textId="77777777" w:rsidR="00954149" w:rsidRDefault="00354A59">
      <w:pPr>
        <w:rPr>
          <w:rFonts w:ascii="Arial" w:eastAsia="Arial" w:hAnsi="Arial" w:cs="Arial"/>
          <w:b/>
          <w:sz w:val="20"/>
          <w:szCs w:val="20"/>
        </w:rPr>
      </w:pPr>
      <w:r>
        <w:rPr>
          <w:noProof/>
        </w:rPr>
        <w:lastRenderedPageBreak/>
        <w:drawing>
          <wp:inline distT="0" distB="0" distL="0" distR="0" wp14:anchorId="04F26822" wp14:editId="629199BF">
            <wp:extent cx="1936750" cy="8863330"/>
            <wp:effectExtent l="0" t="0" r="0" b="0"/>
            <wp:docPr id="232"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3"/>
                    <a:srcRect/>
                    <a:stretch>
                      <a:fillRect/>
                    </a:stretch>
                  </pic:blipFill>
                  <pic:spPr>
                    <a:xfrm>
                      <a:off x="0" y="0"/>
                      <a:ext cx="1936750" cy="886333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06C41379" wp14:editId="2B2BCFB1">
                <wp:simplePos x="0" y="0"/>
                <wp:positionH relativeFrom="column">
                  <wp:posOffset>1104900</wp:posOffset>
                </wp:positionH>
                <wp:positionV relativeFrom="paragraph">
                  <wp:posOffset>5549900</wp:posOffset>
                </wp:positionV>
                <wp:extent cx="1450975" cy="93663"/>
                <wp:effectExtent l="0" t="0" r="0" b="0"/>
                <wp:wrapNone/>
                <wp:docPr id="218" name="Rectangle 218"/>
                <wp:cNvGraphicFramePr/>
                <a:graphic xmlns:a="http://schemas.openxmlformats.org/drawingml/2006/main">
                  <a:graphicData uri="http://schemas.microsoft.com/office/word/2010/wordprocessingShape">
                    <wps:wsp>
                      <wps:cNvSpPr/>
                      <wps:spPr>
                        <a:xfrm>
                          <a:off x="4626863" y="3739519"/>
                          <a:ext cx="1438275" cy="80963"/>
                        </a:xfrm>
                        <a:prstGeom prst="rect">
                          <a:avLst/>
                        </a:prstGeom>
                        <a:noFill/>
                        <a:ln w="12700" cap="flat" cmpd="sng">
                          <a:solidFill>
                            <a:srgbClr val="31538F"/>
                          </a:solidFill>
                          <a:prstDash val="solid"/>
                          <a:miter lim="800000"/>
                          <a:headEnd type="none" w="sm" len="sm"/>
                          <a:tailEnd type="none" w="sm" len="sm"/>
                        </a:ln>
                      </wps:spPr>
                      <wps:txbx>
                        <w:txbxContent>
                          <w:p w14:paraId="7A2B0B67" w14:textId="77777777" w:rsidR="00954149" w:rsidRDefault="00954149">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1104900</wp:posOffset>
                </wp:positionH>
                <wp:positionV relativeFrom="paragraph">
                  <wp:posOffset>5549900</wp:posOffset>
                </wp:positionV>
                <wp:extent cx="1450975" cy="93663"/>
                <wp:effectExtent b="0" l="0" r="0" t="0"/>
                <wp:wrapNone/>
                <wp:docPr id="218" name="image3.png"/>
                <a:graphic>
                  <a:graphicData uri="http://schemas.openxmlformats.org/drawingml/2006/picture">
                    <pic:pic>
                      <pic:nvPicPr>
                        <pic:cNvPr id="0" name="image3.png"/>
                        <pic:cNvPicPr preferRelativeResize="0"/>
                      </pic:nvPicPr>
                      <pic:blipFill>
                        <a:blip r:embed="rId14"/>
                        <a:srcRect/>
                        <a:stretch>
                          <a:fillRect/>
                        </a:stretch>
                      </pic:blipFill>
                      <pic:spPr>
                        <a:xfrm>
                          <a:off x="0" y="0"/>
                          <a:ext cx="1450975" cy="93663"/>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4ACB7EC2" wp14:editId="7BCAC0EC">
                <wp:simplePos x="0" y="0"/>
                <wp:positionH relativeFrom="column">
                  <wp:posOffset>1104900</wp:posOffset>
                </wp:positionH>
                <wp:positionV relativeFrom="paragraph">
                  <wp:posOffset>6400800</wp:posOffset>
                </wp:positionV>
                <wp:extent cx="1450975" cy="155575"/>
                <wp:effectExtent l="0" t="0" r="0" b="0"/>
                <wp:wrapNone/>
                <wp:docPr id="226" name="Rectangle 226"/>
                <wp:cNvGraphicFramePr/>
                <a:graphic xmlns:a="http://schemas.openxmlformats.org/drawingml/2006/main">
                  <a:graphicData uri="http://schemas.microsoft.com/office/word/2010/wordprocessingShape">
                    <wps:wsp>
                      <wps:cNvSpPr/>
                      <wps:spPr>
                        <a:xfrm>
                          <a:off x="4626863" y="3708563"/>
                          <a:ext cx="1438275" cy="142875"/>
                        </a:xfrm>
                        <a:prstGeom prst="rect">
                          <a:avLst/>
                        </a:prstGeom>
                        <a:noFill/>
                        <a:ln w="12700" cap="flat" cmpd="sng">
                          <a:solidFill>
                            <a:srgbClr val="31538F"/>
                          </a:solidFill>
                          <a:prstDash val="solid"/>
                          <a:miter lim="800000"/>
                          <a:headEnd type="none" w="sm" len="sm"/>
                          <a:tailEnd type="none" w="sm" len="sm"/>
                        </a:ln>
                      </wps:spPr>
                      <wps:txbx>
                        <w:txbxContent>
                          <w:p w14:paraId="15DA9021" w14:textId="77777777" w:rsidR="00954149" w:rsidRDefault="00954149">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1104900</wp:posOffset>
                </wp:positionH>
                <wp:positionV relativeFrom="paragraph">
                  <wp:posOffset>6400800</wp:posOffset>
                </wp:positionV>
                <wp:extent cx="1450975" cy="155575"/>
                <wp:effectExtent b="0" l="0" r="0" t="0"/>
                <wp:wrapNone/>
                <wp:docPr id="226" name="image13.png"/>
                <a:graphic>
                  <a:graphicData uri="http://schemas.openxmlformats.org/drawingml/2006/picture">
                    <pic:pic>
                      <pic:nvPicPr>
                        <pic:cNvPr id="0" name="image13.png"/>
                        <pic:cNvPicPr preferRelativeResize="0"/>
                      </pic:nvPicPr>
                      <pic:blipFill>
                        <a:blip r:embed="rId15"/>
                        <a:srcRect/>
                        <a:stretch>
                          <a:fillRect/>
                        </a:stretch>
                      </pic:blipFill>
                      <pic:spPr>
                        <a:xfrm>
                          <a:off x="0" y="0"/>
                          <a:ext cx="1450975" cy="155575"/>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2C5825E1" wp14:editId="4CB2043A">
                <wp:simplePos x="0" y="0"/>
                <wp:positionH relativeFrom="column">
                  <wp:posOffset>1104900</wp:posOffset>
                </wp:positionH>
                <wp:positionV relativeFrom="paragraph">
                  <wp:posOffset>5219700</wp:posOffset>
                </wp:positionV>
                <wp:extent cx="1450975" cy="93663"/>
                <wp:effectExtent l="0" t="0" r="0" b="0"/>
                <wp:wrapNone/>
                <wp:docPr id="224" name="Rectangle 224"/>
                <wp:cNvGraphicFramePr/>
                <a:graphic xmlns:a="http://schemas.openxmlformats.org/drawingml/2006/main">
                  <a:graphicData uri="http://schemas.microsoft.com/office/word/2010/wordprocessingShape">
                    <wps:wsp>
                      <wps:cNvSpPr/>
                      <wps:spPr>
                        <a:xfrm>
                          <a:off x="4626863" y="3739519"/>
                          <a:ext cx="1438275" cy="80963"/>
                        </a:xfrm>
                        <a:prstGeom prst="rect">
                          <a:avLst/>
                        </a:prstGeom>
                        <a:noFill/>
                        <a:ln w="12700" cap="flat" cmpd="sng">
                          <a:solidFill>
                            <a:srgbClr val="31538F"/>
                          </a:solidFill>
                          <a:prstDash val="solid"/>
                          <a:miter lim="800000"/>
                          <a:headEnd type="none" w="sm" len="sm"/>
                          <a:tailEnd type="none" w="sm" len="sm"/>
                        </a:ln>
                      </wps:spPr>
                      <wps:txbx>
                        <w:txbxContent>
                          <w:p w14:paraId="080F9872" w14:textId="77777777" w:rsidR="00954149" w:rsidRDefault="00954149">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1104900</wp:posOffset>
                </wp:positionH>
                <wp:positionV relativeFrom="paragraph">
                  <wp:posOffset>5219700</wp:posOffset>
                </wp:positionV>
                <wp:extent cx="1450975" cy="93663"/>
                <wp:effectExtent b="0" l="0" r="0" t="0"/>
                <wp:wrapNone/>
                <wp:docPr id="224" name="image11.png"/>
                <a:graphic>
                  <a:graphicData uri="http://schemas.openxmlformats.org/drawingml/2006/picture">
                    <pic:pic>
                      <pic:nvPicPr>
                        <pic:cNvPr id="0" name="image11.png"/>
                        <pic:cNvPicPr preferRelativeResize="0"/>
                      </pic:nvPicPr>
                      <pic:blipFill>
                        <a:blip r:embed="rId16"/>
                        <a:srcRect/>
                        <a:stretch>
                          <a:fillRect/>
                        </a:stretch>
                      </pic:blipFill>
                      <pic:spPr>
                        <a:xfrm>
                          <a:off x="0" y="0"/>
                          <a:ext cx="1450975" cy="93663"/>
                        </a:xfrm>
                        <a:prstGeom prst="rect"/>
                        <a:ln/>
                      </pic:spPr>
                    </pic:pic>
                  </a:graphicData>
                </a:graphic>
              </wp:anchor>
            </w:drawing>
          </mc:Fallback>
        </mc:AlternateContent>
      </w:r>
      <w:r>
        <w:rPr>
          <w:noProof/>
        </w:rPr>
        <mc:AlternateContent>
          <mc:Choice Requires="wpg">
            <w:drawing>
              <wp:anchor distT="0" distB="0" distL="114300" distR="114300" simplePos="0" relativeHeight="251662336" behindDoc="0" locked="0" layoutInCell="1" hidden="0" allowOverlap="1" wp14:anchorId="6458F697" wp14:editId="43F8F0AC">
                <wp:simplePos x="0" y="0"/>
                <wp:positionH relativeFrom="column">
                  <wp:posOffset>1104900</wp:posOffset>
                </wp:positionH>
                <wp:positionV relativeFrom="paragraph">
                  <wp:posOffset>4025900</wp:posOffset>
                </wp:positionV>
                <wp:extent cx="1450975" cy="88900"/>
                <wp:effectExtent l="0" t="0" r="0" b="0"/>
                <wp:wrapNone/>
                <wp:docPr id="222" name="Rectangle 222"/>
                <wp:cNvGraphicFramePr/>
                <a:graphic xmlns:a="http://schemas.openxmlformats.org/drawingml/2006/main">
                  <a:graphicData uri="http://schemas.microsoft.com/office/word/2010/wordprocessingShape">
                    <wps:wsp>
                      <wps:cNvSpPr/>
                      <wps:spPr>
                        <a:xfrm>
                          <a:off x="4626863" y="3741900"/>
                          <a:ext cx="1438275" cy="76200"/>
                        </a:xfrm>
                        <a:prstGeom prst="rect">
                          <a:avLst/>
                        </a:prstGeom>
                        <a:noFill/>
                        <a:ln w="12700" cap="flat" cmpd="sng">
                          <a:solidFill>
                            <a:srgbClr val="31538F"/>
                          </a:solidFill>
                          <a:prstDash val="solid"/>
                          <a:miter lim="800000"/>
                          <a:headEnd type="none" w="sm" len="sm"/>
                          <a:tailEnd type="none" w="sm" len="sm"/>
                        </a:ln>
                      </wps:spPr>
                      <wps:txbx>
                        <w:txbxContent>
                          <w:p w14:paraId="1DA8D936" w14:textId="77777777" w:rsidR="00954149" w:rsidRDefault="00954149">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1104900</wp:posOffset>
                </wp:positionH>
                <wp:positionV relativeFrom="paragraph">
                  <wp:posOffset>4025900</wp:posOffset>
                </wp:positionV>
                <wp:extent cx="1450975" cy="88900"/>
                <wp:effectExtent b="0" l="0" r="0" t="0"/>
                <wp:wrapNone/>
                <wp:docPr id="222" name="image9.png"/>
                <a:graphic>
                  <a:graphicData uri="http://schemas.openxmlformats.org/drawingml/2006/picture">
                    <pic:pic>
                      <pic:nvPicPr>
                        <pic:cNvPr id="0" name="image9.png"/>
                        <pic:cNvPicPr preferRelativeResize="0"/>
                      </pic:nvPicPr>
                      <pic:blipFill>
                        <a:blip r:embed="rId17"/>
                        <a:srcRect/>
                        <a:stretch>
                          <a:fillRect/>
                        </a:stretch>
                      </pic:blipFill>
                      <pic:spPr>
                        <a:xfrm>
                          <a:off x="0" y="0"/>
                          <a:ext cx="1450975" cy="88900"/>
                        </a:xfrm>
                        <a:prstGeom prst="rect"/>
                        <a:ln/>
                      </pic:spPr>
                    </pic:pic>
                  </a:graphicData>
                </a:graphic>
              </wp:anchor>
            </w:drawing>
          </mc:Fallback>
        </mc:AlternateContent>
      </w:r>
      <w:r>
        <w:rPr>
          <w:noProof/>
        </w:rPr>
        <mc:AlternateContent>
          <mc:Choice Requires="wpg">
            <w:drawing>
              <wp:anchor distT="45720" distB="45720" distL="114300" distR="114300" simplePos="0" relativeHeight="251663360" behindDoc="0" locked="0" layoutInCell="1" hidden="0" allowOverlap="1" wp14:anchorId="4035CCF4" wp14:editId="6B0477A4">
                <wp:simplePos x="0" y="0"/>
                <wp:positionH relativeFrom="column">
                  <wp:posOffset>2578100</wp:posOffset>
                </wp:positionH>
                <wp:positionV relativeFrom="paragraph">
                  <wp:posOffset>4719320</wp:posOffset>
                </wp:positionV>
                <wp:extent cx="2370455" cy="1414145"/>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165535" y="3077690"/>
                          <a:ext cx="2360930" cy="1404620"/>
                        </a:xfrm>
                        <a:prstGeom prst="rect">
                          <a:avLst/>
                        </a:prstGeom>
                        <a:solidFill>
                          <a:srgbClr val="FFFFFF"/>
                        </a:solidFill>
                        <a:ln>
                          <a:noFill/>
                        </a:ln>
                      </wps:spPr>
                      <wps:txbx>
                        <w:txbxContent>
                          <w:p w14:paraId="6555D30A" w14:textId="77777777" w:rsidR="00954149" w:rsidRDefault="00354A59">
                            <w:pPr>
                              <w:textDirection w:val="btLr"/>
                            </w:pPr>
                            <w:r>
                              <w:rPr>
                                <w:color w:val="000000"/>
                              </w:rPr>
                              <w:t>“Glaucusvirus”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2578100</wp:posOffset>
                </wp:positionH>
                <wp:positionV relativeFrom="paragraph">
                  <wp:posOffset>4719320</wp:posOffset>
                </wp:positionV>
                <wp:extent cx="2370455" cy="1414145"/>
                <wp:effectExtent b="0" l="0" r="0" t="0"/>
                <wp:wrapSquare wrapText="bothSides" distB="45720" distT="45720" distL="114300" distR="114300"/>
                <wp:docPr id="221" name="image8.png"/>
                <a:graphic>
                  <a:graphicData uri="http://schemas.openxmlformats.org/drawingml/2006/picture">
                    <pic:pic>
                      <pic:nvPicPr>
                        <pic:cNvPr id="0" name="image8.png"/>
                        <pic:cNvPicPr preferRelativeResize="0"/>
                      </pic:nvPicPr>
                      <pic:blipFill>
                        <a:blip r:embed="rId18"/>
                        <a:srcRect/>
                        <a:stretch>
                          <a:fillRect/>
                        </a:stretch>
                      </pic:blipFill>
                      <pic:spPr>
                        <a:xfrm>
                          <a:off x="0" y="0"/>
                          <a:ext cx="2370455" cy="1414145"/>
                        </a:xfrm>
                        <a:prstGeom prst="rect"/>
                        <a:ln/>
                      </pic:spPr>
                    </pic:pic>
                  </a:graphicData>
                </a:graphic>
              </wp:anchor>
            </w:drawing>
          </mc:Fallback>
        </mc:AlternateContent>
      </w:r>
      <w:r>
        <w:rPr>
          <w:noProof/>
        </w:rPr>
        <mc:AlternateContent>
          <mc:Choice Requires="wpg">
            <w:drawing>
              <wp:anchor distT="45720" distB="45720" distL="114300" distR="114300" simplePos="0" relativeHeight="251664384" behindDoc="0" locked="0" layoutInCell="1" hidden="0" allowOverlap="1" wp14:anchorId="256EC7F7" wp14:editId="25FA0C19">
                <wp:simplePos x="0" y="0"/>
                <wp:positionH relativeFrom="column">
                  <wp:posOffset>2565400</wp:posOffset>
                </wp:positionH>
                <wp:positionV relativeFrom="paragraph">
                  <wp:posOffset>3931920</wp:posOffset>
                </wp:positionV>
                <wp:extent cx="2370455" cy="1414145"/>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4165535" y="3077690"/>
                          <a:ext cx="2360930" cy="1404620"/>
                        </a:xfrm>
                        <a:prstGeom prst="rect">
                          <a:avLst/>
                        </a:prstGeom>
                        <a:solidFill>
                          <a:srgbClr val="FFFFFF"/>
                        </a:solidFill>
                        <a:ln>
                          <a:noFill/>
                        </a:ln>
                      </wps:spPr>
                      <wps:txbx>
                        <w:txbxContent>
                          <w:p w14:paraId="6ACBF298" w14:textId="77777777" w:rsidR="00954149" w:rsidRDefault="00354A59">
                            <w:pPr>
                              <w:textDirection w:val="btLr"/>
                            </w:pPr>
                            <w:r>
                              <w:rPr>
                                <w:color w:val="000000"/>
                              </w:rPr>
                              <w:t>“Triduovirus”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2565400</wp:posOffset>
                </wp:positionH>
                <wp:positionV relativeFrom="paragraph">
                  <wp:posOffset>3931920</wp:posOffset>
                </wp:positionV>
                <wp:extent cx="2370455" cy="1414145"/>
                <wp:effectExtent b="0" l="0" r="0" t="0"/>
                <wp:wrapSquare wrapText="bothSides" distB="45720" distT="45720" distL="114300" distR="114300"/>
                <wp:docPr id="219"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2370455" cy="1414145"/>
                        </a:xfrm>
                        <a:prstGeom prst="rect"/>
                        <a:ln/>
                      </pic:spPr>
                    </pic:pic>
                  </a:graphicData>
                </a:graphic>
              </wp:anchor>
            </w:drawing>
          </mc:Fallback>
        </mc:AlternateContent>
      </w:r>
      <w:r>
        <w:rPr>
          <w:noProof/>
        </w:rPr>
        <mc:AlternateContent>
          <mc:Choice Requires="wpg">
            <w:drawing>
              <wp:anchor distT="45720" distB="45720" distL="114300" distR="114300" simplePos="0" relativeHeight="251665408" behindDoc="0" locked="0" layoutInCell="1" hidden="0" allowOverlap="1" wp14:anchorId="04AEEBDC" wp14:editId="459B030E">
                <wp:simplePos x="0" y="0"/>
                <wp:positionH relativeFrom="column">
                  <wp:posOffset>2603500</wp:posOffset>
                </wp:positionH>
                <wp:positionV relativeFrom="paragraph">
                  <wp:posOffset>6332220</wp:posOffset>
                </wp:positionV>
                <wp:extent cx="2370455" cy="1414145"/>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4165535" y="3077690"/>
                          <a:ext cx="2360930" cy="1404620"/>
                        </a:xfrm>
                        <a:prstGeom prst="rect">
                          <a:avLst/>
                        </a:prstGeom>
                        <a:solidFill>
                          <a:srgbClr val="FFFFFF"/>
                        </a:solidFill>
                        <a:ln>
                          <a:noFill/>
                        </a:ln>
                      </wps:spPr>
                      <wps:txbx>
                        <w:txbxContent>
                          <w:p w14:paraId="3B6F47A9" w14:textId="77777777" w:rsidR="00954149" w:rsidRDefault="00354A59">
                            <w:pPr>
                              <w:textDirection w:val="btLr"/>
                            </w:pPr>
                            <w:r>
                              <w:rPr>
                                <w:color w:val="000000"/>
                              </w:rPr>
                              <w:t>“Efbeekayvirus”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2603500</wp:posOffset>
                </wp:positionH>
                <wp:positionV relativeFrom="paragraph">
                  <wp:posOffset>6332220</wp:posOffset>
                </wp:positionV>
                <wp:extent cx="2370455" cy="1414145"/>
                <wp:effectExtent b="0" l="0" r="0" t="0"/>
                <wp:wrapSquare wrapText="bothSides" distB="45720" distT="45720" distL="114300" distR="114300"/>
                <wp:docPr id="223"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2370455" cy="1414145"/>
                        </a:xfrm>
                        <a:prstGeom prst="rect"/>
                        <a:ln/>
                      </pic:spPr>
                    </pic:pic>
                  </a:graphicData>
                </a:graphic>
              </wp:anchor>
            </w:drawing>
          </mc:Fallback>
        </mc:AlternateContent>
      </w:r>
      <w:r>
        <w:rPr>
          <w:noProof/>
        </w:rPr>
        <mc:AlternateContent>
          <mc:Choice Requires="wpg">
            <w:drawing>
              <wp:anchor distT="45720" distB="45720" distL="114300" distR="114300" simplePos="0" relativeHeight="251666432" behindDoc="0" locked="0" layoutInCell="1" hidden="0" allowOverlap="1" wp14:anchorId="66D10966" wp14:editId="7C627BAC">
                <wp:simplePos x="0" y="0"/>
                <wp:positionH relativeFrom="column">
                  <wp:posOffset>2552700</wp:posOffset>
                </wp:positionH>
                <wp:positionV relativeFrom="paragraph">
                  <wp:posOffset>5113020</wp:posOffset>
                </wp:positionV>
                <wp:extent cx="2370455" cy="141414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4165535" y="3077690"/>
                          <a:ext cx="2360930" cy="1404620"/>
                        </a:xfrm>
                        <a:prstGeom prst="rect">
                          <a:avLst/>
                        </a:prstGeom>
                        <a:solidFill>
                          <a:srgbClr val="FFFFFF"/>
                        </a:solidFill>
                        <a:ln>
                          <a:noFill/>
                        </a:ln>
                      </wps:spPr>
                      <wps:txbx>
                        <w:txbxContent>
                          <w:p w14:paraId="6DE1C22A" w14:textId="77777777" w:rsidR="00954149" w:rsidRDefault="00354A59">
                            <w:pPr>
                              <w:textDirection w:val="btLr"/>
                            </w:pPr>
                            <w:r>
                              <w:rPr>
                                <w:color w:val="000000"/>
                              </w:rPr>
                              <w:t>“Penintadodekavirus”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2552700</wp:posOffset>
                </wp:positionH>
                <wp:positionV relativeFrom="paragraph">
                  <wp:posOffset>5113020</wp:posOffset>
                </wp:positionV>
                <wp:extent cx="2370455" cy="1414145"/>
                <wp:effectExtent b="0" l="0" r="0" t="0"/>
                <wp:wrapSquare wrapText="bothSides" distB="45720" distT="45720" distL="114300" distR="114300"/>
                <wp:docPr id="220" name="image7.png"/>
                <a:graphic>
                  <a:graphicData uri="http://schemas.openxmlformats.org/drawingml/2006/picture">
                    <pic:pic>
                      <pic:nvPicPr>
                        <pic:cNvPr id="0" name="image7.png"/>
                        <pic:cNvPicPr preferRelativeResize="0"/>
                      </pic:nvPicPr>
                      <pic:blipFill>
                        <a:blip r:embed="rId21"/>
                        <a:srcRect/>
                        <a:stretch>
                          <a:fillRect/>
                        </a:stretch>
                      </pic:blipFill>
                      <pic:spPr>
                        <a:xfrm>
                          <a:off x="0" y="0"/>
                          <a:ext cx="2370455" cy="1414145"/>
                        </a:xfrm>
                        <a:prstGeom prst="rect"/>
                        <a:ln/>
                      </pic:spPr>
                    </pic:pic>
                  </a:graphicData>
                </a:graphic>
              </wp:anchor>
            </w:drawing>
          </mc:Fallback>
        </mc:AlternateContent>
      </w:r>
      <w:r>
        <w:rPr>
          <w:noProof/>
        </w:rPr>
        <mc:AlternateContent>
          <mc:Choice Requires="wpg">
            <w:drawing>
              <wp:anchor distT="45720" distB="45720" distL="114300" distR="114300" simplePos="0" relativeHeight="251667456" behindDoc="0" locked="0" layoutInCell="1" hidden="0" allowOverlap="1" wp14:anchorId="692F6BB8" wp14:editId="5B4463F5">
                <wp:simplePos x="0" y="0"/>
                <wp:positionH relativeFrom="column">
                  <wp:posOffset>2565400</wp:posOffset>
                </wp:positionH>
                <wp:positionV relativeFrom="paragraph">
                  <wp:posOffset>5430520</wp:posOffset>
                </wp:positionV>
                <wp:extent cx="2370455" cy="1414145"/>
                <wp:effectExtent l="0" t="0" r="0" b="0"/>
                <wp:wrapSquare wrapText="bothSides" distT="45720" distB="45720" distL="114300" distR="114300"/>
                <wp:docPr id="225" name="Rectangle 225"/>
                <wp:cNvGraphicFramePr/>
                <a:graphic xmlns:a="http://schemas.openxmlformats.org/drawingml/2006/main">
                  <a:graphicData uri="http://schemas.microsoft.com/office/word/2010/wordprocessingShape">
                    <wps:wsp>
                      <wps:cNvSpPr/>
                      <wps:spPr>
                        <a:xfrm>
                          <a:off x="4165535" y="3077690"/>
                          <a:ext cx="2360930" cy="1404620"/>
                        </a:xfrm>
                        <a:prstGeom prst="rect">
                          <a:avLst/>
                        </a:prstGeom>
                        <a:solidFill>
                          <a:srgbClr val="FFFFFF"/>
                        </a:solidFill>
                        <a:ln>
                          <a:noFill/>
                        </a:ln>
                      </wps:spPr>
                      <wps:txbx>
                        <w:txbxContent>
                          <w:p w14:paraId="7C59CD3B" w14:textId="77777777" w:rsidR="00954149" w:rsidRDefault="00354A59">
                            <w:pPr>
                              <w:textDirection w:val="btLr"/>
                            </w:pPr>
                            <w:r>
                              <w:rPr>
                                <w:color w:val="000000"/>
                              </w:rPr>
                              <w:t>“Vicoquintavirus”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2565400</wp:posOffset>
                </wp:positionH>
                <wp:positionV relativeFrom="paragraph">
                  <wp:posOffset>5430520</wp:posOffset>
                </wp:positionV>
                <wp:extent cx="2370455" cy="1414145"/>
                <wp:effectExtent b="0" l="0" r="0" t="0"/>
                <wp:wrapSquare wrapText="bothSides" distB="45720" distT="45720" distL="114300" distR="114300"/>
                <wp:docPr id="225" name="image12.png"/>
                <a:graphic>
                  <a:graphicData uri="http://schemas.openxmlformats.org/drawingml/2006/picture">
                    <pic:pic>
                      <pic:nvPicPr>
                        <pic:cNvPr id="0" name="image12.png"/>
                        <pic:cNvPicPr preferRelativeResize="0"/>
                      </pic:nvPicPr>
                      <pic:blipFill>
                        <a:blip r:embed="rId22"/>
                        <a:srcRect/>
                        <a:stretch>
                          <a:fillRect/>
                        </a:stretch>
                      </pic:blipFill>
                      <pic:spPr>
                        <a:xfrm>
                          <a:off x="0" y="0"/>
                          <a:ext cx="2370455" cy="1414145"/>
                        </a:xfrm>
                        <a:prstGeom prst="rect"/>
                        <a:ln/>
                      </pic:spPr>
                    </pic:pic>
                  </a:graphicData>
                </a:graphic>
              </wp:anchor>
            </w:drawing>
          </mc:Fallback>
        </mc:AlternateContent>
      </w:r>
      <w:r>
        <w:rPr>
          <w:noProof/>
        </w:rPr>
        <mc:AlternateContent>
          <mc:Choice Requires="wpg">
            <w:drawing>
              <wp:anchor distT="0" distB="0" distL="114300" distR="114300" simplePos="0" relativeHeight="251668480" behindDoc="0" locked="0" layoutInCell="1" hidden="0" allowOverlap="1" wp14:anchorId="69BBA058" wp14:editId="5E0330D9">
                <wp:simplePos x="0" y="0"/>
                <wp:positionH relativeFrom="column">
                  <wp:posOffset>1104900</wp:posOffset>
                </wp:positionH>
                <wp:positionV relativeFrom="paragraph">
                  <wp:posOffset>4762500</wp:posOffset>
                </wp:positionV>
                <wp:extent cx="1450975" cy="212725"/>
                <wp:effectExtent l="0" t="0" r="0" b="0"/>
                <wp:wrapNone/>
                <wp:docPr id="228" name="Rectangle 228"/>
                <wp:cNvGraphicFramePr/>
                <a:graphic xmlns:a="http://schemas.openxmlformats.org/drawingml/2006/main">
                  <a:graphicData uri="http://schemas.microsoft.com/office/word/2010/wordprocessingShape">
                    <wps:wsp>
                      <wps:cNvSpPr/>
                      <wps:spPr>
                        <a:xfrm>
                          <a:off x="4626863" y="3679988"/>
                          <a:ext cx="1438275" cy="200025"/>
                        </a:xfrm>
                        <a:prstGeom prst="rect">
                          <a:avLst/>
                        </a:prstGeom>
                        <a:noFill/>
                        <a:ln w="12700" cap="flat" cmpd="sng">
                          <a:solidFill>
                            <a:srgbClr val="31538F"/>
                          </a:solidFill>
                          <a:prstDash val="solid"/>
                          <a:miter lim="800000"/>
                          <a:headEnd type="none" w="sm" len="sm"/>
                          <a:tailEnd type="none" w="sm" len="sm"/>
                        </a:ln>
                      </wps:spPr>
                      <wps:txbx>
                        <w:txbxContent>
                          <w:p w14:paraId="132F5FA6" w14:textId="77777777" w:rsidR="00954149" w:rsidRDefault="00954149">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1104900</wp:posOffset>
                </wp:positionH>
                <wp:positionV relativeFrom="paragraph">
                  <wp:posOffset>4762500</wp:posOffset>
                </wp:positionV>
                <wp:extent cx="1450975" cy="212725"/>
                <wp:effectExtent b="0" l="0" r="0" t="0"/>
                <wp:wrapNone/>
                <wp:docPr id="228" name="image15.png"/>
                <a:graphic>
                  <a:graphicData uri="http://schemas.openxmlformats.org/drawingml/2006/picture">
                    <pic:pic>
                      <pic:nvPicPr>
                        <pic:cNvPr id="0" name="image15.png"/>
                        <pic:cNvPicPr preferRelativeResize="0"/>
                      </pic:nvPicPr>
                      <pic:blipFill>
                        <a:blip r:embed="rId23"/>
                        <a:srcRect/>
                        <a:stretch>
                          <a:fillRect/>
                        </a:stretch>
                      </pic:blipFill>
                      <pic:spPr>
                        <a:xfrm>
                          <a:off x="0" y="0"/>
                          <a:ext cx="1450975" cy="212725"/>
                        </a:xfrm>
                        <a:prstGeom prst="rect"/>
                        <a:ln/>
                      </pic:spPr>
                    </pic:pic>
                  </a:graphicData>
                </a:graphic>
              </wp:anchor>
            </w:drawing>
          </mc:Fallback>
        </mc:AlternateContent>
      </w:r>
      <w:r>
        <w:rPr>
          <w:noProof/>
        </w:rPr>
        <mc:AlternateContent>
          <mc:Choice Requires="wpg">
            <w:drawing>
              <wp:anchor distT="45720" distB="45720" distL="114300" distR="114300" simplePos="0" relativeHeight="251669504" behindDoc="0" locked="0" layoutInCell="1" hidden="0" allowOverlap="1" wp14:anchorId="3B75EFB7" wp14:editId="367A1520">
                <wp:simplePos x="0" y="0"/>
                <wp:positionH relativeFrom="column">
                  <wp:posOffset>2552700</wp:posOffset>
                </wp:positionH>
                <wp:positionV relativeFrom="paragraph">
                  <wp:posOffset>4338320</wp:posOffset>
                </wp:positionV>
                <wp:extent cx="2370455" cy="1414145"/>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4165535" y="3077690"/>
                          <a:ext cx="2360930" cy="1404620"/>
                        </a:xfrm>
                        <a:prstGeom prst="rect">
                          <a:avLst/>
                        </a:prstGeom>
                        <a:solidFill>
                          <a:srgbClr val="FFFFFF"/>
                        </a:solidFill>
                        <a:ln>
                          <a:noFill/>
                        </a:ln>
                      </wps:spPr>
                      <wps:txbx>
                        <w:txbxContent>
                          <w:p w14:paraId="793C42B1" w14:textId="77777777" w:rsidR="00954149" w:rsidRDefault="00354A59">
                            <w:pPr>
                              <w:textDirection w:val="btLr"/>
                            </w:pPr>
                            <w:r>
                              <w:rPr>
                                <w:color w:val="000000"/>
                              </w:rPr>
                              <w:t>“Electravirus”</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2552700</wp:posOffset>
                </wp:positionH>
                <wp:positionV relativeFrom="paragraph">
                  <wp:posOffset>4338320</wp:posOffset>
                </wp:positionV>
                <wp:extent cx="2370455" cy="1414145"/>
                <wp:effectExtent b="0" l="0" r="0" t="0"/>
                <wp:wrapSquare wrapText="bothSides" distB="45720" distT="45720" distL="114300" distR="114300"/>
                <wp:docPr id="229" name="image16.png"/>
                <a:graphic>
                  <a:graphicData uri="http://schemas.openxmlformats.org/drawingml/2006/picture">
                    <pic:pic>
                      <pic:nvPicPr>
                        <pic:cNvPr id="0" name="image16.png"/>
                        <pic:cNvPicPr preferRelativeResize="0"/>
                      </pic:nvPicPr>
                      <pic:blipFill>
                        <a:blip r:embed="rId24"/>
                        <a:srcRect/>
                        <a:stretch>
                          <a:fillRect/>
                        </a:stretch>
                      </pic:blipFill>
                      <pic:spPr>
                        <a:xfrm>
                          <a:off x="0" y="0"/>
                          <a:ext cx="2370455" cy="1414145"/>
                        </a:xfrm>
                        <a:prstGeom prst="rect"/>
                        <a:ln/>
                      </pic:spPr>
                    </pic:pic>
                  </a:graphicData>
                </a:graphic>
              </wp:anchor>
            </w:drawing>
          </mc:Fallback>
        </mc:AlternateContent>
      </w:r>
      <w:r>
        <w:rPr>
          <w:noProof/>
        </w:rPr>
        <mc:AlternateContent>
          <mc:Choice Requires="wpg">
            <w:drawing>
              <wp:anchor distT="0" distB="0" distL="114300" distR="114300" simplePos="0" relativeHeight="251670528" behindDoc="0" locked="0" layoutInCell="1" hidden="0" allowOverlap="1" wp14:anchorId="048937B5" wp14:editId="1F2ACE62">
                <wp:simplePos x="0" y="0"/>
                <wp:positionH relativeFrom="column">
                  <wp:posOffset>1104900</wp:posOffset>
                </wp:positionH>
                <wp:positionV relativeFrom="paragraph">
                  <wp:posOffset>4419600</wp:posOffset>
                </wp:positionV>
                <wp:extent cx="1450975" cy="88900"/>
                <wp:effectExtent l="0" t="0" r="0" b="0"/>
                <wp:wrapNone/>
                <wp:docPr id="227" name="Rectangle 227"/>
                <wp:cNvGraphicFramePr/>
                <a:graphic xmlns:a="http://schemas.openxmlformats.org/drawingml/2006/main">
                  <a:graphicData uri="http://schemas.microsoft.com/office/word/2010/wordprocessingShape">
                    <wps:wsp>
                      <wps:cNvSpPr/>
                      <wps:spPr>
                        <a:xfrm>
                          <a:off x="4626863" y="3741900"/>
                          <a:ext cx="1438275" cy="76200"/>
                        </a:xfrm>
                        <a:prstGeom prst="rect">
                          <a:avLst/>
                        </a:prstGeom>
                        <a:noFill/>
                        <a:ln w="12700" cap="flat" cmpd="sng">
                          <a:solidFill>
                            <a:srgbClr val="31538F"/>
                          </a:solidFill>
                          <a:prstDash val="solid"/>
                          <a:miter lim="800000"/>
                          <a:headEnd type="none" w="sm" len="sm"/>
                          <a:tailEnd type="none" w="sm" len="sm"/>
                        </a:ln>
                      </wps:spPr>
                      <wps:txbx>
                        <w:txbxContent>
                          <w:p w14:paraId="3FDA1883" w14:textId="77777777" w:rsidR="00954149" w:rsidRDefault="00954149">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1104900</wp:posOffset>
                </wp:positionH>
                <wp:positionV relativeFrom="paragraph">
                  <wp:posOffset>4419600</wp:posOffset>
                </wp:positionV>
                <wp:extent cx="1450975" cy="88900"/>
                <wp:effectExtent b="0" l="0" r="0" t="0"/>
                <wp:wrapNone/>
                <wp:docPr id="227" name="image14.png"/>
                <a:graphic>
                  <a:graphicData uri="http://schemas.openxmlformats.org/drawingml/2006/picture">
                    <pic:pic>
                      <pic:nvPicPr>
                        <pic:cNvPr id="0" name="image14.png"/>
                        <pic:cNvPicPr preferRelativeResize="0"/>
                      </pic:nvPicPr>
                      <pic:blipFill>
                        <a:blip r:embed="rId25"/>
                        <a:srcRect/>
                        <a:stretch>
                          <a:fillRect/>
                        </a:stretch>
                      </pic:blipFill>
                      <pic:spPr>
                        <a:xfrm>
                          <a:off x="0" y="0"/>
                          <a:ext cx="1450975" cy="88900"/>
                        </a:xfrm>
                        <a:prstGeom prst="rect"/>
                        <a:ln/>
                      </pic:spPr>
                    </pic:pic>
                  </a:graphicData>
                </a:graphic>
              </wp:anchor>
            </w:drawing>
          </mc:Fallback>
        </mc:AlternateContent>
      </w:r>
    </w:p>
    <w:p w14:paraId="46957CAE" w14:textId="77777777" w:rsidR="00954149" w:rsidRDefault="00954149"/>
    <w:p w14:paraId="6FDCF6F3" w14:textId="77777777" w:rsidR="00954149" w:rsidRDefault="00954149">
      <w:pPr>
        <w:spacing w:before="120" w:after="120"/>
        <w:rPr>
          <w:rFonts w:ascii="Arial" w:eastAsia="Arial" w:hAnsi="Arial" w:cs="Arial"/>
          <w:b/>
        </w:rPr>
      </w:pPr>
    </w:p>
    <w:p w14:paraId="0AFABD05" w14:textId="77777777" w:rsidR="00954149" w:rsidRDefault="00954149">
      <w:pPr>
        <w:spacing w:before="120" w:after="120"/>
        <w:rPr>
          <w:rFonts w:ascii="Arial" w:eastAsia="Arial" w:hAnsi="Arial" w:cs="Arial"/>
          <w:b/>
        </w:rPr>
      </w:pPr>
    </w:p>
    <w:p w14:paraId="50321C4B" w14:textId="77777777" w:rsidR="00954149" w:rsidRDefault="00354A59">
      <w:pPr>
        <w:spacing w:before="120" w:after="120"/>
        <w:rPr>
          <w:rFonts w:ascii="Arial" w:eastAsia="Arial" w:hAnsi="Arial" w:cs="Arial"/>
          <w:b/>
        </w:rPr>
      </w:pPr>
      <w:r>
        <w:rPr>
          <w:rFonts w:ascii="Arial" w:eastAsia="Arial" w:hAnsi="Arial" w:cs="Arial"/>
          <w:b/>
        </w:rPr>
        <w:t>References</w:t>
      </w:r>
    </w:p>
    <w:p w14:paraId="2D743AEB" w14:textId="77777777" w:rsidR="00954149" w:rsidRDefault="00954149"/>
    <w:p w14:paraId="5F0522C2"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Moraru C.  VIRIDIC (Virus Intergenomic Distance Calculator) computes pairwise intergenomic distances/similarities amongst phage genomes. </w:t>
      </w:r>
      <w:hyperlink r:id="rId26">
        <w:r>
          <w:rPr>
            <w:rFonts w:ascii="Arial" w:eastAsia="Arial" w:hAnsi="Arial" w:cs="Arial"/>
            <w:color w:val="0563C1"/>
            <w:sz w:val="22"/>
            <w:szCs w:val="22"/>
            <w:u w:val="single"/>
          </w:rPr>
          <w:t>http://rhea.icbm.uni-oldenburg.de/VIRIDIC/</w:t>
        </w:r>
      </w:hyperlink>
      <w:r>
        <w:rPr>
          <w:rFonts w:ascii="Arial" w:eastAsia="Arial" w:hAnsi="Arial" w:cs="Arial"/>
          <w:color w:val="000000"/>
          <w:sz w:val="22"/>
          <w:szCs w:val="22"/>
        </w:rPr>
        <w:t xml:space="preserve">  </w:t>
      </w:r>
    </w:p>
    <w:p w14:paraId="63136110"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Moraru C, Va</w:t>
      </w:r>
      <w:r>
        <w:rPr>
          <w:rFonts w:ascii="Arial" w:eastAsia="Arial" w:hAnsi="Arial" w:cs="Arial"/>
          <w:color w:val="000000"/>
          <w:sz w:val="22"/>
          <w:szCs w:val="22"/>
        </w:rPr>
        <w:t>rsani A, Kropinski AM. VIRIDIC-A Novel Tool to Calculate the Intergenomic Similarities of Prokaryote-Infecting Viruses. Viruses. 2020 Nov 6;12(11):1268. doi: 10.3390/v12111268</w:t>
      </w:r>
    </w:p>
    <w:p w14:paraId="797F94ED"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Jones DT, Taylor WR, Thornton JM. The rapid generation of mutation data matrices</w:t>
      </w:r>
      <w:r>
        <w:rPr>
          <w:rFonts w:ascii="Arial" w:eastAsia="Arial" w:hAnsi="Arial" w:cs="Arial"/>
          <w:color w:val="000000"/>
          <w:sz w:val="22"/>
          <w:szCs w:val="22"/>
        </w:rPr>
        <w:t xml:space="preserve"> from protein sequences. Comput Appl Biosci. 1992 Jun;8(3):275-82. doi: 10.1093/bioinformatics/8.3.275.</w:t>
      </w:r>
    </w:p>
    <w:p w14:paraId="2E813A71"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Kumar S, Stecher G, Tamura K. MEGA7: Molecular Evolutionary Genetics Analysis Version 7.0 for Bigger Datasets. Mol Biol Evol. 2016 Jul;33(7):1870-4. doi</w:t>
      </w:r>
      <w:r>
        <w:rPr>
          <w:rFonts w:ascii="Arial" w:eastAsia="Arial" w:hAnsi="Arial" w:cs="Arial"/>
          <w:color w:val="000000"/>
          <w:sz w:val="22"/>
          <w:szCs w:val="22"/>
        </w:rPr>
        <w:t xml:space="preserve">: 10.1093/molbev/msw054. </w:t>
      </w:r>
    </w:p>
    <w:p w14:paraId="2EABBBB9"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Felsenstein J. Confidence limits on phylogenies: an approach using the bootstrap. Evolution. 1985 Jul;39(4):783-791. doi: 10.1111/j.1558-5646.1985.tb00420.x.</w:t>
      </w:r>
    </w:p>
    <w:p w14:paraId="0D4D644E"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Turner D, Kropinski AM, Adriaenssens EM. A Roadmap for Genome-Based Phag</w:t>
      </w:r>
      <w:r>
        <w:rPr>
          <w:rFonts w:ascii="Arial" w:eastAsia="Arial" w:hAnsi="Arial" w:cs="Arial"/>
          <w:color w:val="000000"/>
          <w:sz w:val="22"/>
          <w:szCs w:val="22"/>
        </w:rPr>
        <w:t>e Taxonomy. Viruses. 2021 Mar 18;13(3):506. doi: 10.3390/v13030506. PMID: 33803862; PMCID: PMC8003253.</w:t>
      </w:r>
    </w:p>
    <w:p w14:paraId="6D0DAB5F" w14:textId="77777777" w:rsidR="00954149" w:rsidRDefault="00354A5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Wittmann J, Turner D, Millard A, et al. From Orphan Phage to a Proposed New Family–the Diversity of N4-Like Viruses. Antibiotics. 2020. 9:663. DOI: 10.33</w:t>
      </w:r>
      <w:r>
        <w:rPr>
          <w:rFonts w:ascii="Arial" w:eastAsia="Arial" w:hAnsi="Arial" w:cs="Arial"/>
          <w:color w:val="000000"/>
          <w:sz w:val="22"/>
          <w:szCs w:val="22"/>
        </w:rPr>
        <w:t>90/antibiotics9100663</w:t>
      </w:r>
    </w:p>
    <w:p w14:paraId="40744DB4" w14:textId="77777777" w:rsidR="00954149" w:rsidRDefault="00954149">
      <w:pPr>
        <w:pBdr>
          <w:top w:val="nil"/>
          <w:left w:val="nil"/>
          <w:bottom w:val="nil"/>
          <w:right w:val="nil"/>
          <w:between w:val="nil"/>
        </w:pBdr>
        <w:ind w:left="720"/>
        <w:rPr>
          <w:color w:val="000000"/>
        </w:rPr>
      </w:pPr>
    </w:p>
    <w:sectPr w:rsidR="00954149">
      <w:headerReference w:type="default" r:id="rId2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E2D8D" w14:textId="77777777" w:rsidR="00354A59" w:rsidRDefault="00354A59">
      <w:r>
        <w:separator/>
      </w:r>
    </w:p>
  </w:endnote>
  <w:endnote w:type="continuationSeparator" w:id="0">
    <w:p w14:paraId="264353EA" w14:textId="77777777" w:rsidR="00354A59" w:rsidRDefault="0035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altName w:val="﷽﷽﷽﷽﷽﷽拽逑ĝᰠɨ惀"/>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ECCE6D" w14:textId="77777777" w:rsidR="00354A59" w:rsidRDefault="00354A59">
      <w:r>
        <w:separator/>
      </w:r>
    </w:p>
  </w:footnote>
  <w:footnote w:type="continuationSeparator" w:id="0">
    <w:p w14:paraId="47A09E39" w14:textId="77777777" w:rsidR="00354A59" w:rsidRDefault="00354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8A86F" w14:textId="77777777" w:rsidR="00954149" w:rsidRDefault="00354A59">
    <w:pPr>
      <w:pBdr>
        <w:top w:val="nil"/>
        <w:left w:val="nil"/>
        <w:bottom w:val="nil"/>
        <w:right w:val="nil"/>
        <w:between w:val="nil"/>
      </w:pBdr>
      <w:tabs>
        <w:tab w:val="center" w:pos="4513"/>
        <w:tab w:val="right" w:pos="9026"/>
      </w:tabs>
      <w:jc w:val="right"/>
      <w:rPr>
        <w:color w:val="000000"/>
      </w:rPr>
    </w:pPr>
    <w:r>
      <w:rPr>
        <w:color w:val="000000"/>
      </w:rPr>
      <w:t>October 2020</w:t>
    </w:r>
  </w:p>
  <w:p w14:paraId="3562940D" w14:textId="77777777" w:rsidR="00954149" w:rsidRDefault="0095414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DE3385"/>
    <w:multiLevelType w:val="multilevel"/>
    <w:tmpl w:val="79EA74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149"/>
    <w:rsid w:val="00354A59"/>
    <w:rsid w:val="00954149"/>
    <w:rsid w:val="00D102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B64546F"/>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BD26BA"/>
    <w:rPr>
      <w:color w:val="0563C1" w:themeColor="hyperlink"/>
      <w:u w:val="single"/>
    </w:rPr>
  </w:style>
  <w:style w:type="character" w:styleId="UnresolvedMention">
    <w:name w:val="Unresolved Mention"/>
    <w:basedOn w:val="DefaultParagraphFont"/>
    <w:uiPriority w:val="99"/>
    <w:rsid w:val="00BD26BA"/>
    <w:rPr>
      <w:color w:val="605E5C"/>
      <w:shd w:val="clear" w:color="auto" w:fill="E1DFDD"/>
    </w:rPr>
  </w:style>
  <w:style w:type="paragraph" w:styleId="ListParagraph">
    <w:name w:val="List Paragraph"/>
    <w:basedOn w:val="Normal"/>
    <w:uiPriority w:val="34"/>
    <w:qFormat/>
    <w:rsid w:val="00C35235"/>
    <w:pPr>
      <w:ind w:left="720"/>
      <w:contextualSpacing/>
    </w:pPr>
  </w:style>
  <w:style w:type="character" w:customStyle="1" w:styleId="docsum-authors">
    <w:name w:val="docsum-authors"/>
    <w:basedOn w:val="DefaultParagraphFont"/>
    <w:rsid w:val="00064B0D"/>
  </w:style>
  <w:style w:type="character" w:customStyle="1" w:styleId="docsum-journal-citation">
    <w:name w:val="docsum-journal-citation"/>
    <w:basedOn w:val="DefaultParagraphFont"/>
    <w:rsid w:val="00064B0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yperlink" Target="http://rhea.icbm.uni-oldenburg.de/VIRIDIC/"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13.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rhea.icbm.uni-oldenburg.de/VIRIDIC/" TargetMode="External"/><Relationship Id="rId14" Type="http://schemas.openxmlformats.org/officeDocument/2006/relationships/image" Target="media/image30.png"/><Relationship Id="rId22" Type="http://schemas.openxmlformats.org/officeDocument/2006/relationships/image" Target="media/image12.png"/><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06xYOmBYYcuLuAPju9qcocYnMg==">AMUW2mVL09EX6VtZcTPyxbiql6gDp/H3a3lLmH7gEkdV7Rv5c8Dly2HATYLsD8Z0GSGBaQjKp9DHbcjjnWGWrGAetU0nGj0wfLNvFYTxJKRz2WaxXsA3RLM=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1194</Words>
  <Characters>6810</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2</cp:revision>
  <dcterms:created xsi:type="dcterms:W3CDTF">2021-08-26T08:06:00Z</dcterms:created>
  <dcterms:modified xsi:type="dcterms:W3CDTF">2021-09-16T03:13:00Z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