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26C0F41B" w:rsidR="00A174CC" w:rsidRDefault="00DD3E8D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DD3E8D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2021.004A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43C7D369" w:rsidR="00A174CC" w:rsidRDefault="008815EE" w:rsidP="00F228A4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228A4" w:rsidRPr="00DD3E8D">
              <w:rPr>
                <w:rFonts w:ascii="Arial" w:hAnsi="Arial" w:cs="Arial"/>
                <w:bCs/>
                <w:sz w:val="22"/>
                <w:szCs w:val="22"/>
              </w:rPr>
              <w:t xml:space="preserve">Abolish </w:t>
            </w:r>
            <w:r w:rsidR="00DD3E8D" w:rsidRPr="00DD3E8D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="00F228A4" w:rsidRPr="00DD3E8D">
              <w:rPr>
                <w:rFonts w:ascii="Arial" w:hAnsi="Arial" w:cs="Arial"/>
                <w:bCs/>
                <w:sz w:val="22"/>
                <w:szCs w:val="22"/>
              </w:rPr>
              <w:t xml:space="preserve">genus </w:t>
            </w:r>
            <w:r w:rsidR="00F228A4" w:rsidRPr="00DD3E8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Alphaguttavirus</w:t>
            </w:r>
            <w:r w:rsidR="00DD3E8D" w:rsidRPr="00DD3E8D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DD3E8D" w:rsidRPr="00DD3E8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Guttaviridae</w:t>
            </w:r>
            <w:r w:rsidR="00DD3E8D" w:rsidRPr="00DD3E8D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F228A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BB74AE">
        <w:tc>
          <w:tcPr>
            <w:tcW w:w="4368" w:type="dxa"/>
            <w:shd w:val="clear" w:color="auto" w:fill="auto"/>
          </w:tcPr>
          <w:p w14:paraId="1D0EC94F" w14:textId="65DE46FD" w:rsidR="00A174CC" w:rsidRDefault="00F22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Krupovic M</w:t>
            </w:r>
            <w:r w:rsidR="00C31D4E">
              <w:rPr>
                <w:rFonts w:ascii="Arial" w:hAnsi="Arial" w:cs="Arial"/>
                <w:sz w:val="22"/>
                <w:szCs w:val="22"/>
              </w:rPr>
              <w:t>, Mochizuki T</w:t>
            </w: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0A1451E5" w:rsidR="00A174CC" w:rsidRDefault="0096181D" w:rsidP="00C31D4E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31D4E" w:rsidRPr="00CE01DE">
                <w:rPr>
                  <w:rStyle w:val="Hyperlink"/>
                  <w:rFonts w:ascii="Arial" w:hAnsi="Arial" w:cs="Arial"/>
                  <w:sz w:val="22"/>
                  <w:szCs w:val="22"/>
                </w:rPr>
                <w:t>mart.krupovic@pasteur.fr</w:t>
              </w:r>
            </w:hyperlink>
            <w:r w:rsidR="00C31D4E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C31D4E" w:rsidRPr="00CE01DE">
                <w:rPr>
                  <w:rStyle w:val="Hyperlink"/>
                  <w:rFonts w:ascii="Arial" w:hAnsi="Arial" w:cs="Arial"/>
                  <w:sz w:val="22"/>
                  <w:szCs w:val="22"/>
                </w:rPr>
                <w:t>tomo.mochiviridae@elsi.jp</w:t>
              </w:r>
            </w:hyperlink>
            <w:r w:rsidR="00C31D4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719588AD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2C86FCA1" w:rsidR="00A174CC" w:rsidRDefault="00F22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Institut Pasteur</w:t>
            </w:r>
            <w:r w:rsidR="00C31D4E">
              <w:rPr>
                <w:rFonts w:ascii="Arial" w:hAnsi="Arial" w:cs="Arial"/>
                <w:sz w:val="22"/>
                <w:szCs w:val="22"/>
              </w:rPr>
              <w:t>, France</w:t>
            </w:r>
            <w:r>
              <w:rPr>
                <w:rFonts w:ascii="Arial" w:hAnsi="Arial" w:cs="Arial"/>
                <w:sz w:val="22"/>
                <w:szCs w:val="22"/>
              </w:rPr>
              <w:t xml:space="preserve"> [MK]</w:t>
            </w:r>
          </w:p>
          <w:p w14:paraId="1033F5C1" w14:textId="1D133E62" w:rsidR="00A174CC" w:rsidRDefault="00C31D4E" w:rsidP="00C31D4E">
            <w:pPr>
              <w:rPr>
                <w:rFonts w:ascii="Arial" w:hAnsi="Arial" w:cs="Arial"/>
                <w:sz w:val="22"/>
                <w:szCs w:val="22"/>
              </w:rPr>
            </w:pPr>
            <w:r w:rsidRPr="00C31D4E">
              <w:rPr>
                <w:rFonts w:ascii="Arial" w:hAnsi="Arial" w:cs="Arial"/>
                <w:sz w:val="22"/>
                <w:szCs w:val="22"/>
              </w:rPr>
              <w:t>Earth-Life Science Institute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31D4E">
              <w:rPr>
                <w:rFonts w:ascii="Arial" w:hAnsi="Arial" w:cs="Arial"/>
                <w:sz w:val="22"/>
                <w:szCs w:val="22"/>
              </w:rPr>
              <w:t>Tokyo Institute of Technology</w:t>
            </w:r>
            <w:r>
              <w:rPr>
                <w:rFonts w:ascii="Arial" w:hAnsi="Arial" w:cs="Arial"/>
                <w:sz w:val="22"/>
                <w:szCs w:val="22"/>
              </w:rPr>
              <w:t>, Japan [TM]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7C248E53" w:rsidR="00A174CC" w:rsidRDefault="00F228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Krupovic M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5A05933C" w:rsidR="00A174CC" w:rsidRDefault="00F228A4">
            <w:pPr>
              <w:rPr>
                <w:rFonts w:ascii="Arial" w:hAnsi="Arial" w:cs="Arial"/>
                <w:sz w:val="22"/>
                <w:szCs w:val="22"/>
              </w:rPr>
            </w:pPr>
            <w:r w:rsidRPr="00F228A4">
              <w:rPr>
                <w:rFonts w:ascii="Arial" w:hAnsi="Arial" w:cs="Arial"/>
                <w:sz w:val="22"/>
                <w:szCs w:val="22"/>
              </w:rPr>
              <w:t>Desulfurococcales viruses Study Grou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1CFC5EC9" w:rsidR="00A174CC" w:rsidRDefault="00D443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excel module had 2 errors, which have now been corrected.</w:t>
            </w: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22EE58F0" w:rsidR="00A174CC" w:rsidRDefault="00F228A4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27F2E349" w:rsidR="00A174CC" w:rsidRDefault="00DD3E8D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2021.004A.</w:t>
            </w:r>
            <w:r w:rsidR="00D401A4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F228A4" w:rsidRPr="00F228A4">
              <w:rPr>
                <w:rFonts w:ascii="Arial" w:hAnsi="Arial" w:cs="Arial"/>
                <w:bCs/>
                <w:sz w:val="22"/>
                <w:szCs w:val="22"/>
              </w:rPr>
              <w:t>Alphaguttavirus_abolish.xlsx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64063783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44EF906C" w:rsidR="00A174CC" w:rsidRDefault="00697323" w:rsidP="004A462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It is proposed to abolish the genus </w:t>
            </w:r>
            <w:r w:rsidRPr="0069732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Alphaguttavirus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along with the constituent species, </w:t>
            </w:r>
            <w:r w:rsidRPr="005B5F8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Sulfolobus newzealandicus droplet-shaped 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due to absence of the complete genome sequence.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68A0D61F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5029904B" w14:textId="3A0A48DC" w:rsidR="00A174CC" w:rsidRDefault="00697323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Genus </w:t>
                  </w:r>
                  <w:r w:rsidRPr="005B5F82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Alphaguttavirus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includes a single species, </w:t>
                  </w:r>
                  <w:r w:rsidRPr="005B5F82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Sulfolobus newzealandicus droplet-shaped 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which was created for classification of </w:t>
                  </w:r>
                  <w:r w:rsidRPr="00697323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Sulfolobus neozealandicus droplet-shaped 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(SNDV) [1]. However, the genome sequence of SNDV has not been sequenced, whereas the virus itself is not available in any laboratory collection. </w:t>
                  </w:r>
                  <w:r w:rsidR="00DF31E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Accordingly, it is impossible to assess the relationship between SNDV and other members of the </w:t>
                  </w:r>
                  <w:r w:rsidR="00DF31E4" w:rsidRPr="00DF31E4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Guttaviridae</w:t>
                  </w:r>
                  <w:r w:rsidR="00DF31E4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other virus families.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Thus, I propose to abolish the genus </w:t>
                  </w:r>
                  <w:r w:rsidRPr="00697323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Alphaguttavirus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along with the constituent species. The family will thus include one genus, </w:t>
                  </w:r>
                  <w:r w:rsidRPr="00697323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Betaguttavirus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38DEDED6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9178046" w14:textId="0BC0BF3D" w:rsidR="00697323" w:rsidRPr="009546F9" w:rsidRDefault="00697323" w:rsidP="009546F9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bCs/>
        </w:rPr>
      </w:pPr>
      <w:r w:rsidRPr="009546F9">
        <w:rPr>
          <w:rFonts w:ascii="Arial" w:hAnsi="Arial" w:cs="Arial"/>
          <w:bCs/>
        </w:rPr>
        <w:t xml:space="preserve"> Arnold HP, Ziese U, Zillig W. SNDV, a novel virus of the extremely thermophilic and acidophilic archaeon Sulfolobus. Virology. 2000; 272(2):409-16. doi: 10.1006/viro.2000.0375. PMID: 10873785</w:t>
      </w:r>
    </w:p>
    <w:sectPr w:rsidR="00697323" w:rsidRPr="009546F9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3DEDA" w14:textId="77777777" w:rsidR="0096181D" w:rsidRDefault="0096181D">
      <w:r>
        <w:separator/>
      </w:r>
    </w:p>
  </w:endnote>
  <w:endnote w:type="continuationSeparator" w:id="0">
    <w:p w14:paraId="0E3EC3BD" w14:textId="77777777" w:rsidR="0096181D" w:rsidRDefault="00961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F0EA" w14:textId="77777777" w:rsidR="0096181D" w:rsidRDefault="0096181D">
      <w:r>
        <w:separator/>
      </w:r>
    </w:p>
  </w:footnote>
  <w:footnote w:type="continuationSeparator" w:id="0">
    <w:p w14:paraId="16B563EC" w14:textId="77777777" w:rsidR="0096181D" w:rsidRDefault="00961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C7436B6"/>
    <w:multiLevelType w:val="hybridMultilevel"/>
    <w:tmpl w:val="035AD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1D3AA0"/>
    <w:rsid w:val="00233115"/>
    <w:rsid w:val="002A474F"/>
    <w:rsid w:val="0043110C"/>
    <w:rsid w:val="004A4629"/>
    <w:rsid w:val="00543F86"/>
    <w:rsid w:val="00576F71"/>
    <w:rsid w:val="005953A9"/>
    <w:rsid w:val="005A54C3"/>
    <w:rsid w:val="005B5F82"/>
    <w:rsid w:val="005C36A9"/>
    <w:rsid w:val="00697323"/>
    <w:rsid w:val="007D6496"/>
    <w:rsid w:val="008815EE"/>
    <w:rsid w:val="009546F9"/>
    <w:rsid w:val="0096181D"/>
    <w:rsid w:val="00A174CC"/>
    <w:rsid w:val="00BB74AE"/>
    <w:rsid w:val="00C31D4E"/>
    <w:rsid w:val="00CE3BDA"/>
    <w:rsid w:val="00D401A4"/>
    <w:rsid w:val="00D443A4"/>
    <w:rsid w:val="00DD3E8D"/>
    <w:rsid w:val="00DF31E4"/>
    <w:rsid w:val="00F2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C31D4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4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.krupovic@pasteur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omo.mochiviridae@elsi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15</cp:revision>
  <dcterms:created xsi:type="dcterms:W3CDTF">2020-10-30T03:12:00Z</dcterms:created>
  <dcterms:modified xsi:type="dcterms:W3CDTF">2022-03-13T01:23:00Z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