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  <w:lang w:val="de-DE" w:eastAsia="de-DE"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 w:rsidP="00BA7876">
      <w:pPr>
        <w:pStyle w:val="BodyTextIndent"/>
        <w:spacing w:after="120"/>
        <w:ind w:left="0" w:firstLine="0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148EE9A0" w:rsidR="00A174CC" w:rsidRPr="002D1DF8" w:rsidRDefault="002D1DF8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2D1DF8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2021.021M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7667A424" w:rsidR="00A174CC" w:rsidRPr="002629E0" w:rsidRDefault="008815E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Short title</w:t>
            </w:r>
            <w:r w:rsidRPr="002D1DF8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2D1DF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629E0" w:rsidRPr="002D1DF8">
              <w:rPr>
                <w:rFonts w:ascii="Arial" w:hAnsi="Arial" w:cs="Arial"/>
                <w:sz w:val="22"/>
                <w:szCs w:val="22"/>
              </w:rPr>
              <w:t xml:space="preserve">Create one new species in genus </w:t>
            </w:r>
            <w:r w:rsidR="002629E0" w:rsidRPr="002D1DF8">
              <w:rPr>
                <w:rFonts w:ascii="Arial" w:hAnsi="Arial" w:cs="Arial"/>
                <w:i/>
                <w:sz w:val="22"/>
                <w:szCs w:val="22"/>
              </w:rPr>
              <w:t>Orthobornavirus</w:t>
            </w:r>
            <w:r w:rsidR="002629E0" w:rsidRPr="002D1DF8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2629E0" w:rsidRPr="002D1DF8">
              <w:rPr>
                <w:rFonts w:ascii="Arial" w:hAnsi="Arial" w:cs="Arial"/>
                <w:i/>
                <w:sz w:val="22"/>
                <w:szCs w:val="22"/>
              </w:rPr>
              <w:t>Mononegavirales</w:t>
            </w:r>
            <w:r w:rsidR="002629E0" w:rsidRPr="002D1DF8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2629E0" w:rsidRPr="002D1DF8">
              <w:rPr>
                <w:rFonts w:ascii="Arial" w:hAnsi="Arial" w:cs="Arial"/>
                <w:i/>
                <w:sz w:val="22"/>
                <w:szCs w:val="22"/>
              </w:rPr>
              <w:t>Bornaviridae</w:t>
            </w:r>
            <w:r w:rsidR="002629E0" w:rsidRPr="002D1DF8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:rsidRPr="00005C73" w14:paraId="67E4419A" w14:textId="77777777" w:rsidTr="00BA7876">
        <w:tc>
          <w:tcPr>
            <w:tcW w:w="4368" w:type="dxa"/>
            <w:shd w:val="clear" w:color="auto" w:fill="auto"/>
          </w:tcPr>
          <w:p w14:paraId="4C7A5642" w14:textId="0110FD1B" w:rsidR="00A174CC" w:rsidRPr="00E4050E" w:rsidRDefault="002629E0" w:rsidP="002629E0">
            <w:pPr>
              <w:rPr>
                <w:rFonts w:ascii="Arial" w:hAnsi="Arial" w:cs="Arial"/>
                <w:sz w:val="22"/>
                <w:szCs w:val="22"/>
              </w:rPr>
            </w:pPr>
            <w:r w:rsidRPr="00BA7876">
              <w:rPr>
                <w:rFonts w:ascii="Arial" w:hAnsi="Arial" w:cs="Arial"/>
                <w:sz w:val="22"/>
                <w:szCs w:val="22"/>
              </w:rPr>
              <w:t>Pfaff F</w:t>
            </w:r>
            <w:r w:rsidRPr="00E4050E">
              <w:rPr>
                <w:rFonts w:ascii="Arial" w:hAnsi="Arial" w:cs="Arial"/>
                <w:sz w:val="22"/>
                <w:szCs w:val="22"/>
              </w:rPr>
              <w:t xml:space="preserve">, Briese T, Dürrwald R, Horie M, Hyndman T, Kuhn JH, Nowotny N, Tomonaga K, </w:t>
            </w:r>
            <w:r w:rsidRPr="00BA7876">
              <w:rPr>
                <w:rFonts w:ascii="Arial" w:hAnsi="Arial" w:cs="Arial"/>
                <w:sz w:val="22"/>
                <w:szCs w:val="22"/>
              </w:rPr>
              <w:t>Rubbenstroth D</w:t>
            </w:r>
          </w:p>
          <w:p w14:paraId="5B4DA008" w14:textId="77777777" w:rsidR="00A174CC" w:rsidRPr="002629E0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215955C9" w14:textId="3666BC84" w:rsidR="00A80CEB" w:rsidRPr="00BA7876" w:rsidRDefault="002629E0">
            <w:pPr>
              <w:rPr>
                <w:rFonts w:ascii="Arial" w:hAnsi="Arial" w:cs="Arial"/>
                <w:sz w:val="22"/>
                <w:szCs w:val="22"/>
              </w:rPr>
            </w:pPr>
            <w:r w:rsidRPr="00BA7876">
              <w:rPr>
                <w:rFonts w:ascii="Arial" w:hAnsi="Arial" w:cs="Arial"/>
                <w:sz w:val="22"/>
                <w:szCs w:val="22"/>
              </w:rPr>
              <w:t xml:space="preserve">florian.pfaff@fli.de; </w:t>
            </w:r>
            <w:r w:rsidR="006D62FA" w:rsidRPr="007A0E4B">
              <w:rPr>
                <w:rFonts w:ascii="Arial" w:hAnsi="Arial" w:cs="Arial"/>
                <w:sz w:val="22"/>
                <w:szCs w:val="22"/>
              </w:rPr>
              <w:t>tb2047@cumc.columbia.edu</w:t>
            </w:r>
            <w:r w:rsidR="006D62FA" w:rsidRPr="00BA7876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6D62FA" w:rsidRPr="00D373E2">
              <w:rPr>
                <w:rFonts w:ascii="Arial" w:hAnsi="Arial" w:cs="Arial"/>
                <w:sz w:val="22"/>
                <w:szCs w:val="22"/>
              </w:rPr>
              <w:t>duerrwaldr@rki.de; mhorie@vet.osakafu-u.ac.jp</w:t>
            </w:r>
            <w:r w:rsidR="006D62FA" w:rsidRPr="00BA7876">
              <w:rPr>
                <w:rFonts w:ascii="Arial" w:hAnsi="Arial" w:cs="Arial"/>
                <w:sz w:val="22"/>
                <w:szCs w:val="22"/>
              </w:rPr>
              <w:t>; T.Hyndman@murdoch.edu.au; kuhnjens@mail.nih.gov; Norbert.Nowotny@vetmeduni.ac.at; tomonaga@virus.kyoto-u.ac.jp;</w:t>
            </w:r>
          </w:p>
          <w:p w14:paraId="4C0145EC" w14:textId="03CAAA63" w:rsidR="00A174CC" w:rsidRPr="00005C73" w:rsidRDefault="006D62FA">
            <w:pPr>
              <w:rPr>
                <w:rFonts w:ascii="Arial" w:hAnsi="Arial" w:cs="Arial"/>
                <w:sz w:val="22"/>
                <w:szCs w:val="22"/>
              </w:rPr>
            </w:pPr>
            <w:r w:rsidRPr="007A0E4B">
              <w:rPr>
                <w:rFonts w:ascii="Arial" w:hAnsi="Arial" w:cs="Arial"/>
                <w:sz w:val="22"/>
                <w:szCs w:val="22"/>
              </w:rPr>
              <w:t>dennis.rubbenstroth@fli.de</w:t>
            </w:r>
          </w:p>
        </w:tc>
      </w:tr>
    </w:tbl>
    <w:p w14:paraId="66BE9775" w14:textId="61CA0C2A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 w:rsidTr="00FC7619">
        <w:trPr>
          <w:trHeight w:val="988"/>
        </w:trPr>
        <w:tc>
          <w:tcPr>
            <w:tcW w:w="9072" w:type="dxa"/>
            <w:shd w:val="clear" w:color="auto" w:fill="auto"/>
          </w:tcPr>
          <w:p w14:paraId="06587666" w14:textId="5E30E2C1" w:rsidR="00A174CC" w:rsidRPr="002D1DF8" w:rsidRDefault="00005C73">
            <w:pPr>
              <w:rPr>
                <w:rFonts w:ascii="Arial" w:hAnsi="Arial" w:cs="Arial"/>
                <w:sz w:val="22"/>
                <w:szCs w:val="22"/>
              </w:rPr>
            </w:pPr>
            <w:r w:rsidRPr="002D1DF8">
              <w:rPr>
                <w:rFonts w:ascii="Arial" w:hAnsi="Arial" w:cs="Arial"/>
                <w:sz w:val="22"/>
                <w:szCs w:val="22"/>
              </w:rPr>
              <w:t>Institute of Diagnostic Virology, Friedrich-Loeffler-Institut, 17493 Greifswald – Riems, Germany [FP, DR]</w:t>
            </w:r>
          </w:p>
          <w:p w14:paraId="1477E13B" w14:textId="176BD6AD" w:rsidR="00BA7876" w:rsidRPr="002D1DF8" w:rsidRDefault="00BA7876">
            <w:pPr>
              <w:rPr>
                <w:rFonts w:ascii="Arial" w:hAnsi="Arial" w:cs="Arial"/>
                <w:sz w:val="22"/>
                <w:szCs w:val="22"/>
              </w:rPr>
            </w:pPr>
            <w:r w:rsidRPr="002D1DF8">
              <w:rPr>
                <w:rFonts w:ascii="Arial" w:hAnsi="Arial" w:cs="Arial"/>
                <w:sz w:val="22"/>
                <w:szCs w:val="22"/>
              </w:rPr>
              <w:t>NIH/NIAID/DCR/Integrated Research Facility at Fort Detrick, Frederick, MD 21702, USA [JHK</w:t>
            </w:r>
            <w:r w:rsidR="007A0E4B" w:rsidRPr="002D1DF8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052BDBE3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  <w:r w:rsidR="00BA7876">
        <w:rPr>
          <w:rFonts w:ascii="Arial" w:hAnsi="Arial" w:cs="Arial"/>
          <w:b/>
        </w:rPr>
        <w:t>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 w:rsidTr="00BA7876">
        <w:trPr>
          <w:trHeight w:val="992"/>
        </w:trPr>
        <w:tc>
          <w:tcPr>
            <w:tcW w:w="9072" w:type="dxa"/>
            <w:shd w:val="clear" w:color="auto" w:fill="auto"/>
          </w:tcPr>
          <w:p w14:paraId="7F578F4A" w14:textId="6A5A64BE" w:rsidR="00A174CC" w:rsidRPr="00FC33CA" w:rsidRDefault="00FC7619">
            <w:pPr>
              <w:rPr>
                <w:rFonts w:ascii="Arial" w:hAnsi="Arial" w:cs="Arial"/>
                <w:sz w:val="22"/>
                <w:szCs w:val="22"/>
              </w:rPr>
            </w:pPr>
            <w:r w:rsidRPr="00BA7876">
              <w:rPr>
                <w:rFonts w:ascii="Arial" w:hAnsi="Arial" w:cs="Arial"/>
                <w:sz w:val="22"/>
                <w:szCs w:val="22"/>
              </w:rPr>
              <w:t>Pfaff F, Rubbenstroth D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43A5AD45" w14:textId="41D1F8F6" w:rsidR="00A174CC" w:rsidRDefault="00A174CC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10F74693" w:rsidR="00A174CC" w:rsidRDefault="00BA787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ICTV </w:t>
            </w:r>
            <w:r w:rsidR="00FC33CA">
              <w:rPr>
                <w:rFonts w:ascii="Arial" w:hAnsi="Arial" w:cs="Arial"/>
                <w:i/>
                <w:sz w:val="22"/>
                <w:szCs w:val="22"/>
              </w:rPr>
              <w:t>B</w:t>
            </w:r>
            <w:r w:rsidR="00E846F1" w:rsidRPr="00E846F1">
              <w:rPr>
                <w:rFonts w:ascii="Arial" w:hAnsi="Arial" w:cs="Arial"/>
                <w:i/>
                <w:sz w:val="22"/>
                <w:szCs w:val="22"/>
              </w:rPr>
              <w:t>ornaviridae</w:t>
            </w:r>
            <w:r w:rsidR="00E846F1" w:rsidRPr="00E846F1"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</w:tr>
    </w:tbl>
    <w:p w14:paraId="7417E8C0" w14:textId="1E72501F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 w:rsidTr="00BA7876">
        <w:trPr>
          <w:trHeight w:val="1932"/>
        </w:trPr>
        <w:tc>
          <w:tcPr>
            <w:tcW w:w="9072" w:type="dxa"/>
            <w:shd w:val="clear" w:color="auto" w:fill="auto"/>
          </w:tcPr>
          <w:p w14:paraId="5960DB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 w:rsidP="00D373E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60B0F761" w:rsidR="00A174CC" w:rsidRDefault="00E846F1">
            <w: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796A34E3" w:rsidR="00A174CC" w:rsidRDefault="00BA787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May 28, 2021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0757B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 w:rsidP="00D373E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FD7819" w14:textId="77777777" w:rsidR="00A174CC" w:rsidRDefault="00A174CC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E9B1E6F" w14:textId="6251FE89" w:rsidR="00A174CC" w:rsidRDefault="00A174CC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</w:p>
    <w:p w14:paraId="55BF141F" w14:textId="77777777" w:rsidR="00A174CC" w:rsidRDefault="00A174CC"/>
    <w:p w14:paraId="5BFC1800" w14:textId="540411E7" w:rsidR="00A174CC" w:rsidRDefault="008815EE" w:rsidP="00BA7876">
      <w:pPr>
        <w:rPr>
          <w:rFonts w:ascii="Arial" w:hAnsi="Arial" w:cs="Arial"/>
          <w:color w:val="000000"/>
          <w:sz w:val="22"/>
          <w:szCs w:val="22"/>
        </w:rPr>
      </w:pPr>
      <w:r>
        <w:br w:type="page"/>
      </w:r>
      <w:r>
        <w:rPr>
          <w:rFonts w:ascii="Arial" w:hAnsi="Arial" w:cs="Arial"/>
          <w:b/>
          <w:color w:val="000000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15489D28" w:rsidR="00A174CC" w:rsidRDefault="00EE3747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EE3747">
              <w:rPr>
                <w:rFonts w:ascii="Arial" w:hAnsi="Arial" w:cs="Arial"/>
                <w:bCs/>
                <w:sz w:val="22"/>
                <w:szCs w:val="22"/>
              </w:rPr>
              <w:t>2021.</w:t>
            </w:r>
            <w:r w:rsidR="002D1DF8">
              <w:rPr>
                <w:rFonts w:ascii="Arial" w:hAnsi="Arial" w:cs="Arial"/>
                <w:bCs/>
                <w:sz w:val="22"/>
                <w:szCs w:val="22"/>
              </w:rPr>
              <w:t>021</w:t>
            </w:r>
            <w:r w:rsidRPr="00EE3747">
              <w:rPr>
                <w:rFonts w:ascii="Arial" w:hAnsi="Arial" w:cs="Arial"/>
                <w:bCs/>
                <w:sz w:val="22"/>
                <w:szCs w:val="22"/>
              </w:rPr>
              <w:t>M.</w:t>
            </w:r>
            <w:r w:rsidR="003A5B1D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EE3747">
              <w:rPr>
                <w:rFonts w:ascii="Arial" w:hAnsi="Arial" w:cs="Arial"/>
                <w:bCs/>
                <w:sz w:val="22"/>
                <w:szCs w:val="22"/>
              </w:rPr>
              <w:t>.Orthobornavirus_1nsp</w:t>
            </w:r>
          </w:p>
        </w:tc>
      </w:tr>
    </w:tbl>
    <w:p w14:paraId="70690697" w14:textId="20126531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0451E0A7" w14:textId="4981F244" w:rsidR="00A174CC" w:rsidRPr="00BA7876" w:rsidRDefault="00554608" w:rsidP="00BA7876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BA7876">
              <w:rPr>
                <w:rStyle w:val="Strong"/>
                <w:rFonts w:ascii="Arial" w:eastAsia="Times" w:hAnsi="Arial" w:cs="Arial"/>
                <w:b w:val="0"/>
                <w:sz w:val="22"/>
              </w:rPr>
              <w:t>Two novel reptilian orthobornaviruses, named “Caribbean watersnake bornavirus (CWBV)” and “Mexican black-tailed rattlesnake bornavirus (MRBV)” were identified in a Caribbean watersnake (</w:t>
            </w:r>
            <w:r w:rsidRPr="00BA7876">
              <w:rPr>
                <w:rStyle w:val="Strong"/>
                <w:rFonts w:ascii="Arial" w:eastAsia="Times" w:hAnsi="Arial" w:cs="Arial"/>
                <w:b w:val="0"/>
                <w:i/>
                <w:sz w:val="22"/>
              </w:rPr>
              <w:t>Tretanorhinus variabilis</w:t>
            </w:r>
            <w:r w:rsidRPr="00BA7876">
              <w:rPr>
                <w:rStyle w:val="Strong"/>
                <w:rFonts w:ascii="Arial" w:eastAsia="Times" w:hAnsi="Arial" w:cs="Arial"/>
                <w:b w:val="0"/>
                <w:sz w:val="22"/>
              </w:rPr>
              <w:t>) and a Mexican black-tailed rattlesnake (</w:t>
            </w:r>
            <w:r w:rsidRPr="00BA7876">
              <w:rPr>
                <w:rStyle w:val="Strong"/>
                <w:rFonts w:ascii="Arial" w:eastAsia="Times" w:hAnsi="Arial" w:cs="Arial"/>
                <w:b w:val="0"/>
                <w:i/>
                <w:sz w:val="22"/>
              </w:rPr>
              <w:t>Crotalus molossus nigrescens</w:t>
            </w:r>
            <w:r w:rsidRPr="00BA7876">
              <w:rPr>
                <w:rStyle w:val="Strong"/>
                <w:rFonts w:ascii="Arial" w:eastAsia="Times" w:hAnsi="Arial" w:cs="Arial"/>
                <w:b w:val="0"/>
                <w:sz w:val="22"/>
              </w:rPr>
              <w:t>), respectively</w:t>
            </w:r>
            <w:r w:rsidR="005B262B" w:rsidRPr="00BA7876">
              <w:rPr>
                <w:rStyle w:val="Strong"/>
                <w:rFonts w:ascii="Arial" w:eastAsia="Times" w:hAnsi="Arial" w:cs="Arial"/>
                <w:b w:val="0"/>
                <w:sz w:val="22"/>
              </w:rPr>
              <w:t xml:space="preserve"> </w:t>
            </w:r>
            <w:sdt>
              <w:sdtPr>
                <w:rPr>
                  <w:rStyle w:val="Strong"/>
                  <w:rFonts w:ascii="Arial" w:eastAsia="Times" w:hAnsi="Arial" w:cs="Arial"/>
                  <w:b w:val="0"/>
                  <w:sz w:val="22"/>
                </w:rPr>
                <w:alias w:val="To edit, see citavi.com/edit"/>
                <w:tag w:val="CitaviPlaceholder#cc548ed7-9a7a-42cb-a6e9-7be0a0db9dcb"/>
                <w:id w:val="1586950906"/>
                <w:placeholder>
                  <w:docPart w:val="DefaultPlaceholder_-1854013440"/>
                </w:placeholder>
              </w:sdtPr>
              <w:sdtEndPr>
                <w:rPr>
                  <w:rStyle w:val="Strong"/>
                </w:rPr>
              </w:sdtEndPr>
              <w:sdtContent>
                <w:r w:rsidR="005B262B" w:rsidRPr="00BA7876">
                  <w:rPr>
                    <w:rStyle w:val="Strong"/>
                    <w:rFonts w:ascii="Arial" w:eastAsia="Times" w:hAnsi="Arial" w:cs="Arial"/>
                    <w:b w:val="0"/>
                    <w:noProof/>
                    <w:sz w:val="22"/>
                  </w:rPr>
                  <w:fldChar w:fldCharType="begin"/>
                </w:r>
                <w:r w:rsidR="005B262B" w:rsidRPr="00BA7876">
                  <w:rPr>
                    <w:rStyle w:val="Strong"/>
                    <w:rFonts w:ascii="Arial" w:eastAsia="Times" w:hAnsi="Arial" w:cs="Arial"/>
                    <w:b w:val="0"/>
                    <w:noProof/>
                    <w:sz w:val="22"/>
                  </w:rPr>
      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JhMGExZTQ5LWZiNzItNDcwMi04ZGNkLTNmZDU3YmM1ZmM4ZSIsIlJhbmdlTGVuZ3RoIjozLCJSZWZlcmVuY2VJZCI6ImFkMTY4ZDBhLThjODctNGYwZS1hN2Y3LWRiNGE2YTI4MzFkNC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}</w:instrText>
                </w:r>
                <w:r w:rsidR="005B262B" w:rsidRPr="00BA7876">
                  <w:rPr>
                    <w:rStyle w:val="Strong"/>
                    <w:rFonts w:ascii="Arial" w:eastAsia="Times" w:hAnsi="Arial" w:cs="Arial"/>
                    <w:b w:val="0"/>
                    <w:noProof/>
                    <w:sz w:val="22"/>
                  </w:rPr>
                  <w:fldChar w:fldCharType="separate"/>
                </w:r>
                <w:r w:rsidR="00971BFA" w:rsidRPr="00BA7876">
                  <w:rPr>
                    <w:rStyle w:val="Strong"/>
                    <w:rFonts w:ascii="Arial" w:eastAsia="Times" w:hAnsi="Arial" w:cs="Arial"/>
                    <w:b w:val="0"/>
                    <w:noProof/>
                    <w:sz w:val="22"/>
                  </w:rPr>
                  <w:t>[1]</w:t>
                </w:r>
                <w:r w:rsidR="005B262B" w:rsidRPr="00BA7876">
                  <w:rPr>
                    <w:rStyle w:val="Strong"/>
                    <w:rFonts w:ascii="Arial" w:eastAsia="Times" w:hAnsi="Arial" w:cs="Arial"/>
                    <w:b w:val="0"/>
                    <w:noProof/>
                    <w:sz w:val="22"/>
                  </w:rPr>
                  <w:fldChar w:fldCharType="end"/>
                </w:r>
              </w:sdtContent>
            </w:sdt>
            <w:r w:rsidRPr="00BA7876">
              <w:rPr>
                <w:rStyle w:val="Strong"/>
                <w:rFonts w:ascii="Arial" w:eastAsia="Times" w:hAnsi="Arial" w:cs="Arial"/>
                <w:b w:val="0"/>
                <w:sz w:val="22"/>
              </w:rPr>
              <w:t>.</w:t>
            </w:r>
            <w:r w:rsidR="00651785">
              <w:rPr>
                <w:rStyle w:val="Strong"/>
                <w:rFonts w:ascii="Arial" w:eastAsia="Times" w:hAnsi="Arial" w:cs="Arial"/>
                <w:b w:val="0"/>
                <w:sz w:val="22"/>
              </w:rPr>
              <w:t xml:space="preserve"> The viral </w:t>
            </w:r>
            <w:r w:rsidR="00651785" w:rsidRPr="00A25C80">
              <w:rPr>
                <w:rStyle w:val="Strong"/>
                <w:rFonts w:ascii="Arial" w:eastAsia="Times" w:hAnsi="Arial" w:cs="Arial"/>
                <w:b w:val="0"/>
                <w:sz w:val="22"/>
              </w:rPr>
              <w:t xml:space="preserve">genome </w:t>
            </w:r>
            <w:r w:rsidR="00651785" w:rsidRPr="00D373E2">
              <w:rPr>
                <w:rStyle w:val="Strong"/>
                <w:rFonts w:ascii="Arial" w:eastAsia="Times" w:hAnsi="Arial" w:cs="Arial"/>
                <w:b w:val="0"/>
                <w:sz w:val="22"/>
              </w:rPr>
              <w:t>se</w:t>
            </w:r>
            <w:r w:rsidR="00651785" w:rsidRPr="007A0E4B">
              <w:rPr>
                <w:rStyle w:val="Strong"/>
                <w:rFonts w:ascii="Arial" w:eastAsia="Times" w:hAnsi="Arial" w:cs="Arial"/>
                <w:b w:val="0"/>
                <w:sz w:val="22"/>
              </w:rPr>
              <w:t>quences</w:t>
            </w:r>
            <w:r w:rsidR="00651785">
              <w:rPr>
                <w:rStyle w:val="Strong"/>
                <w:rFonts w:ascii="Arial" w:eastAsia="Times" w:hAnsi="Arial" w:cs="Arial"/>
                <w:b w:val="0"/>
                <w:sz w:val="22"/>
              </w:rPr>
              <w:t xml:space="preserve"> were </w:t>
            </w:r>
            <w:r w:rsidR="00651785" w:rsidRPr="00BA7876">
              <w:rPr>
                <w:rStyle w:val="Strong"/>
                <w:rFonts w:ascii="Arial" w:eastAsia="Times" w:hAnsi="Arial" w:cs="Arial"/>
                <w:b w:val="0"/>
                <w:i/>
                <w:sz w:val="22"/>
              </w:rPr>
              <w:t>de novo</w:t>
            </w:r>
            <w:r w:rsidR="00651785">
              <w:rPr>
                <w:rStyle w:val="Strong"/>
                <w:rFonts w:ascii="Arial" w:eastAsia="Times" w:hAnsi="Arial" w:cs="Arial"/>
                <w:b w:val="0"/>
                <w:sz w:val="22"/>
              </w:rPr>
              <w:t xml:space="preserve"> assembled from </w:t>
            </w:r>
            <w:r w:rsidR="00651785" w:rsidRPr="00BA7876">
              <w:rPr>
                <w:rStyle w:val="Strong"/>
                <w:rFonts w:ascii="Arial" w:eastAsia="Times" w:hAnsi="Arial" w:cs="Arial"/>
                <w:b w:val="0"/>
                <w:sz w:val="22"/>
              </w:rPr>
              <w:t xml:space="preserve">archived raw transcriptomic read data </w:t>
            </w:r>
            <w:r w:rsidR="00651785">
              <w:rPr>
                <w:rStyle w:val="Strong"/>
                <w:rFonts w:ascii="Arial" w:eastAsia="Times" w:hAnsi="Arial" w:cs="Arial"/>
                <w:b w:val="0"/>
                <w:sz w:val="22"/>
              </w:rPr>
              <w:t>of the host snake species.</w:t>
            </w:r>
          </w:p>
          <w:p w14:paraId="54241293" w14:textId="77777777" w:rsidR="00A174CC" w:rsidRPr="00BA7876" w:rsidRDefault="00A174CC" w:rsidP="00BA7876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</w:p>
          <w:p w14:paraId="2AB201D8" w14:textId="2CB89BF6" w:rsidR="00A174CC" w:rsidRDefault="00554608" w:rsidP="00BA787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A7876">
              <w:rPr>
                <w:rFonts w:ascii="Arial" w:hAnsi="Arial" w:cs="Arial"/>
                <w:sz w:val="22"/>
              </w:rPr>
              <w:t>Based on the conserved genome organization, phylogenetic analysis</w:t>
            </w:r>
            <w:r w:rsidR="00BA7876">
              <w:rPr>
                <w:rFonts w:ascii="Arial" w:hAnsi="Arial" w:cs="Arial"/>
                <w:sz w:val="22"/>
              </w:rPr>
              <w:t>,</w:t>
            </w:r>
            <w:r w:rsidRPr="00BA7876">
              <w:rPr>
                <w:rFonts w:ascii="Arial" w:hAnsi="Arial" w:cs="Arial"/>
                <w:sz w:val="22"/>
              </w:rPr>
              <w:t xml:space="preserve"> and pairwise nucleotide identity, we </w:t>
            </w:r>
            <w:r w:rsidR="00BA7876">
              <w:rPr>
                <w:rFonts w:ascii="Arial" w:hAnsi="Arial" w:cs="Arial"/>
                <w:sz w:val="22"/>
              </w:rPr>
              <w:t>propose</w:t>
            </w:r>
            <w:r w:rsidRPr="00BA7876">
              <w:rPr>
                <w:rFonts w:ascii="Arial" w:hAnsi="Arial" w:cs="Arial"/>
                <w:sz w:val="22"/>
              </w:rPr>
              <w:t xml:space="preserve"> both viruses </w:t>
            </w:r>
            <w:r w:rsidR="00BA7876">
              <w:rPr>
                <w:rFonts w:ascii="Arial" w:hAnsi="Arial" w:cs="Arial"/>
                <w:sz w:val="22"/>
              </w:rPr>
              <w:t>be assigned to</w:t>
            </w:r>
            <w:r w:rsidRPr="00BA7876">
              <w:rPr>
                <w:rFonts w:ascii="Arial" w:hAnsi="Arial" w:cs="Arial"/>
                <w:sz w:val="22"/>
              </w:rPr>
              <w:t xml:space="preserve"> a single new species within the </w:t>
            </w:r>
            <w:r w:rsidR="00BA7876">
              <w:rPr>
                <w:rFonts w:ascii="Arial" w:hAnsi="Arial" w:cs="Arial"/>
                <w:sz w:val="22"/>
              </w:rPr>
              <w:t xml:space="preserve">bornaviral </w:t>
            </w:r>
            <w:r w:rsidRPr="00BA7876">
              <w:rPr>
                <w:rFonts w:ascii="Arial" w:hAnsi="Arial" w:cs="Arial"/>
                <w:sz w:val="22"/>
              </w:rPr>
              <w:t xml:space="preserve">genus </w:t>
            </w:r>
            <w:r w:rsidRPr="00BA7876">
              <w:rPr>
                <w:rFonts w:ascii="Arial" w:hAnsi="Arial" w:cs="Arial"/>
                <w:i/>
                <w:sz w:val="22"/>
              </w:rPr>
              <w:t xml:space="preserve">Orthobornavirus. </w:t>
            </w:r>
            <w:r w:rsidRPr="00BA7876">
              <w:rPr>
                <w:rFonts w:ascii="Arial" w:hAnsi="Arial" w:cs="Arial"/>
                <w:sz w:val="22"/>
              </w:rPr>
              <w:t xml:space="preserve">We propose the name </w:t>
            </w:r>
            <w:r w:rsidR="00F04C4F" w:rsidRPr="007A0E4B">
              <w:rPr>
                <w:rFonts w:ascii="Arial" w:hAnsi="Arial" w:cs="Arial"/>
                <w:i/>
                <w:iCs/>
                <w:sz w:val="22"/>
              </w:rPr>
              <w:t>O</w:t>
            </w:r>
            <w:r w:rsidRPr="00BA7876">
              <w:rPr>
                <w:rFonts w:ascii="Arial" w:hAnsi="Arial" w:cs="Arial"/>
                <w:i/>
                <w:sz w:val="22"/>
              </w:rPr>
              <w:t xml:space="preserve">rthobornavirus </w:t>
            </w:r>
            <w:r w:rsidR="00F04C4F">
              <w:rPr>
                <w:rFonts w:ascii="Arial" w:hAnsi="Arial" w:cs="Arial"/>
                <w:i/>
                <w:sz w:val="22"/>
              </w:rPr>
              <w:t>c</w:t>
            </w:r>
            <w:r w:rsidR="00F04C4F" w:rsidRPr="00F04C4F">
              <w:rPr>
                <w:rFonts w:ascii="Arial" w:hAnsi="Arial" w:cs="Arial"/>
                <w:i/>
                <w:sz w:val="22"/>
              </w:rPr>
              <w:t>aenophidia</w:t>
            </w:r>
            <w:r w:rsidR="007A0E4B">
              <w:rPr>
                <w:rFonts w:ascii="Arial" w:hAnsi="Arial" w:cs="Arial"/>
                <w:i/>
                <w:sz w:val="22"/>
              </w:rPr>
              <w:t>e</w:t>
            </w:r>
            <w:r w:rsidR="00F04C4F">
              <w:rPr>
                <w:rFonts w:ascii="Arial" w:hAnsi="Arial" w:cs="Arial"/>
                <w:i/>
                <w:sz w:val="22"/>
              </w:rPr>
              <w:t xml:space="preserve"> </w:t>
            </w:r>
            <w:r w:rsidRPr="00BA7876">
              <w:rPr>
                <w:rFonts w:ascii="Arial" w:hAnsi="Arial" w:cs="Arial"/>
                <w:sz w:val="22"/>
              </w:rPr>
              <w:t>(</w:t>
            </w:r>
            <w:r w:rsidR="00BA7876">
              <w:rPr>
                <w:rFonts w:ascii="Arial" w:hAnsi="Arial" w:cs="Arial"/>
                <w:sz w:val="22"/>
              </w:rPr>
              <w:t xml:space="preserve">genitive singular of </w:t>
            </w:r>
            <w:r w:rsidRPr="00BA7876">
              <w:rPr>
                <w:rFonts w:ascii="Arial" w:hAnsi="Arial" w:cs="Arial"/>
                <w:sz w:val="22"/>
              </w:rPr>
              <w:t xml:space="preserve">Caenophidia, the </w:t>
            </w:r>
            <w:r w:rsidR="00BA7876" w:rsidRPr="00BA7876">
              <w:rPr>
                <w:rFonts w:ascii="Arial" w:hAnsi="Arial" w:cs="Arial"/>
                <w:sz w:val="22"/>
              </w:rPr>
              <w:t>alethinophidian</w:t>
            </w:r>
            <w:r w:rsidR="00D373E2">
              <w:rPr>
                <w:rFonts w:ascii="Arial" w:hAnsi="Arial" w:cs="Arial"/>
                <w:sz w:val="22"/>
              </w:rPr>
              <w:t xml:space="preserve"> </w:t>
            </w:r>
            <w:r w:rsidRPr="00BA7876">
              <w:rPr>
                <w:rFonts w:ascii="Arial" w:hAnsi="Arial" w:cs="Arial"/>
                <w:sz w:val="22"/>
              </w:rPr>
              <w:t>clade harboring viperid and colubrid snakes</w:t>
            </w:r>
            <w:r w:rsidR="00F04C4F">
              <w:rPr>
                <w:rFonts w:ascii="Arial" w:hAnsi="Arial" w:cs="Arial"/>
                <w:sz w:val="22"/>
              </w:rPr>
              <w:t>)</w:t>
            </w:r>
            <w:r w:rsidRPr="00BA7876">
              <w:rPr>
                <w:rFonts w:ascii="Arial" w:hAnsi="Arial" w:cs="Arial"/>
                <w:sz w:val="22"/>
              </w:rPr>
              <w:t>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1CA684C2" w:rsidR="00A174CC" w:rsidRDefault="00A174CC" w:rsidP="00BA7876">
            <w:pPr>
              <w:pStyle w:val="BodyTextIndent"/>
              <w:spacing w:after="120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23E6F7DF" w14:textId="39E814F9" w:rsidR="005B262B" w:rsidRPr="00BA7876" w:rsidRDefault="005B262B" w:rsidP="00BA787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As of 2021, the family </w:t>
                  </w:r>
                  <w:r w:rsidRPr="00BA7876">
                    <w:rPr>
                      <w:rFonts w:ascii="Arial" w:hAnsi="Arial" w:cs="Arial"/>
                      <w:i/>
                      <w:sz w:val="22"/>
                      <w:szCs w:val="22"/>
                    </w:rPr>
                    <w:t>Bornaviridae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 includes three genera (</w:t>
                  </w:r>
                  <w:r w:rsidRPr="00BA7876">
                    <w:rPr>
                      <w:rFonts w:ascii="Arial" w:hAnsi="Arial" w:cs="Arial"/>
                      <w:i/>
                      <w:sz w:val="22"/>
                      <w:szCs w:val="22"/>
                    </w:rPr>
                    <w:t>Carbovirus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Pr="00BA7876">
                    <w:rPr>
                      <w:rFonts w:ascii="Arial" w:hAnsi="Arial" w:cs="Arial"/>
                      <w:i/>
                      <w:sz w:val="22"/>
                      <w:szCs w:val="22"/>
                    </w:rPr>
                    <w:t>Cultervirus</w:t>
                  </w:r>
                  <w:r w:rsidR="00A25C80">
                    <w:rPr>
                      <w:rFonts w:ascii="Arial" w:hAnsi="Arial" w:cs="Arial"/>
                      <w:iCs/>
                      <w:sz w:val="22"/>
                      <w:szCs w:val="22"/>
                    </w:rPr>
                    <w:t>,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Pr="00BA7876">
                    <w:rPr>
                      <w:rFonts w:ascii="Arial" w:hAnsi="Arial" w:cs="Arial"/>
                      <w:i/>
                      <w:sz w:val="22"/>
                      <w:szCs w:val="22"/>
                    </w:rPr>
                    <w:t>Orthobornavirus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). The genus </w:t>
                  </w:r>
                  <w:r w:rsidRPr="00BA7876">
                    <w:rPr>
                      <w:rFonts w:ascii="Arial" w:hAnsi="Arial" w:cs="Arial"/>
                      <w:i/>
                      <w:sz w:val="22"/>
                      <w:szCs w:val="22"/>
                    </w:rPr>
                    <w:t>Orthobornavirus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 currently </w:t>
                  </w:r>
                  <w:r w:rsidR="00A25C80">
                    <w:rPr>
                      <w:rFonts w:ascii="Arial" w:hAnsi="Arial" w:cs="Arial"/>
                      <w:sz w:val="22"/>
                      <w:szCs w:val="22"/>
                    </w:rPr>
                    <w:t>includes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A25C80">
                    <w:rPr>
                      <w:rFonts w:ascii="Arial" w:hAnsi="Arial" w:cs="Arial"/>
                      <w:sz w:val="22"/>
                      <w:szCs w:val="22"/>
                    </w:rPr>
                    <w:t>eight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 species </w:t>
                  </w:r>
                  <w:r w:rsidR="00A25C80">
                    <w:rPr>
                      <w:rFonts w:ascii="Arial" w:hAnsi="Arial" w:cs="Arial"/>
                      <w:sz w:val="22"/>
                      <w:szCs w:val="22"/>
                    </w:rPr>
                    <w:t xml:space="preserve">for viruses </w:t>
                  </w:r>
                  <w:r w:rsidR="00651785">
                    <w:rPr>
                      <w:rFonts w:ascii="Arial" w:hAnsi="Arial" w:cs="Arial"/>
                      <w:sz w:val="22"/>
                      <w:szCs w:val="22"/>
                    </w:rPr>
                    <w:t>t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>hat have been discovered in avian, reptilian, and mammalian hosts.</w:t>
                  </w:r>
                  <w:r w:rsidR="00A25C8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>Criteria for bornavir</w:t>
                  </w:r>
                  <w:r w:rsidR="00A25C80">
                    <w:rPr>
                      <w:rFonts w:ascii="Arial" w:hAnsi="Arial" w:cs="Arial"/>
                      <w:sz w:val="22"/>
                      <w:szCs w:val="22"/>
                    </w:rPr>
                    <w:t>id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 genus affiliation and species demarcation are based on genomic characteristics, including genome organization, PAirwise Sequence Comparison (PASC) </w:t>
                  </w: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alias w:val="To edit, see citavi.com/edit"/>
                      <w:tag w:val="CitaviPlaceholder#82749673-26d0-4519-9106-3434fa95a659"/>
                      <w:id w:val="-609896128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I4NWRmNzQ1LWQ0MDQtNDNlMC04NGQ0LTFiM2QxODRjNmU5ZCIsIlJhbmdlTGVuZ3RoIjoyLCJSZWZlcmVuY2VJZCI6IjJiNTA1MmY0LWRhMTAtNGVmOC1iYzNkLTY3MGU1Y2MwY2JmOC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MjMwMTI2MjgiLCJVcmlTdHJpbmciOiJodHRwOi8vd3d3Lm5jYmkubmxtLm5paC5nb3YvcHVibWVkLzIzMDEyNjI4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}</w:instrText>
                      </w:r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971BFA"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t>[2, 3]</w:t>
                      </w:r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fldChar w:fldCharType="end"/>
                      </w:r>
                    </w:sdtContent>
                  </w:sdt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>, in combination with biological characteristics, such as antigenic relationship</w:t>
                  </w:r>
                  <w:r w:rsidR="00A25C80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and natural host range </w:t>
                  </w: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alias w:val="To edit, see citavi.com/edit"/>
                      <w:tag w:val="CitaviPlaceholder#9a2aef94-ed22-4728-aac2-11afa5da7aea"/>
                      <w:id w:val="1089730307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FmZTQyNGRjLTMyMDYtNGYyMy05N2NhLTQxZjI3YzU3YTdlMCIsIlJhbmdlTGVuZ3RoIjozLCJSZWZlcmVuY2VJZCI6IjBkYzAxN2ExLWQ0OGUtNDAxMi1hYTc4LTYzYmJmNjI1ZWY3Yi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}</w:instrText>
                      </w:r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971BFA"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t>[4]</w:t>
                      </w:r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fldChar w:fldCharType="end"/>
                      </w:r>
                    </w:sdtContent>
                  </w:sdt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. In agreement with these criteria, </w:t>
                  </w:r>
                  <w:r w:rsidR="00A25C80">
                    <w:rPr>
                      <w:rFonts w:ascii="Arial" w:hAnsi="Arial" w:cs="Arial"/>
                      <w:sz w:val="22"/>
                      <w:szCs w:val="22"/>
                    </w:rPr>
                    <w:t>the PASC species demarcation</w:t>
                  </w:r>
                  <w:r w:rsidR="00A25C80"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A25C80">
                    <w:rPr>
                      <w:rFonts w:ascii="Arial" w:hAnsi="Arial" w:cs="Arial"/>
                      <w:sz w:val="22"/>
                      <w:szCs w:val="22"/>
                    </w:rPr>
                    <w:t xml:space="preserve">criterion was defined </w:t>
                  </w:r>
                  <w:r w:rsidR="00A25C80"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as 72–75% </w:t>
                  </w:r>
                  <w:r w:rsidR="00A25C80">
                    <w:rPr>
                      <w:rFonts w:ascii="Arial" w:hAnsi="Arial" w:cs="Arial"/>
                      <w:sz w:val="22"/>
                      <w:szCs w:val="22"/>
                    </w:rPr>
                    <w:t>for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 coding-complete genome sequences</w:t>
                  </w: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alias w:val="To edit, see citavi.com/edit"/>
                      <w:tag w:val="CitaviPlaceholder#a13faa22-6305-4bd2-aabd-8d7ff0bc2932"/>
                      <w:id w:val="809290319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FkZmY4NzVhLWE5YzYtNDE5Ni1hOWZlLWVmM2FhMTUxMDQ1MyIsIlJhbmdlTGVuZ3RoIjoyLCJSZWZlcmVuY2VJZCI6ImNmZTU0NDFjLTJlNjgtNDRmZS1hNzk1LTM2NWJiOWQyMTBiYy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}</w:instrText>
                      </w:r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971BFA"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t>[5, 6]</w:t>
                      </w:r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fldChar w:fldCharType="end"/>
                      </w:r>
                    </w:sdtContent>
                  </w:sdt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6EBFDE35" w14:textId="77777777" w:rsidR="005B262B" w:rsidRPr="00BA7876" w:rsidRDefault="005B262B" w:rsidP="00BA787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1BC79EF" w14:textId="7ADC6DD3" w:rsidR="005B262B" w:rsidRPr="00BA7876" w:rsidRDefault="005B262B" w:rsidP="00BA787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Two novel reptilian orthobornaviruses, named “Caribbean watersnake bornavirus (CWBV)” and “Mexican black-tailed rattlesnake bornavirus (MRBV)” were identified in archived raw transcriptomic read data of a Caribbean watersnake </w:t>
                  </w:r>
                  <w:r w:rsidRPr="004F222A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Pr="004F222A">
                    <w:rPr>
                      <w:rFonts w:ascii="Arial" w:hAnsi="Arial" w:cs="Arial"/>
                      <w:i/>
                      <w:sz w:val="22"/>
                      <w:szCs w:val="22"/>
                    </w:rPr>
                    <w:t>Tretanorhinus variabilis</w:t>
                  </w:r>
                  <w:r w:rsidR="00A25C80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="00A25C80" w:rsidRPr="00BA7876">
                    <w:rPr>
                      <w:rStyle w:val="Strong"/>
                      <w:rFonts w:ascii="Arial" w:eastAsia="Times" w:hAnsi="Arial" w:cs="Arial"/>
                      <w:b w:val="0"/>
                      <w:iCs/>
                      <w:sz w:val="22"/>
                    </w:rPr>
                    <w:t>A.M.C. Duméril, Bibron &amp; A.H.A. Duméril, 1854</w:t>
                  </w:r>
                  <w:r w:rsidRPr="004F222A">
                    <w:rPr>
                      <w:rFonts w:ascii="Arial" w:hAnsi="Arial" w:cs="Arial"/>
                      <w:sz w:val="22"/>
                      <w:szCs w:val="22"/>
                    </w:rPr>
                    <w:t xml:space="preserve">; </w:t>
                  </w:r>
                  <w:r w:rsidR="00A25C80">
                    <w:rPr>
                      <w:rFonts w:ascii="Arial" w:hAnsi="Arial" w:cs="Arial"/>
                      <w:sz w:val="22"/>
                      <w:szCs w:val="22"/>
                    </w:rPr>
                    <w:t xml:space="preserve">caenophidian </w:t>
                  </w:r>
                  <w:r w:rsidRPr="004F222A">
                    <w:rPr>
                      <w:rFonts w:ascii="Arial" w:hAnsi="Arial" w:cs="Arial"/>
                      <w:sz w:val="22"/>
                      <w:szCs w:val="22"/>
                    </w:rPr>
                    <w:t>family Colubridae)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 and a Mexican black-tailed rattlesnake </w:t>
                  </w:r>
                  <w:r w:rsidRPr="004F222A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Pr="004F222A">
                    <w:rPr>
                      <w:rFonts w:ascii="Arial" w:hAnsi="Arial" w:cs="Arial"/>
                      <w:i/>
                      <w:sz w:val="22"/>
                      <w:szCs w:val="22"/>
                    </w:rPr>
                    <w:t>Crotalus molossus nigrescens</w:t>
                  </w:r>
                  <w:r w:rsidR="00A25C80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="00A25C80" w:rsidRPr="00BA7876">
                    <w:rPr>
                      <w:rStyle w:val="Strong"/>
                      <w:rFonts w:ascii="Arial" w:eastAsia="Times" w:hAnsi="Arial" w:cs="Arial"/>
                      <w:b w:val="0"/>
                      <w:iCs/>
                      <w:sz w:val="22"/>
                    </w:rPr>
                    <w:t>Gloyd, 1936</w:t>
                  </w:r>
                  <w:r w:rsidRPr="004F222A">
                    <w:rPr>
                      <w:rFonts w:ascii="Arial" w:hAnsi="Arial" w:cs="Arial"/>
                      <w:sz w:val="22"/>
                      <w:szCs w:val="22"/>
                    </w:rPr>
                    <w:t xml:space="preserve">; </w:t>
                  </w:r>
                  <w:r w:rsidR="00A25C80">
                    <w:rPr>
                      <w:rFonts w:ascii="Arial" w:hAnsi="Arial" w:cs="Arial"/>
                      <w:sz w:val="22"/>
                      <w:szCs w:val="22"/>
                    </w:rPr>
                    <w:t xml:space="preserve">caenophidian </w:t>
                  </w:r>
                  <w:r w:rsidRPr="004F222A">
                    <w:rPr>
                      <w:rFonts w:ascii="Arial" w:hAnsi="Arial" w:cs="Arial"/>
                      <w:sz w:val="22"/>
                      <w:szCs w:val="22"/>
                    </w:rPr>
                    <w:t>family Viperidae)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, respectively. </w:t>
                  </w:r>
                  <w:r w:rsidR="00A25C80">
                    <w:rPr>
                      <w:rFonts w:ascii="Arial" w:hAnsi="Arial" w:cs="Arial"/>
                      <w:sz w:val="22"/>
                      <w:szCs w:val="22"/>
                    </w:rPr>
                    <w:t>Complete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 genome </w:t>
                  </w:r>
                  <w:r w:rsidR="00A25C80">
                    <w:rPr>
                      <w:rFonts w:ascii="Arial" w:hAnsi="Arial" w:cs="Arial"/>
                      <w:sz w:val="22"/>
                      <w:szCs w:val="22"/>
                    </w:rPr>
                    <w:t xml:space="preserve">sequences 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from CWBV and MRBV were </w:t>
                  </w:r>
                  <w:r w:rsidRPr="00BA7876">
                    <w:rPr>
                      <w:rFonts w:ascii="Arial" w:hAnsi="Arial" w:cs="Arial"/>
                      <w:i/>
                      <w:sz w:val="22"/>
                      <w:szCs w:val="22"/>
                    </w:rPr>
                    <w:t>de novo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 assembled from the </w:t>
                  </w:r>
                  <w:r w:rsidR="008536AB">
                    <w:rPr>
                      <w:rFonts w:ascii="Arial" w:hAnsi="Arial" w:cs="Arial"/>
                      <w:sz w:val="22"/>
                      <w:szCs w:val="22"/>
                    </w:rPr>
                    <w:t xml:space="preserve">short read archive (SRA) 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datasets SRR5440420 and SRR9693197, and </w:t>
                  </w:r>
                  <w:r w:rsidR="00A25C80">
                    <w:rPr>
                      <w:rFonts w:ascii="Arial" w:hAnsi="Arial" w:cs="Arial"/>
                      <w:sz w:val="22"/>
                      <w:szCs w:val="22"/>
                    </w:rPr>
                    <w:t>were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 deposit</w:t>
                  </w:r>
                  <w:r w:rsidR="00A25C80">
                    <w:rPr>
                      <w:rFonts w:ascii="Arial" w:hAnsi="Arial" w:cs="Arial"/>
                      <w:sz w:val="22"/>
                      <w:szCs w:val="22"/>
                    </w:rPr>
                    <w:t>ed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 under the </w:t>
                  </w:r>
                  <w:r w:rsidR="00BA7CB2">
                    <w:rPr>
                      <w:rFonts w:ascii="Arial" w:hAnsi="Arial" w:cs="Arial"/>
                      <w:sz w:val="22"/>
                      <w:szCs w:val="22"/>
                    </w:rPr>
                    <w:t>GenBank</w:t>
                  </w:r>
                  <w:r w:rsidR="008536AB">
                    <w:rPr>
                      <w:rFonts w:ascii="Arial" w:hAnsi="Arial" w:cs="Arial"/>
                      <w:sz w:val="22"/>
                      <w:szCs w:val="22"/>
                    </w:rPr>
                    <w:t xml:space="preserve"> third party annotation 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>accession numbers BK014571 and BK014572, respectively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alias w:val="To edit, see citavi.com/edit"/>
                      <w:tag w:val="CitaviPlaceholder#b3987eba-6d8c-45a9-a011-26354ce9faa8"/>
                      <w:id w:val="-119528650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ViMTM0ZmJkLTlkY2QtNDBiNC1iMTMxLTA3MmFiN2M2NWMwYSIsIlJhbmdlTGVuZ3RoIjozLCJSZWZlcmVuY2VJZCI6ImFkMTY4ZDBhLThjODctNGYwZS1hN2Y3LWRiNGE2YTI4MzFkNC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}</w:instrText>
                      </w:r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971BFA"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t>[1]</w:t>
                      </w:r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fldChar w:fldCharType="end"/>
                      </w:r>
                    </w:sdtContent>
                  </w:sdt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469EA834" w14:textId="77777777" w:rsidR="005B262B" w:rsidRPr="00BA7876" w:rsidRDefault="005B262B" w:rsidP="00BA787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FA7BFB0" w14:textId="5656C101" w:rsidR="005B262B" w:rsidRPr="00BA7876" w:rsidRDefault="005B262B" w:rsidP="00BA787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SRA dataset SRR5440420 contains raw reads from the Harderian gland transcriptome of a wild-caught adult Caribbean watersnake from Santa Fe, La Habana, Cuba </w:t>
                  </w: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alias w:val="To edit, see citavi.com/edit"/>
                      <w:tag w:val="CitaviPlaceholder#13c59d06-861b-4ec8-ae25-f1820837f9ce"/>
                      <w:id w:val="1618255020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VjNzJmNTBmLTM5YTctNDFiMy05NWI4LTgzY2Y5NDRhNDU3OSIsIlJhbmdlTGVuZ3RoIjozLCJSZWZlcmVuY2VJZCI6ImYzZmM4MzQzLTM0ODMtNDdmMC04NDA1LTNhM2JkYjQ5MjQzNS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}</w:instrText>
                      </w:r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971BFA"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t>[7]</w:t>
                      </w:r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fldChar w:fldCharType="end"/>
                      </w:r>
                    </w:sdtContent>
                  </w:sdt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>. SRA dataset SRR9693197 contains raw reads from the venom gland transcriptome of a wild-caught juvenile Mexican black-tailed rattlesnake from Nuevo León, Mexico.</w:t>
                  </w:r>
                </w:p>
                <w:p w14:paraId="717192E2" w14:textId="77777777" w:rsidR="005B262B" w:rsidRPr="00BA7876" w:rsidRDefault="005B262B" w:rsidP="00BA787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D1CE10A" w14:textId="7BBD91EF" w:rsidR="005B262B" w:rsidRPr="00BA7876" w:rsidRDefault="005B262B" w:rsidP="00BA787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The genomes of CWBV and MRBV </w:t>
                  </w:r>
                  <w:r w:rsidR="00A25C80">
                    <w:rPr>
                      <w:rFonts w:ascii="Arial" w:hAnsi="Arial" w:cs="Arial"/>
                      <w:sz w:val="22"/>
                      <w:szCs w:val="22"/>
                    </w:rPr>
                    <w:t>are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651785">
                    <w:rPr>
                      <w:rFonts w:ascii="Arial" w:hAnsi="Arial" w:cs="Arial"/>
                      <w:sz w:val="22"/>
                      <w:szCs w:val="22"/>
                    </w:rPr>
                    <w:t>approximately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 8,900 nucleotides </w:t>
                  </w:r>
                  <w:r w:rsidR="00A25C80">
                    <w:rPr>
                      <w:rFonts w:ascii="Arial" w:hAnsi="Arial" w:cs="Arial"/>
                      <w:sz w:val="22"/>
                      <w:szCs w:val="22"/>
                    </w:rPr>
                    <w:t xml:space="preserve">long, 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and the overall genomic makeup and predicted gene content is typical for members of the genus </w:t>
                  </w:r>
                  <w:r w:rsidRPr="00BA7876">
                    <w:rPr>
                      <w:rFonts w:ascii="Arial" w:hAnsi="Arial" w:cs="Arial"/>
                      <w:i/>
                      <w:sz w:val="22"/>
                      <w:szCs w:val="22"/>
                    </w:rPr>
                    <w:t>Orthobornavirus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. Alternative splicing was </w:t>
                  </w:r>
                  <w:r w:rsidR="00AE23D6">
                    <w:rPr>
                      <w:rFonts w:ascii="Arial" w:hAnsi="Arial" w:cs="Arial"/>
                      <w:sz w:val="22"/>
                      <w:szCs w:val="22"/>
                    </w:rPr>
                    <w:t>identified</w:t>
                  </w:r>
                  <w:r w:rsidR="00AE23D6"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7A0E4B">
                    <w:rPr>
                      <w:rFonts w:ascii="Arial" w:hAnsi="Arial" w:cs="Arial"/>
                      <w:sz w:val="22"/>
                      <w:szCs w:val="22"/>
                    </w:rPr>
                    <w:t xml:space="preserve">for </w:t>
                  </w:r>
                  <w:r w:rsidR="00A25C80">
                    <w:rPr>
                      <w:rFonts w:ascii="Arial" w:hAnsi="Arial" w:cs="Arial"/>
                      <w:sz w:val="22"/>
                      <w:szCs w:val="22"/>
                    </w:rPr>
                    <w:t>transcripts derived from</w:t>
                  </w:r>
                  <w:r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 the L and M genes (Figure 1)</w:t>
                  </w:r>
                  <w:r w:rsidR="00AE23D6">
                    <w:rPr>
                      <w:rFonts w:ascii="Arial" w:hAnsi="Arial" w:cs="Arial"/>
                      <w:sz w:val="22"/>
                      <w:szCs w:val="22"/>
                    </w:rPr>
                    <w:t xml:space="preserve"> based on the detection of</w:t>
                  </w:r>
                  <w:r w:rsidR="00272EE3">
                    <w:rPr>
                      <w:rFonts w:ascii="Arial" w:hAnsi="Arial" w:cs="Arial"/>
                      <w:sz w:val="22"/>
                      <w:szCs w:val="22"/>
                    </w:rPr>
                    <w:t xml:space="preserve"> multiple sequence reads that covered the splice junctions over the intronic sequences.</w:t>
                  </w:r>
                </w:p>
                <w:p w14:paraId="28922877" w14:textId="7FCB26E6" w:rsidR="005B262B" w:rsidRPr="00BA7876" w:rsidRDefault="00A25C80" w:rsidP="00BA787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P</w:t>
                  </w:r>
                  <w:r w:rsidR="005B262B" w:rsidRPr="00BA7876">
                    <w:rPr>
                      <w:rFonts w:ascii="Arial" w:hAnsi="Arial" w:cs="Arial"/>
                      <w:sz w:val="22"/>
                      <w:szCs w:val="22"/>
                    </w:rPr>
                    <w:t>hylogenetic analysis of concatenated alignment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="005B262B"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 of N-P-M-G-L amino acid sequences from both viruses along with representative bornavirus sequences showed that both viruses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are distinct</w:t>
                  </w:r>
                  <w:r w:rsidR="005B262B"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currently classified</w:t>
                  </w:r>
                  <w:r w:rsidR="005B262B"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 members of the genus </w:t>
                  </w:r>
                  <w:r w:rsidR="005B262B" w:rsidRPr="00BA7876">
                    <w:rPr>
                      <w:rFonts w:ascii="Arial" w:hAnsi="Arial" w:cs="Arial"/>
                      <w:i/>
                      <w:sz w:val="22"/>
                      <w:szCs w:val="22"/>
                    </w:rPr>
                    <w:t>Orthobornavirus</w:t>
                  </w:r>
                  <w:r w:rsidR="005B262B"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 (Figure 2).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5B262B"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PASC of complete genome sequences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showed that CWBV and MRBV are</w:t>
                  </w:r>
                  <w:r w:rsidR="005B262B"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 76.6%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identical</w:t>
                  </w:r>
                  <w:r w:rsidR="005B262B"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5B262B" w:rsidRPr="00BA7876"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 xml:space="preserve">and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that both viral genomes are </w:t>
                  </w:r>
                  <w:r w:rsidR="005B262B" w:rsidRPr="00BA7876">
                    <w:rPr>
                      <w:rFonts w:ascii="Arial" w:hAnsi="Arial" w:cs="Arial"/>
                      <w:sz w:val="22"/>
                      <w:szCs w:val="22"/>
                    </w:rPr>
                    <w:t>56.6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–</w:t>
                  </w:r>
                  <w:r w:rsidR="005B262B"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57.3%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identical </w:t>
                  </w:r>
                  <w:r w:rsidR="005B262B"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to the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next </w:t>
                  </w:r>
                  <w:r w:rsidR="005B262B" w:rsidRPr="00BA7876">
                    <w:rPr>
                      <w:rFonts w:ascii="Arial" w:hAnsi="Arial" w:cs="Arial"/>
                      <w:sz w:val="22"/>
                      <w:szCs w:val="22"/>
                    </w:rPr>
                    <w:t xml:space="preserve">most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closely </w:t>
                  </w:r>
                  <w:r w:rsidR="005B262B" w:rsidRPr="00BA7876">
                    <w:rPr>
                      <w:rFonts w:ascii="Arial" w:hAnsi="Arial" w:cs="Arial"/>
                      <w:sz w:val="22"/>
                      <w:szCs w:val="22"/>
                    </w:rPr>
                    <w:t>related orthobornavirus (Figure 3).</w:t>
                  </w:r>
                </w:p>
                <w:p w14:paraId="0A27253D" w14:textId="2928107E" w:rsidR="005B262B" w:rsidRDefault="005B262B" w:rsidP="00BA787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10D80D4" w14:textId="2FA04E4D" w:rsidR="00A25C80" w:rsidRDefault="00A25C80" w:rsidP="00BA787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A7876">
                    <w:rPr>
                      <w:rFonts w:ascii="Arial" w:hAnsi="Arial" w:cs="Arial"/>
                      <w:sz w:val="22"/>
                    </w:rPr>
                    <w:t>Based on the conserved genome organization, phylogenetic analysis</w:t>
                  </w:r>
                  <w:r>
                    <w:rPr>
                      <w:rFonts w:ascii="Arial" w:hAnsi="Arial" w:cs="Arial"/>
                      <w:sz w:val="22"/>
                    </w:rPr>
                    <w:t>,</w:t>
                  </w:r>
                  <w:r w:rsidRPr="00BA7876">
                    <w:rPr>
                      <w:rFonts w:ascii="Arial" w:hAnsi="Arial" w:cs="Arial"/>
                      <w:sz w:val="22"/>
                    </w:rPr>
                    <w:t xml:space="preserve"> and pairwise nucleotide identity, we </w:t>
                  </w:r>
                  <w:r>
                    <w:rPr>
                      <w:rFonts w:ascii="Arial" w:hAnsi="Arial" w:cs="Arial"/>
                      <w:sz w:val="22"/>
                    </w:rPr>
                    <w:t>propose</w:t>
                  </w:r>
                  <w:r w:rsidRPr="00BA7876">
                    <w:rPr>
                      <w:rFonts w:ascii="Arial" w:hAnsi="Arial" w:cs="Arial"/>
                      <w:sz w:val="22"/>
                    </w:rPr>
                    <w:t xml:space="preserve"> both viruses to </w:t>
                  </w:r>
                  <w:r>
                    <w:rPr>
                      <w:rFonts w:ascii="Arial" w:hAnsi="Arial" w:cs="Arial"/>
                      <w:sz w:val="22"/>
                    </w:rPr>
                    <w:t>be assigned to</w:t>
                  </w:r>
                  <w:r w:rsidRPr="00BA7876">
                    <w:rPr>
                      <w:rFonts w:ascii="Arial" w:hAnsi="Arial" w:cs="Arial"/>
                      <w:sz w:val="22"/>
                    </w:rPr>
                    <w:t xml:space="preserve"> a single new species within the </w:t>
                  </w:r>
                  <w:r>
                    <w:rPr>
                      <w:rFonts w:ascii="Arial" w:hAnsi="Arial" w:cs="Arial"/>
                      <w:sz w:val="22"/>
                    </w:rPr>
                    <w:t xml:space="preserve">bornaviral </w:t>
                  </w:r>
                  <w:r w:rsidRPr="00BA7876">
                    <w:rPr>
                      <w:rFonts w:ascii="Arial" w:hAnsi="Arial" w:cs="Arial"/>
                      <w:sz w:val="22"/>
                    </w:rPr>
                    <w:t xml:space="preserve">genus </w:t>
                  </w:r>
                  <w:r w:rsidRPr="00BA7876">
                    <w:rPr>
                      <w:rFonts w:ascii="Arial" w:hAnsi="Arial" w:cs="Arial"/>
                      <w:i/>
                      <w:sz w:val="22"/>
                    </w:rPr>
                    <w:t xml:space="preserve">Orthobornavirus. </w:t>
                  </w:r>
                  <w:r w:rsidRPr="00BA7876">
                    <w:rPr>
                      <w:rFonts w:ascii="Arial" w:hAnsi="Arial" w:cs="Arial"/>
                      <w:sz w:val="22"/>
                    </w:rPr>
                    <w:t xml:space="preserve">We propose the name </w:t>
                  </w:r>
                  <w:r w:rsidRPr="00792D7D">
                    <w:rPr>
                      <w:rFonts w:ascii="Arial" w:hAnsi="Arial" w:cs="Arial"/>
                      <w:i/>
                      <w:iCs/>
                      <w:sz w:val="22"/>
                    </w:rPr>
                    <w:t>O</w:t>
                  </w:r>
                  <w:r w:rsidRPr="00BA7876">
                    <w:rPr>
                      <w:rFonts w:ascii="Arial" w:hAnsi="Arial" w:cs="Arial"/>
                      <w:i/>
                      <w:sz w:val="22"/>
                    </w:rPr>
                    <w:t xml:space="preserve">rthobornavirus </w:t>
                  </w:r>
                  <w:r>
                    <w:rPr>
                      <w:rFonts w:ascii="Arial" w:hAnsi="Arial" w:cs="Arial"/>
                      <w:i/>
                      <w:sz w:val="22"/>
                    </w:rPr>
                    <w:t>c</w:t>
                  </w:r>
                  <w:r w:rsidRPr="00F04C4F">
                    <w:rPr>
                      <w:rFonts w:ascii="Arial" w:hAnsi="Arial" w:cs="Arial"/>
                      <w:i/>
                      <w:sz w:val="22"/>
                    </w:rPr>
                    <w:t>aenophidia</w:t>
                  </w:r>
                  <w:r w:rsidR="007A0E4B">
                    <w:rPr>
                      <w:rFonts w:ascii="Arial" w:hAnsi="Arial" w:cs="Arial"/>
                      <w:i/>
                      <w:sz w:val="22"/>
                    </w:rPr>
                    <w:t>e</w:t>
                  </w:r>
                  <w:r>
                    <w:rPr>
                      <w:rFonts w:ascii="Arial" w:hAnsi="Arial" w:cs="Arial"/>
                      <w:i/>
                      <w:sz w:val="22"/>
                    </w:rPr>
                    <w:t xml:space="preserve"> </w:t>
                  </w:r>
                  <w:r w:rsidRPr="00BA7876">
                    <w:rPr>
                      <w:rFonts w:ascii="Arial" w:hAnsi="Arial" w:cs="Arial"/>
                      <w:sz w:val="22"/>
                    </w:rPr>
                    <w:t>(</w:t>
                  </w:r>
                  <w:r>
                    <w:rPr>
                      <w:rFonts w:ascii="Arial" w:hAnsi="Arial" w:cs="Arial"/>
                      <w:sz w:val="22"/>
                    </w:rPr>
                    <w:t xml:space="preserve">genitive singular of </w:t>
                  </w:r>
                  <w:r w:rsidRPr="00BA7876">
                    <w:rPr>
                      <w:rFonts w:ascii="Arial" w:hAnsi="Arial" w:cs="Arial"/>
                      <w:sz w:val="22"/>
                    </w:rPr>
                    <w:t>Caenophidia, the alethinophidian</w:t>
                  </w:r>
                  <w:r w:rsidR="00D373E2">
                    <w:rPr>
                      <w:rFonts w:ascii="Arial" w:hAnsi="Arial" w:cs="Arial"/>
                      <w:sz w:val="22"/>
                    </w:rPr>
                    <w:t xml:space="preserve"> </w:t>
                  </w:r>
                  <w:r w:rsidRPr="00BA7876">
                    <w:rPr>
                      <w:rFonts w:ascii="Arial" w:hAnsi="Arial" w:cs="Arial"/>
                      <w:sz w:val="22"/>
                    </w:rPr>
                    <w:t>clade harboring viperid and colubrid snakes</w:t>
                  </w:r>
                  <w:r w:rsidR="00D373E2">
                    <w:rPr>
                      <w:rFonts w:ascii="Arial" w:hAnsi="Arial" w:cs="Arial"/>
                      <w:sz w:val="22"/>
                    </w:rPr>
                    <w:t xml:space="preserve"> </w:t>
                  </w: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alias w:val="To edit, see citavi.com/edit"/>
                      <w:tag w:val="CitaviPlaceholder#2073ee66-e4d1-48c6-80f9-5878499274cb"/>
                      <w:id w:val="-208493476"/>
                      <w:placeholder>
                        <w:docPart w:val="5341B24B4BFD4F35AE5B5C616CFA6D1A"/>
                      </w:placeholder>
                    </w:sdtPr>
                    <w:sdtEndPr/>
                    <w:sdtContent>
                      <w:r w:rsidR="00D373E2"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D373E2"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kwYTk3NWYyLThhNWUtNDAwNy1hMGFmLTNkOTBiMTA5NjliYSIsIlJhbmdlTGVuZ3RoIjozLCJSZWZlcmVuY2VJZCI6IjZhY2U4MzVhLTMxMDYtNGRmMi1hMmNjLTMyMTIxYWYyNWZiYy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jEwLjEwMTYvUzE2MzEtMDY5MSgwMikwMTUwOS0zIiwiVXJpU3RyaW5nIjoiaHR0cHM6Ly9kb2kub3JnLzEwLjEwMTYvczE2MzEtMDY5MSgwMikwMTUwOS0z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}</w:instrText>
                      </w:r>
                      <w:r w:rsidR="00D373E2"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D373E2"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t>[8]</w:t>
                      </w:r>
                      <w:r w:rsidR="00D373E2"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fldChar w:fldCharType="end"/>
                      </w:r>
                    </w:sdtContent>
                  </w:sdt>
                  <w:r>
                    <w:rPr>
                      <w:rFonts w:ascii="Arial" w:hAnsi="Arial" w:cs="Arial"/>
                      <w:sz w:val="22"/>
                    </w:rPr>
                    <w:t>)</w:t>
                  </w:r>
                  <w:r w:rsidRPr="00BA7876">
                    <w:rPr>
                      <w:rFonts w:ascii="Arial" w:hAnsi="Arial" w:cs="Arial"/>
                      <w:sz w:val="22"/>
                    </w:rPr>
                    <w:t>.</w:t>
                  </w:r>
                </w:p>
                <w:p w14:paraId="65917C70" w14:textId="5706DB2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78583824" w14:textId="77777777" w:rsidR="00392CF1" w:rsidRDefault="00392CF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16E8B443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0BD24768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2573E06" w14:textId="0338EA23" w:rsidR="005B262B" w:rsidRPr="00BA7876" w:rsidRDefault="005B262B" w:rsidP="005B262B">
      <w:pPr>
        <w:spacing w:after="200" w:line="276" w:lineRule="auto"/>
        <w:jc w:val="both"/>
        <w:rPr>
          <w:rFonts w:ascii="Arial" w:hAnsi="Arial" w:cs="Arial"/>
          <w:sz w:val="20"/>
        </w:rPr>
      </w:pPr>
      <w:r w:rsidRPr="00BA7876">
        <w:rPr>
          <w:rFonts w:ascii="Arial" w:hAnsi="Arial" w:cs="Arial"/>
          <w:b/>
          <w:sz w:val="20"/>
        </w:rPr>
        <w:t xml:space="preserve">Figure 1. </w:t>
      </w:r>
      <w:r w:rsidR="00D373E2">
        <w:rPr>
          <w:rFonts w:ascii="Arial" w:hAnsi="Arial" w:cs="Arial"/>
          <w:b/>
          <w:sz w:val="20"/>
        </w:rPr>
        <w:t>G</w:t>
      </w:r>
      <w:r w:rsidRPr="00BA7876">
        <w:rPr>
          <w:rFonts w:ascii="Arial" w:hAnsi="Arial" w:cs="Arial"/>
          <w:b/>
          <w:sz w:val="20"/>
        </w:rPr>
        <w:t xml:space="preserve">enome organization of Caribbean watersnake bornavirus (CWBV) and Mexican black-tailed rattlesnake bornavirus (MRBV). </w:t>
      </w:r>
      <w:r w:rsidRPr="00BA7876">
        <w:rPr>
          <w:rFonts w:ascii="Arial" w:hAnsi="Arial" w:cs="Arial"/>
          <w:sz w:val="20"/>
        </w:rPr>
        <w:t xml:space="preserve">Canonical bornaviral gene order N-X/P-M-G-L (pink arrows) flanked by untranslated regions (UTR – blue arrows). Introns have been detected </w:t>
      </w:r>
      <w:r w:rsidR="00D373E2">
        <w:rPr>
          <w:rFonts w:ascii="Arial" w:hAnsi="Arial" w:cs="Arial"/>
          <w:sz w:val="20"/>
        </w:rPr>
        <w:t>in</w:t>
      </w:r>
      <w:r w:rsidRPr="00BA7876">
        <w:rPr>
          <w:rFonts w:ascii="Arial" w:hAnsi="Arial" w:cs="Arial"/>
          <w:sz w:val="20"/>
        </w:rPr>
        <w:t xml:space="preserve"> M and L genes (grey arrows). Three transcription initiation sites (S1-3) and four transcription termination sites (T1-4) have been predicted.</w:t>
      </w:r>
    </w:p>
    <w:p w14:paraId="4E8F346C" w14:textId="77777777" w:rsidR="005B262B" w:rsidRDefault="005B262B" w:rsidP="005B262B">
      <w:pPr>
        <w:spacing w:after="200" w:line="276" w:lineRule="auto"/>
        <w:jc w:val="both"/>
        <w:rPr>
          <w:rFonts w:cs="Helvetica"/>
          <w:sz w:val="20"/>
        </w:rPr>
      </w:pPr>
    </w:p>
    <w:p w14:paraId="66DAF577" w14:textId="77777777" w:rsidR="005B262B" w:rsidRDefault="005B262B" w:rsidP="005B262B">
      <w:pPr>
        <w:spacing w:after="200" w:line="276" w:lineRule="auto"/>
        <w:jc w:val="center"/>
      </w:pPr>
      <w:r>
        <w:rPr>
          <w:noProof/>
          <w:lang w:val="de-DE" w:eastAsia="de-DE"/>
        </w:rPr>
        <w:drawing>
          <wp:inline distT="0" distB="0" distL="0" distR="0" wp14:anchorId="1E174064" wp14:editId="06651CB0">
            <wp:extent cx="5595000" cy="1076960"/>
            <wp:effectExtent l="0" t="0" r="5715" b="889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590" cy="1084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B0B8C" w14:textId="77777777" w:rsidR="005B262B" w:rsidRDefault="005B262B" w:rsidP="005B262B">
      <w:pPr>
        <w:spacing w:after="200" w:line="276" w:lineRule="auto"/>
        <w:rPr>
          <w:rFonts w:cs="Helvetica"/>
          <w:b/>
          <w:sz w:val="20"/>
        </w:rPr>
      </w:pPr>
    </w:p>
    <w:p w14:paraId="1DB6CBC2" w14:textId="3F5DF1CD" w:rsidR="005B262B" w:rsidRPr="00BA7876" w:rsidRDefault="005B262B" w:rsidP="005B262B">
      <w:pPr>
        <w:spacing w:after="200" w:line="276" w:lineRule="auto"/>
        <w:jc w:val="both"/>
        <w:rPr>
          <w:rFonts w:ascii="Arial" w:hAnsi="Arial" w:cs="Arial"/>
          <w:sz w:val="20"/>
        </w:rPr>
      </w:pPr>
      <w:r w:rsidRPr="00BA7876">
        <w:rPr>
          <w:rFonts w:ascii="Arial" w:hAnsi="Arial" w:cs="Arial"/>
          <w:b/>
          <w:sz w:val="20"/>
        </w:rPr>
        <w:t xml:space="preserve">Figure 2. Maximum likelihood phylogenetic analysis of orthobornaviruses. </w:t>
      </w:r>
      <w:r w:rsidRPr="00BA7876">
        <w:rPr>
          <w:rFonts w:ascii="Arial" w:hAnsi="Arial" w:cs="Arial"/>
          <w:sz w:val="20"/>
        </w:rPr>
        <w:t xml:space="preserve">The unrooted phylogenetic tree is based on the concatenated amino acid alignments of N-P-M-G-L of the novel snake bornaviruses (highlighted red) together with all available complete </w:t>
      </w:r>
      <w:r w:rsidR="00D373E2">
        <w:rPr>
          <w:rFonts w:ascii="Arial" w:hAnsi="Arial" w:cs="Arial"/>
          <w:sz w:val="20"/>
        </w:rPr>
        <w:t xml:space="preserve">orthobornavirus </w:t>
      </w:r>
      <w:r w:rsidRPr="00BA7876">
        <w:rPr>
          <w:rFonts w:ascii="Arial" w:hAnsi="Arial" w:cs="Arial"/>
          <w:sz w:val="20"/>
        </w:rPr>
        <w:t>g</w:t>
      </w:r>
      <w:r w:rsidR="00D373E2">
        <w:rPr>
          <w:rFonts w:ascii="Arial" w:hAnsi="Arial" w:cs="Arial"/>
          <w:sz w:val="20"/>
        </w:rPr>
        <w:t>e</w:t>
      </w:r>
      <w:r w:rsidRPr="00BA7876">
        <w:rPr>
          <w:rFonts w:ascii="Arial" w:hAnsi="Arial" w:cs="Arial"/>
          <w:sz w:val="20"/>
        </w:rPr>
        <w:t>nome sequences. The tree was calculated using IQ-TREE (version 2.1.2; 1 million ultrafast bootstraps; optimal substitution model for each alignment / alignment partition).</w:t>
      </w:r>
    </w:p>
    <w:p w14:paraId="08B39969" w14:textId="77777777" w:rsidR="005B262B" w:rsidRDefault="005B262B" w:rsidP="005B262B">
      <w:pPr>
        <w:spacing w:after="200" w:line="276" w:lineRule="auto"/>
        <w:jc w:val="both"/>
      </w:pPr>
    </w:p>
    <w:p w14:paraId="6D111301" w14:textId="77777777" w:rsidR="005B262B" w:rsidRDefault="005B262B" w:rsidP="005B262B">
      <w:pPr>
        <w:spacing w:after="200" w:line="276" w:lineRule="auto"/>
        <w:jc w:val="center"/>
        <w:rPr>
          <w:rFonts w:cs="Helvetica"/>
          <w:b/>
        </w:rPr>
      </w:pPr>
      <w:r>
        <w:rPr>
          <w:rFonts w:cs="Helvetica"/>
          <w:b/>
          <w:noProof/>
          <w:lang w:val="de-DE" w:eastAsia="de-DE"/>
        </w:rPr>
        <w:drawing>
          <wp:inline distT="0" distB="0" distL="0" distR="0" wp14:anchorId="1CDA8ACF" wp14:editId="7232F4C4">
            <wp:extent cx="5837487" cy="1959563"/>
            <wp:effectExtent l="0" t="0" r="0" b="3175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8449" cy="19800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E4AA64" w14:textId="77777777" w:rsidR="00392CF1" w:rsidRDefault="00392CF1" w:rsidP="00971BFA">
      <w:pPr>
        <w:spacing w:after="200" w:line="276" w:lineRule="auto"/>
        <w:jc w:val="both"/>
        <w:rPr>
          <w:rFonts w:ascii="Arial" w:hAnsi="Arial" w:cs="Arial"/>
          <w:b/>
          <w:sz w:val="20"/>
        </w:rPr>
      </w:pPr>
    </w:p>
    <w:p w14:paraId="5613DF48" w14:textId="7D4ACB65" w:rsidR="00B878B3" w:rsidRDefault="005B262B">
      <w:pPr>
        <w:spacing w:after="200" w:line="276" w:lineRule="auto"/>
        <w:jc w:val="both"/>
        <w:rPr>
          <w:rFonts w:ascii="Arial" w:hAnsi="Arial" w:cs="Arial"/>
          <w:sz w:val="20"/>
        </w:rPr>
      </w:pPr>
      <w:r w:rsidRPr="00BA7876">
        <w:rPr>
          <w:rFonts w:ascii="Arial" w:hAnsi="Arial" w:cs="Arial"/>
          <w:b/>
          <w:sz w:val="20"/>
        </w:rPr>
        <w:lastRenderedPageBreak/>
        <w:t xml:space="preserve">Figure 3. Histogram of </w:t>
      </w:r>
      <w:r w:rsidRPr="00BA7876">
        <w:rPr>
          <w:rFonts w:ascii="Arial" w:hAnsi="Arial" w:cs="Arial"/>
          <w:b/>
          <w:i/>
          <w:sz w:val="20"/>
        </w:rPr>
        <w:t>Bornaviridae</w:t>
      </w:r>
      <w:r w:rsidRPr="00BA7876">
        <w:rPr>
          <w:rFonts w:ascii="Arial" w:hAnsi="Arial" w:cs="Arial"/>
          <w:b/>
          <w:sz w:val="20"/>
        </w:rPr>
        <w:t xml:space="preserve"> PASC analysis. </w:t>
      </w:r>
      <w:r w:rsidRPr="00BA7876">
        <w:rPr>
          <w:rFonts w:ascii="Arial" w:hAnsi="Arial" w:cs="Arial"/>
          <w:sz w:val="20"/>
        </w:rPr>
        <w:t xml:space="preserve">Distribution of pairwise </w:t>
      </w:r>
      <w:r w:rsidR="00097D15">
        <w:rPr>
          <w:rFonts w:ascii="Arial" w:hAnsi="Arial" w:cs="Arial"/>
          <w:sz w:val="20"/>
        </w:rPr>
        <w:t xml:space="preserve">nucleotide </w:t>
      </w:r>
      <w:r w:rsidRPr="00BA7876">
        <w:rPr>
          <w:rFonts w:ascii="Arial" w:hAnsi="Arial" w:cs="Arial"/>
          <w:sz w:val="20"/>
        </w:rPr>
        <w:t xml:space="preserve">identities among </w:t>
      </w:r>
      <w:r w:rsidR="00AE23D6">
        <w:rPr>
          <w:rFonts w:ascii="Arial" w:hAnsi="Arial" w:cs="Arial"/>
          <w:sz w:val="20"/>
        </w:rPr>
        <w:t>coding-</w:t>
      </w:r>
      <w:r w:rsidRPr="00BA7876">
        <w:rPr>
          <w:rFonts w:ascii="Arial" w:hAnsi="Arial" w:cs="Arial"/>
          <w:sz w:val="20"/>
        </w:rPr>
        <w:t xml:space="preserve">complete sequences of viruses </w:t>
      </w:r>
      <w:r w:rsidR="00D373E2">
        <w:rPr>
          <w:rFonts w:ascii="Arial" w:hAnsi="Arial" w:cs="Arial"/>
          <w:sz w:val="20"/>
        </w:rPr>
        <w:t xml:space="preserve">classified </w:t>
      </w:r>
      <w:r w:rsidRPr="00BA7876">
        <w:rPr>
          <w:rFonts w:ascii="Arial" w:hAnsi="Arial" w:cs="Arial"/>
          <w:sz w:val="20"/>
        </w:rPr>
        <w:t xml:space="preserve">in the genera </w:t>
      </w:r>
      <w:r w:rsidRPr="00BA7876">
        <w:rPr>
          <w:rStyle w:val="emphasistypeitalic"/>
          <w:rFonts w:ascii="Arial" w:hAnsi="Arial" w:cs="Arial"/>
          <w:i/>
          <w:sz w:val="20"/>
        </w:rPr>
        <w:t xml:space="preserve">Carbovirus </w:t>
      </w:r>
      <w:r w:rsidRPr="00BA7876">
        <w:rPr>
          <w:rStyle w:val="emphasistypeitalic"/>
          <w:rFonts w:ascii="Arial" w:hAnsi="Arial" w:cs="Arial"/>
          <w:sz w:val="20"/>
        </w:rPr>
        <w:t>and</w:t>
      </w:r>
      <w:r w:rsidRPr="00BA7876">
        <w:rPr>
          <w:rStyle w:val="emphasistypeitalic"/>
          <w:rFonts w:ascii="Arial" w:hAnsi="Arial" w:cs="Arial"/>
          <w:i/>
          <w:sz w:val="20"/>
        </w:rPr>
        <w:t xml:space="preserve"> Orthobornavirus</w:t>
      </w:r>
      <w:r w:rsidRPr="00BA7876">
        <w:rPr>
          <w:rFonts w:ascii="Arial" w:hAnsi="Arial" w:cs="Arial"/>
          <w:sz w:val="20"/>
        </w:rPr>
        <w:t xml:space="preserve">. </w:t>
      </w:r>
      <w:r w:rsidR="00B878B3" w:rsidRPr="00B878B3">
        <w:rPr>
          <w:rFonts w:ascii="Arial" w:hAnsi="Arial" w:cs="Arial"/>
          <w:sz w:val="20"/>
        </w:rPr>
        <w:t xml:space="preserve">The histogram is colored as if the taxonomy proposed here was accepted by the ICTV and then adopted by NCBI. Peaks above 72% </w:t>
      </w:r>
      <w:r w:rsidR="00B878B3">
        <w:rPr>
          <w:rFonts w:ascii="Arial" w:hAnsi="Arial" w:cs="Arial"/>
          <w:sz w:val="20"/>
        </w:rPr>
        <w:t xml:space="preserve">nucleotide </w:t>
      </w:r>
      <w:r w:rsidR="00B878B3" w:rsidRPr="00B878B3">
        <w:rPr>
          <w:rFonts w:ascii="Arial" w:hAnsi="Arial" w:cs="Arial"/>
          <w:sz w:val="20"/>
        </w:rPr>
        <w:t>identity (green) represent genome pairs belonging to the same species. Peaks below 7</w:t>
      </w:r>
      <w:r w:rsidR="00980478">
        <w:rPr>
          <w:rFonts w:ascii="Arial" w:hAnsi="Arial" w:cs="Arial"/>
          <w:sz w:val="20"/>
        </w:rPr>
        <w:t>2</w:t>
      </w:r>
      <w:r w:rsidR="00B878B3" w:rsidRPr="00B878B3">
        <w:rPr>
          <w:rFonts w:ascii="Arial" w:hAnsi="Arial" w:cs="Arial"/>
          <w:sz w:val="20"/>
        </w:rPr>
        <w:t xml:space="preserve">% </w:t>
      </w:r>
      <w:r w:rsidR="00B878B3">
        <w:rPr>
          <w:rFonts w:ascii="Arial" w:hAnsi="Arial" w:cs="Arial"/>
          <w:sz w:val="20"/>
        </w:rPr>
        <w:t xml:space="preserve">nucleotide </w:t>
      </w:r>
      <w:r w:rsidR="00B878B3" w:rsidRPr="00B878B3">
        <w:rPr>
          <w:rFonts w:ascii="Arial" w:hAnsi="Arial" w:cs="Arial"/>
          <w:sz w:val="20"/>
        </w:rPr>
        <w:t>identity (yellow) represent genome pairs belonging to different species but the same genus. Peaks below 4</w:t>
      </w:r>
      <w:r w:rsidR="00DE072F">
        <w:rPr>
          <w:rFonts w:ascii="Arial" w:hAnsi="Arial" w:cs="Arial"/>
          <w:sz w:val="20"/>
        </w:rPr>
        <w:t>0</w:t>
      </w:r>
      <w:r w:rsidR="00B878B3" w:rsidRPr="00B878B3">
        <w:rPr>
          <w:rFonts w:ascii="Arial" w:hAnsi="Arial" w:cs="Arial"/>
          <w:sz w:val="20"/>
        </w:rPr>
        <w:t xml:space="preserve">% </w:t>
      </w:r>
      <w:r w:rsidR="00B878B3">
        <w:rPr>
          <w:rFonts w:ascii="Arial" w:hAnsi="Arial" w:cs="Arial"/>
          <w:sz w:val="20"/>
        </w:rPr>
        <w:t xml:space="preserve">nucleotide </w:t>
      </w:r>
      <w:r w:rsidR="00B878B3" w:rsidRPr="00B878B3">
        <w:rPr>
          <w:rFonts w:ascii="Arial" w:hAnsi="Arial" w:cs="Arial"/>
          <w:sz w:val="20"/>
        </w:rPr>
        <w:t>identity (</w:t>
      </w:r>
      <w:r w:rsidR="00B878B3">
        <w:rPr>
          <w:rFonts w:ascii="Arial" w:hAnsi="Arial" w:cs="Arial"/>
          <w:sz w:val="20"/>
        </w:rPr>
        <w:t>red</w:t>
      </w:r>
      <w:r w:rsidR="00B878B3" w:rsidRPr="00B878B3">
        <w:rPr>
          <w:rFonts w:ascii="Arial" w:hAnsi="Arial" w:cs="Arial"/>
          <w:sz w:val="20"/>
        </w:rPr>
        <w:t>) represent genome pairs belonging to different species and different genus.</w:t>
      </w:r>
      <w:r w:rsidR="00B878B3">
        <w:rPr>
          <w:rFonts w:ascii="Arial" w:hAnsi="Arial" w:cs="Arial"/>
          <w:sz w:val="20"/>
        </w:rPr>
        <w:t xml:space="preserve"> </w:t>
      </w:r>
      <w:r w:rsidR="00DE072F">
        <w:rPr>
          <w:rFonts w:ascii="Arial" w:hAnsi="Arial" w:cs="Arial"/>
          <w:sz w:val="20"/>
        </w:rPr>
        <w:t>White triangle</w:t>
      </w:r>
      <w:r w:rsidR="00B878B3">
        <w:rPr>
          <w:rFonts w:ascii="Arial" w:hAnsi="Arial" w:cs="Arial"/>
          <w:sz w:val="20"/>
        </w:rPr>
        <w:t xml:space="preserve"> </w:t>
      </w:r>
      <w:r w:rsidR="00B878B3" w:rsidRPr="00BF5B5F">
        <w:rPr>
          <w:rFonts w:ascii="Arial" w:hAnsi="Arial" w:cs="Arial"/>
          <w:sz w:val="20"/>
        </w:rPr>
        <w:t>indicates nucleotide identity</w:t>
      </w:r>
      <w:r w:rsidR="00B878B3">
        <w:rPr>
          <w:rFonts w:ascii="Arial" w:hAnsi="Arial" w:cs="Arial"/>
          <w:sz w:val="20"/>
        </w:rPr>
        <w:t xml:space="preserve"> between </w:t>
      </w:r>
      <w:r w:rsidR="00B878B3" w:rsidRPr="00B878B3">
        <w:rPr>
          <w:rFonts w:ascii="Arial" w:hAnsi="Arial" w:cs="Arial"/>
          <w:sz w:val="20"/>
        </w:rPr>
        <w:t xml:space="preserve">Mexican black-tailed </w:t>
      </w:r>
      <w:r w:rsidR="00D373E2">
        <w:rPr>
          <w:rFonts w:ascii="Arial" w:hAnsi="Arial" w:cs="Arial"/>
          <w:sz w:val="20"/>
        </w:rPr>
        <w:t>r</w:t>
      </w:r>
      <w:r w:rsidR="00B878B3" w:rsidRPr="00B878B3">
        <w:rPr>
          <w:rFonts w:ascii="Arial" w:hAnsi="Arial" w:cs="Arial"/>
          <w:sz w:val="20"/>
        </w:rPr>
        <w:t>attlesnake bornavirus</w:t>
      </w:r>
      <w:r w:rsidR="00B878B3">
        <w:rPr>
          <w:rFonts w:ascii="Arial" w:hAnsi="Arial" w:cs="Arial"/>
          <w:sz w:val="20"/>
        </w:rPr>
        <w:t xml:space="preserve"> and the top </w:t>
      </w:r>
      <w:r w:rsidR="00B878B3" w:rsidRPr="000240DA">
        <w:rPr>
          <w:rFonts w:ascii="Arial" w:hAnsi="Arial" w:cs="Arial"/>
          <w:sz w:val="20"/>
        </w:rPr>
        <w:t>matched bornavirus</w:t>
      </w:r>
      <w:r w:rsidR="00B878B3">
        <w:rPr>
          <w:rFonts w:ascii="Arial" w:hAnsi="Arial" w:cs="Arial"/>
          <w:sz w:val="20"/>
        </w:rPr>
        <w:t xml:space="preserve"> genome. </w:t>
      </w:r>
      <w:r w:rsidR="00DE072F">
        <w:rPr>
          <w:rFonts w:ascii="Arial" w:hAnsi="Arial" w:cs="Arial"/>
          <w:sz w:val="20"/>
        </w:rPr>
        <w:t>Black triangle</w:t>
      </w:r>
      <w:r w:rsidR="00B878B3">
        <w:rPr>
          <w:rFonts w:ascii="Arial" w:hAnsi="Arial" w:cs="Arial"/>
          <w:sz w:val="20"/>
        </w:rPr>
        <w:t xml:space="preserve"> </w:t>
      </w:r>
      <w:r w:rsidR="00B878B3" w:rsidRPr="00BF5B5F">
        <w:rPr>
          <w:rFonts w:ascii="Arial" w:hAnsi="Arial" w:cs="Arial"/>
          <w:sz w:val="20"/>
        </w:rPr>
        <w:t>indicates nucleotide identity</w:t>
      </w:r>
      <w:r w:rsidR="00B878B3">
        <w:rPr>
          <w:rFonts w:ascii="Arial" w:hAnsi="Arial" w:cs="Arial"/>
          <w:sz w:val="20"/>
        </w:rPr>
        <w:t xml:space="preserve"> between </w:t>
      </w:r>
      <w:r w:rsidR="00B878B3" w:rsidRPr="00B878B3">
        <w:rPr>
          <w:rFonts w:ascii="Arial" w:hAnsi="Arial" w:cs="Arial"/>
          <w:sz w:val="20"/>
        </w:rPr>
        <w:t xml:space="preserve">Mexican black-tailed </w:t>
      </w:r>
      <w:r w:rsidR="00D373E2">
        <w:rPr>
          <w:rFonts w:ascii="Arial" w:hAnsi="Arial" w:cs="Arial"/>
          <w:sz w:val="20"/>
        </w:rPr>
        <w:t>r</w:t>
      </w:r>
      <w:r w:rsidR="00B878B3" w:rsidRPr="00B878B3">
        <w:rPr>
          <w:rFonts w:ascii="Arial" w:hAnsi="Arial" w:cs="Arial"/>
          <w:sz w:val="20"/>
        </w:rPr>
        <w:t>attlesnake bornavirus</w:t>
      </w:r>
      <w:r w:rsidR="00B878B3">
        <w:rPr>
          <w:rFonts w:ascii="Arial" w:hAnsi="Arial" w:cs="Arial"/>
          <w:sz w:val="20"/>
        </w:rPr>
        <w:t xml:space="preserve"> and </w:t>
      </w:r>
      <w:r w:rsidR="00B878B3" w:rsidRPr="000240DA">
        <w:rPr>
          <w:rFonts w:ascii="Arial" w:hAnsi="Arial" w:cs="Arial"/>
          <w:sz w:val="20"/>
        </w:rPr>
        <w:t xml:space="preserve">Caribbean </w:t>
      </w:r>
      <w:r w:rsidR="00D373E2">
        <w:rPr>
          <w:rFonts w:ascii="Arial" w:hAnsi="Arial" w:cs="Arial"/>
          <w:sz w:val="20"/>
        </w:rPr>
        <w:t>w</w:t>
      </w:r>
      <w:r w:rsidR="00B878B3" w:rsidRPr="000240DA">
        <w:rPr>
          <w:rFonts w:ascii="Arial" w:hAnsi="Arial" w:cs="Arial"/>
          <w:sz w:val="20"/>
        </w:rPr>
        <w:t xml:space="preserve">ater </w:t>
      </w:r>
      <w:r w:rsidR="00D373E2">
        <w:rPr>
          <w:rFonts w:ascii="Arial" w:hAnsi="Arial" w:cs="Arial"/>
          <w:sz w:val="20"/>
        </w:rPr>
        <w:t>s</w:t>
      </w:r>
      <w:r w:rsidR="00B878B3" w:rsidRPr="000240DA">
        <w:rPr>
          <w:rFonts w:ascii="Arial" w:hAnsi="Arial" w:cs="Arial"/>
          <w:sz w:val="20"/>
        </w:rPr>
        <w:t>nake bornavirus</w:t>
      </w:r>
      <w:r w:rsidR="00B878B3">
        <w:rPr>
          <w:rFonts w:ascii="Arial" w:hAnsi="Arial" w:cs="Arial"/>
          <w:sz w:val="20"/>
        </w:rPr>
        <w:t>.</w:t>
      </w:r>
    </w:p>
    <w:p w14:paraId="603CFD5A" w14:textId="2B9989FD" w:rsidR="007A6AC5" w:rsidRPr="00BA7876" w:rsidRDefault="00DE072F" w:rsidP="00BA7876">
      <w:pPr>
        <w:spacing w:after="200" w:line="276" w:lineRule="auto"/>
        <w:jc w:val="center"/>
        <w:rPr>
          <w:sz w:val="20"/>
        </w:rPr>
      </w:pPr>
      <w:r>
        <w:rPr>
          <w:noProof/>
          <w:lang w:val="de-DE" w:eastAsia="de-DE"/>
        </w:rPr>
        <w:drawing>
          <wp:inline distT="0" distB="0" distL="0" distR="0" wp14:anchorId="15F4D6BA" wp14:editId="094FECE3">
            <wp:extent cx="5731510" cy="2361792"/>
            <wp:effectExtent l="0" t="0" r="2540" b="63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61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262B">
        <w:rPr>
          <w:noProof/>
          <w:sz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89138" wp14:editId="3922EC90">
                <wp:simplePos x="0" y="0"/>
                <wp:positionH relativeFrom="column">
                  <wp:posOffset>848723</wp:posOffset>
                </wp:positionH>
                <wp:positionV relativeFrom="paragraph">
                  <wp:posOffset>-75021</wp:posOffset>
                </wp:positionV>
                <wp:extent cx="446314" cy="268515"/>
                <wp:effectExtent l="0" t="0" r="0" b="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314" cy="26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B66C59" w14:textId="77777777" w:rsidR="005B262B" w:rsidRPr="00C07EE1" w:rsidRDefault="005B262B" w:rsidP="005B262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889138" id="Rechteck 13" o:spid="_x0000_s1026" style="position:absolute;left:0;text-align:left;margin-left:66.85pt;margin-top:-5.9pt;width:35.15pt;height:21.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" filled="f" stroked="f" strokeweight="1pt">
                <v:textbox>
                  <w:txbxContent>
                    <w:p w14:paraId="5AB66C59" w14:textId="77777777" w:rsidR="005B262B" w:rsidRPr="00C07EE1" w:rsidRDefault="005B262B" w:rsidP="005B262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8BDB8A4" w14:textId="77777777" w:rsidR="002818C4" w:rsidRDefault="002818C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7645654F" w14:textId="101581C0" w:rsidR="00175CA0" w:rsidRDefault="00175CA0">
      <w:pPr>
        <w:rPr>
          <w:rFonts w:ascii="Arial" w:hAnsi="Arial" w:cs="Arial"/>
          <w:color w:val="0000FF"/>
          <w:sz w:val="20"/>
        </w:rPr>
      </w:pPr>
    </w:p>
    <w:sdt>
      <w:sdtPr>
        <w:tag w:val="CitaviBibliography"/>
        <w:id w:val="126741423"/>
        <w:placeholder>
          <w:docPart w:val="DefaultPlaceholder_-1854013440"/>
        </w:placeholder>
      </w:sdtPr>
      <w:sdtEndPr>
        <w:rPr>
          <w:rFonts w:ascii="Arial" w:hAnsi="Arial" w:cs="Arial"/>
          <w:sz w:val="20"/>
        </w:rPr>
      </w:sdtEndPr>
      <w:sdtContent>
        <w:p w14:paraId="168ADE21" w14:textId="77777777" w:rsidR="00971BFA" w:rsidRPr="00BA7876" w:rsidRDefault="005B262B">
          <w:pPr>
            <w:pStyle w:val="CitaviBibliographyEntry"/>
            <w:jc w:val="both"/>
            <w:rPr>
              <w:rFonts w:ascii="Arial" w:hAnsi="Arial" w:cs="Arial"/>
              <w:sz w:val="20"/>
            </w:rPr>
          </w:pPr>
          <w:r w:rsidRPr="00BA7876">
            <w:rPr>
              <w:rFonts w:ascii="Arial" w:hAnsi="Arial" w:cs="Arial"/>
              <w:sz w:val="20"/>
            </w:rPr>
            <w:fldChar w:fldCharType="begin"/>
          </w:r>
          <w:r w:rsidRPr="00BA7876">
            <w:rPr>
              <w:rFonts w:ascii="Arial" w:hAnsi="Arial" w:cs="Arial"/>
              <w:sz w:val="20"/>
            </w:rPr>
            <w:instrText>ADDIN CitaviBibliography</w:instrText>
          </w:r>
          <w:r w:rsidRPr="00BA7876">
            <w:rPr>
              <w:rFonts w:ascii="Arial" w:hAnsi="Arial" w:cs="Arial"/>
              <w:sz w:val="20"/>
            </w:rPr>
            <w:fldChar w:fldCharType="separate"/>
          </w:r>
          <w:r w:rsidR="00971BFA" w:rsidRPr="00BA7876">
            <w:rPr>
              <w:rFonts w:ascii="Arial" w:hAnsi="Arial" w:cs="Arial"/>
              <w:sz w:val="20"/>
            </w:rPr>
            <w:t>1.</w:t>
          </w:r>
          <w:r w:rsidR="00971BFA" w:rsidRPr="00BA7876">
            <w:rPr>
              <w:rFonts w:ascii="Arial" w:hAnsi="Arial" w:cs="Arial"/>
              <w:sz w:val="20"/>
            </w:rPr>
            <w:tab/>
          </w:r>
          <w:bookmarkStart w:id="0" w:name="_CTVL001ad168d0a8c874f0ea7f7db4a6a2831d4"/>
          <w:r w:rsidR="00971BFA" w:rsidRPr="00BA7876">
            <w:rPr>
              <w:rFonts w:ascii="Arial" w:hAnsi="Arial" w:cs="Arial"/>
              <w:sz w:val="20"/>
            </w:rPr>
            <w:t>Pfaff F, Rubbenstroth D (in revision) Two novel bornaviruses identified in colubrid and viperid snakes. Arch Virol</w:t>
          </w:r>
        </w:p>
        <w:bookmarkEnd w:id="0"/>
        <w:p w14:paraId="639EDEDC" w14:textId="77777777" w:rsidR="00971BFA" w:rsidRPr="00BA7876" w:rsidRDefault="00971BFA">
          <w:pPr>
            <w:pStyle w:val="CitaviBibliographyEntry"/>
            <w:jc w:val="both"/>
            <w:rPr>
              <w:rFonts w:ascii="Arial" w:hAnsi="Arial" w:cs="Arial"/>
              <w:sz w:val="20"/>
            </w:rPr>
          </w:pPr>
          <w:r w:rsidRPr="00BA7876">
            <w:rPr>
              <w:rFonts w:ascii="Arial" w:hAnsi="Arial" w:cs="Arial"/>
              <w:sz w:val="20"/>
            </w:rPr>
            <w:t>2.</w:t>
          </w:r>
          <w:r w:rsidRPr="00BA7876">
            <w:rPr>
              <w:rFonts w:ascii="Arial" w:hAnsi="Arial" w:cs="Arial"/>
              <w:sz w:val="20"/>
            </w:rPr>
            <w:tab/>
          </w:r>
          <w:bookmarkStart w:id="1" w:name="_CTVL0012b5052f4da104ef8bc3d670e5cc0cbf8"/>
          <w:r w:rsidRPr="00BA7876">
            <w:rPr>
              <w:rFonts w:ascii="Arial" w:hAnsi="Arial" w:cs="Arial"/>
              <w:sz w:val="20"/>
            </w:rPr>
            <w:t>Bao Y, Chetvernin V, Tatusova T (2012) PAirwise Sequence Comparison (PASC) and its application in the classification of filoviruses. Viruses 4:1318–1327. https://doi.org/10.3390/v4081318</w:t>
          </w:r>
        </w:p>
        <w:bookmarkEnd w:id="1"/>
        <w:p w14:paraId="1D3B9A0B" w14:textId="77777777" w:rsidR="00971BFA" w:rsidRPr="00BA7876" w:rsidRDefault="00971BFA">
          <w:pPr>
            <w:pStyle w:val="CitaviBibliographyEntry"/>
            <w:jc w:val="both"/>
            <w:rPr>
              <w:rFonts w:ascii="Arial" w:hAnsi="Arial" w:cs="Arial"/>
              <w:sz w:val="20"/>
              <w:lang w:val="de-DE"/>
            </w:rPr>
          </w:pPr>
          <w:r w:rsidRPr="00BA7876">
            <w:rPr>
              <w:rFonts w:ascii="Arial" w:hAnsi="Arial" w:cs="Arial"/>
              <w:sz w:val="20"/>
            </w:rPr>
            <w:t>3.</w:t>
          </w:r>
          <w:r w:rsidRPr="00BA7876">
            <w:rPr>
              <w:rFonts w:ascii="Arial" w:hAnsi="Arial" w:cs="Arial"/>
              <w:sz w:val="20"/>
            </w:rPr>
            <w:tab/>
          </w:r>
          <w:bookmarkStart w:id="2" w:name="_CTVL00110bf5f7a0fb44e1bae3d10ec19e85b71"/>
          <w:r w:rsidRPr="00BA7876">
            <w:rPr>
              <w:rFonts w:ascii="Arial" w:hAnsi="Arial" w:cs="Arial"/>
              <w:sz w:val="20"/>
            </w:rPr>
            <w:t xml:space="preserve">Bao Y, Chetvernin V, Tatusova T (2014) Improvements to pairwise sequence comparison (PASC): a genome-based web tool for virus classification. </w:t>
          </w:r>
          <w:r w:rsidRPr="00BA7876">
            <w:rPr>
              <w:rFonts w:ascii="Arial" w:hAnsi="Arial" w:cs="Arial"/>
              <w:sz w:val="20"/>
              <w:lang w:val="de-DE"/>
            </w:rPr>
            <w:t>Arch Virol 159:3293–3304. https://doi.org/10.1007/s00705-014-2197-x.</w:t>
          </w:r>
        </w:p>
        <w:bookmarkEnd w:id="2"/>
        <w:p w14:paraId="63747519" w14:textId="77777777" w:rsidR="00971BFA" w:rsidRPr="00BA7876" w:rsidRDefault="00971BFA">
          <w:pPr>
            <w:pStyle w:val="CitaviBibliographyEntry"/>
            <w:jc w:val="both"/>
            <w:rPr>
              <w:rFonts w:ascii="Arial" w:hAnsi="Arial" w:cs="Arial"/>
              <w:sz w:val="20"/>
              <w:lang w:val="de-DE"/>
            </w:rPr>
          </w:pPr>
          <w:r w:rsidRPr="00BA7876">
            <w:rPr>
              <w:rFonts w:ascii="Arial" w:hAnsi="Arial" w:cs="Arial"/>
              <w:sz w:val="20"/>
              <w:lang w:val="de-DE"/>
            </w:rPr>
            <w:t>4.</w:t>
          </w:r>
          <w:r w:rsidRPr="00BA7876">
            <w:rPr>
              <w:rFonts w:ascii="Arial" w:hAnsi="Arial" w:cs="Arial"/>
              <w:sz w:val="20"/>
              <w:lang w:val="de-DE"/>
            </w:rPr>
            <w:tab/>
          </w:r>
          <w:bookmarkStart w:id="3" w:name="_CTVL0010dc017a1d48e4012aa7863bbf625ef7b"/>
          <w:r w:rsidRPr="00BA7876">
            <w:rPr>
              <w:rFonts w:ascii="Arial" w:hAnsi="Arial" w:cs="Arial"/>
              <w:sz w:val="20"/>
              <w:lang w:val="de-DE"/>
            </w:rPr>
            <w:t xml:space="preserve">Zimmermann V, Rinder M, Kaspers B et al. </w:t>
          </w:r>
          <w:r w:rsidRPr="00BA7876">
            <w:rPr>
              <w:rFonts w:ascii="Arial" w:hAnsi="Arial" w:cs="Arial"/>
              <w:sz w:val="20"/>
            </w:rPr>
            <w:t xml:space="preserve">(2014) Impact of antigenic diversity on laboratory diagnosis of Avian bornavirus infections in birds. </w:t>
          </w:r>
          <w:r w:rsidRPr="00BA7876">
            <w:rPr>
              <w:rFonts w:ascii="Arial" w:hAnsi="Arial" w:cs="Arial"/>
              <w:sz w:val="20"/>
              <w:lang w:val="de-DE"/>
            </w:rPr>
            <w:t>J Vet Diagn Invest 26:769–777. https://doi.org/10.1177/1040638714547258</w:t>
          </w:r>
        </w:p>
        <w:bookmarkEnd w:id="3"/>
        <w:p w14:paraId="640772A8" w14:textId="77777777" w:rsidR="00971BFA" w:rsidRPr="00BA7876" w:rsidRDefault="00971BFA">
          <w:pPr>
            <w:pStyle w:val="CitaviBibliographyEntry"/>
            <w:jc w:val="both"/>
            <w:rPr>
              <w:rFonts w:ascii="Arial" w:hAnsi="Arial" w:cs="Arial"/>
              <w:sz w:val="20"/>
            </w:rPr>
          </w:pPr>
          <w:r w:rsidRPr="00BA7876">
            <w:rPr>
              <w:rFonts w:ascii="Arial" w:hAnsi="Arial" w:cs="Arial"/>
              <w:sz w:val="20"/>
              <w:lang w:val="de-DE"/>
            </w:rPr>
            <w:t>5.</w:t>
          </w:r>
          <w:r w:rsidRPr="00BA7876">
            <w:rPr>
              <w:rFonts w:ascii="Arial" w:hAnsi="Arial" w:cs="Arial"/>
              <w:sz w:val="20"/>
              <w:lang w:val="de-DE"/>
            </w:rPr>
            <w:tab/>
          </w:r>
          <w:bookmarkStart w:id="4" w:name="_CTVL001cfe5441c2e6844fea795365bb9d210bc"/>
          <w:r w:rsidRPr="00BA7876">
            <w:rPr>
              <w:rFonts w:ascii="Arial" w:hAnsi="Arial" w:cs="Arial"/>
              <w:sz w:val="20"/>
              <w:lang w:val="de-DE"/>
            </w:rPr>
            <w:t xml:space="preserve">Kuhn JH, Dürrwald R, Bào Y et al. </w:t>
          </w:r>
          <w:r w:rsidRPr="00BA7876">
            <w:rPr>
              <w:rFonts w:ascii="Arial" w:hAnsi="Arial" w:cs="Arial"/>
              <w:sz w:val="20"/>
            </w:rPr>
            <w:t xml:space="preserve">(2015) Taxonomic reorganization of the family </w:t>
          </w:r>
          <w:r w:rsidRPr="00BA7876">
            <w:rPr>
              <w:rFonts w:ascii="Arial" w:hAnsi="Arial" w:cs="Arial"/>
              <w:i/>
              <w:sz w:val="20"/>
            </w:rPr>
            <w:t>Bornaviridae</w:t>
          </w:r>
          <w:r w:rsidRPr="00BA7876">
            <w:rPr>
              <w:rFonts w:ascii="Arial" w:hAnsi="Arial" w:cs="Arial"/>
              <w:sz w:val="20"/>
            </w:rPr>
            <w:t>. Arch Virol 160:621–632. https://doi.org/10.1007/s00705-014-2276-z</w:t>
          </w:r>
        </w:p>
        <w:bookmarkEnd w:id="4"/>
        <w:p w14:paraId="20C2CDE4" w14:textId="77777777" w:rsidR="00971BFA" w:rsidRPr="00BA7876" w:rsidRDefault="00971BFA">
          <w:pPr>
            <w:pStyle w:val="CitaviBibliographyEntry"/>
            <w:jc w:val="both"/>
            <w:rPr>
              <w:rFonts w:ascii="Arial" w:hAnsi="Arial" w:cs="Arial"/>
              <w:sz w:val="20"/>
            </w:rPr>
          </w:pPr>
          <w:r w:rsidRPr="00BA7876">
            <w:rPr>
              <w:rFonts w:ascii="Arial" w:hAnsi="Arial" w:cs="Arial"/>
              <w:sz w:val="20"/>
            </w:rPr>
            <w:t>6.</w:t>
          </w:r>
          <w:r w:rsidRPr="00BA7876">
            <w:rPr>
              <w:rFonts w:ascii="Arial" w:hAnsi="Arial" w:cs="Arial"/>
              <w:sz w:val="20"/>
            </w:rPr>
            <w:tab/>
          </w:r>
          <w:bookmarkStart w:id="5" w:name="_CTVL00114a38a8edace4c309d02a5241cbaa4c9"/>
          <w:r w:rsidRPr="00BA7876">
            <w:rPr>
              <w:rFonts w:ascii="Arial" w:hAnsi="Arial" w:cs="Arial"/>
              <w:sz w:val="20"/>
            </w:rPr>
            <w:t>Rubbenstroth D, Briese T, Duerrwald R et al. (2015) Two (2) new species in the genus Bornavirus. Unpublished</w:t>
          </w:r>
        </w:p>
        <w:bookmarkEnd w:id="5"/>
        <w:p w14:paraId="5689EF90" w14:textId="77777777" w:rsidR="00971BFA" w:rsidRPr="00BA7876" w:rsidRDefault="00971BFA">
          <w:pPr>
            <w:pStyle w:val="CitaviBibliographyEntry"/>
            <w:jc w:val="both"/>
            <w:rPr>
              <w:rFonts w:ascii="Arial" w:hAnsi="Arial" w:cs="Arial"/>
              <w:sz w:val="20"/>
            </w:rPr>
          </w:pPr>
          <w:r w:rsidRPr="00BA7876">
            <w:rPr>
              <w:rFonts w:ascii="Arial" w:hAnsi="Arial" w:cs="Arial"/>
              <w:sz w:val="20"/>
            </w:rPr>
            <w:t>7.</w:t>
          </w:r>
          <w:r w:rsidRPr="00BA7876">
            <w:rPr>
              <w:rFonts w:ascii="Arial" w:hAnsi="Arial" w:cs="Arial"/>
              <w:sz w:val="20"/>
            </w:rPr>
            <w:tab/>
          </w:r>
          <w:bookmarkStart w:id="6" w:name="_CTVL001f3fc8343348347f084053a3bdb492435"/>
          <w:r w:rsidRPr="00BA7876">
            <w:rPr>
              <w:rFonts w:ascii="Arial" w:hAnsi="Arial" w:cs="Arial"/>
              <w:sz w:val="20"/>
            </w:rPr>
            <w:t xml:space="preserve">Domínguez-Pérez D, Durban J, Agüero-Chapin G et al. (2019) The Harderian gland transcriptomes of </w:t>
          </w:r>
          <w:r w:rsidRPr="00BA7876">
            <w:rPr>
              <w:rFonts w:ascii="Arial" w:hAnsi="Arial" w:cs="Arial"/>
              <w:i/>
              <w:sz w:val="20"/>
            </w:rPr>
            <w:t>Caraiba andreae</w:t>
          </w:r>
          <w:r w:rsidRPr="00BA7876">
            <w:rPr>
              <w:rFonts w:ascii="Arial" w:hAnsi="Arial" w:cs="Arial"/>
              <w:sz w:val="20"/>
            </w:rPr>
            <w:t xml:space="preserve">, </w:t>
          </w:r>
          <w:r w:rsidRPr="00BA7876">
            <w:rPr>
              <w:rFonts w:ascii="Arial" w:hAnsi="Arial" w:cs="Arial"/>
              <w:i/>
              <w:sz w:val="20"/>
            </w:rPr>
            <w:t>Cubophis cantherigerus</w:t>
          </w:r>
          <w:r w:rsidRPr="00BA7876">
            <w:rPr>
              <w:rFonts w:ascii="Arial" w:hAnsi="Arial" w:cs="Arial"/>
              <w:sz w:val="20"/>
            </w:rPr>
            <w:t xml:space="preserve"> and </w:t>
          </w:r>
          <w:r w:rsidRPr="00BA7876">
            <w:rPr>
              <w:rFonts w:ascii="Arial" w:hAnsi="Arial" w:cs="Arial"/>
              <w:i/>
              <w:sz w:val="20"/>
            </w:rPr>
            <w:t>Tretanorhinus variabilis</w:t>
          </w:r>
          <w:r w:rsidRPr="00BA7876">
            <w:rPr>
              <w:rFonts w:ascii="Arial" w:hAnsi="Arial" w:cs="Arial"/>
              <w:sz w:val="20"/>
            </w:rPr>
            <w:t>, three colubroid snakes from Cuba. Genomics 111:1720–1727. https://doi.org/10.1016/j.ygeno.2018.11.026</w:t>
          </w:r>
        </w:p>
        <w:bookmarkEnd w:id="6"/>
        <w:p w14:paraId="20F38FA3" w14:textId="2097C9B2" w:rsidR="005B262B" w:rsidRDefault="00971BFA" w:rsidP="00BA7876">
          <w:pPr>
            <w:pStyle w:val="CitaviBibliographyEntry"/>
            <w:jc w:val="both"/>
          </w:pPr>
          <w:r w:rsidRPr="00BA7876">
            <w:rPr>
              <w:rFonts w:ascii="Arial" w:hAnsi="Arial" w:cs="Arial"/>
              <w:sz w:val="20"/>
            </w:rPr>
            <w:t>8.</w:t>
          </w:r>
          <w:r w:rsidRPr="00BA7876">
            <w:rPr>
              <w:rFonts w:ascii="Arial" w:hAnsi="Arial" w:cs="Arial"/>
              <w:sz w:val="20"/>
            </w:rPr>
            <w:tab/>
          </w:r>
          <w:bookmarkStart w:id="7" w:name="_CTVL0016ace835a31064df2a2cc32121af25fbc"/>
          <w:r w:rsidRPr="00BA7876">
            <w:rPr>
              <w:rFonts w:ascii="Arial" w:hAnsi="Arial" w:cs="Arial"/>
              <w:sz w:val="20"/>
            </w:rPr>
            <w:t>Vidal N, Hedges S (2002) Higher-level relationships of caenophidian snakes inferred from four nuclear and mitochondrial genes. Comptes Rendus Biologies 325:987–995. https://doi.org/10.1016/s1631-0691(02)01509-</w:t>
          </w:r>
          <w:bookmarkEnd w:id="7"/>
          <w:r w:rsidRPr="00BA7876">
            <w:rPr>
              <w:rFonts w:ascii="Arial" w:hAnsi="Arial" w:cs="Arial"/>
              <w:sz w:val="20"/>
            </w:rPr>
            <w:t>3</w:t>
          </w:r>
          <w:r w:rsidR="005B262B" w:rsidRPr="00BA7876">
            <w:rPr>
              <w:rFonts w:ascii="Arial" w:hAnsi="Arial" w:cs="Arial"/>
              <w:sz w:val="20"/>
            </w:rPr>
            <w:fldChar w:fldCharType="end"/>
          </w:r>
        </w:p>
      </w:sdtContent>
    </w:sdt>
    <w:sectPr w:rsidR="005B262B">
      <w:headerReference w:type="default" r:id="rId11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4F588" w14:textId="77777777" w:rsidR="004F340A" w:rsidRDefault="004F340A">
      <w:r>
        <w:separator/>
      </w:r>
    </w:p>
  </w:endnote>
  <w:endnote w:type="continuationSeparator" w:id="0">
    <w:p w14:paraId="1F0C9D82" w14:textId="77777777" w:rsidR="004F340A" w:rsidRDefault="004F3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E2C8B" w14:textId="77777777" w:rsidR="004F340A" w:rsidRDefault="004F340A">
      <w:r>
        <w:separator/>
      </w:r>
    </w:p>
  </w:footnote>
  <w:footnote w:type="continuationSeparator" w:id="0">
    <w:p w14:paraId="64F96756" w14:textId="77777777" w:rsidR="004F340A" w:rsidRDefault="004F3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77777777" w:rsidR="00A174CC" w:rsidRDefault="008815EE">
    <w:pPr>
      <w:pStyle w:val="Header"/>
      <w:jc w:val="right"/>
    </w:pPr>
    <w:r>
      <w:t>October 2020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272E14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136567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B5CEF7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3FADBF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A1A6D3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36E21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76B1A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A64886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AAA8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E4631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CF4FB4"/>
    <w:multiLevelType w:val="hybridMultilevel"/>
    <w:tmpl w:val="61B4AEFA"/>
    <w:lvl w:ilvl="0" w:tplc="E438C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4CC"/>
    <w:rsid w:val="00005C73"/>
    <w:rsid w:val="00097D15"/>
    <w:rsid w:val="000C3F35"/>
    <w:rsid w:val="00175CA0"/>
    <w:rsid w:val="00243708"/>
    <w:rsid w:val="002629E0"/>
    <w:rsid w:val="00272EE3"/>
    <w:rsid w:val="002818C4"/>
    <w:rsid w:val="002D1DF8"/>
    <w:rsid w:val="00331DE3"/>
    <w:rsid w:val="00333366"/>
    <w:rsid w:val="00356745"/>
    <w:rsid w:val="00392CF1"/>
    <w:rsid w:val="003A5B1D"/>
    <w:rsid w:val="003B6D3A"/>
    <w:rsid w:val="003D3A41"/>
    <w:rsid w:val="0043110C"/>
    <w:rsid w:val="0044185D"/>
    <w:rsid w:val="0048182B"/>
    <w:rsid w:val="00495803"/>
    <w:rsid w:val="004A256E"/>
    <w:rsid w:val="004F340A"/>
    <w:rsid w:val="00543F86"/>
    <w:rsid w:val="00552D7B"/>
    <w:rsid w:val="00554608"/>
    <w:rsid w:val="005A54C3"/>
    <w:rsid w:val="005B262B"/>
    <w:rsid w:val="00651785"/>
    <w:rsid w:val="00661704"/>
    <w:rsid w:val="0068159D"/>
    <w:rsid w:val="006D62FA"/>
    <w:rsid w:val="0073764F"/>
    <w:rsid w:val="007777F4"/>
    <w:rsid w:val="007A0E4B"/>
    <w:rsid w:val="007A6AC5"/>
    <w:rsid w:val="00814BF0"/>
    <w:rsid w:val="00823008"/>
    <w:rsid w:val="0083061B"/>
    <w:rsid w:val="008536AB"/>
    <w:rsid w:val="008815EE"/>
    <w:rsid w:val="008C64BA"/>
    <w:rsid w:val="008F5B87"/>
    <w:rsid w:val="009665A7"/>
    <w:rsid w:val="00971BFA"/>
    <w:rsid w:val="00980478"/>
    <w:rsid w:val="009B604B"/>
    <w:rsid w:val="00A06AF2"/>
    <w:rsid w:val="00A174CC"/>
    <w:rsid w:val="00A2083B"/>
    <w:rsid w:val="00A25C80"/>
    <w:rsid w:val="00A52605"/>
    <w:rsid w:val="00A57292"/>
    <w:rsid w:val="00A80CEB"/>
    <w:rsid w:val="00A8605C"/>
    <w:rsid w:val="00AB469E"/>
    <w:rsid w:val="00AE23D6"/>
    <w:rsid w:val="00B34A8B"/>
    <w:rsid w:val="00B878B3"/>
    <w:rsid w:val="00BA7876"/>
    <w:rsid w:val="00BA7CB2"/>
    <w:rsid w:val="00C1237E"/>
    <w:rsid w:val="00C31F15"/>
    <w:rsid w:val="00C861F9"/>
    <w:rsid w:val="00CF1D24"/>
    <w:rsid w:val="00D03B3D"/>
    <w:rsid w:val="00D373E2"/>
    <w:rsid w:val="00DC1F59"/>
    <w:rsid w:val="00DE072F"/>
    <w:rsid w:val="00E4050E"/>
    <w:rsid w:val="00E846F1"/>
    <w:rsid w:val="00EE3747"/>
    <w:rsid w:val="00EF308C"/>
    <w:rsid w:val="00F04C4F"/>
    <w:rsid w:val="00F36DB5"/>
    <w:rsid w:val="00F854BA"/>
    <w:rsid w:val="00FC33CA"/>
    <w:rsid w:val="00FC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26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62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62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62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62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62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62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62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62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2629E0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DefaultParagraphFont"/>
    <w:uiPriority w:val="99"/>
    <w:rsid w:val="002629E0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554608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5B262B"/>
    <w:rPr>
      <w:color w:val="808080"/>
    </w:rPr>
  </w:style>
  <w:style w:type="paragraph" w:customStyle="1" w:styleId="CitaviBibliographyEntry">
    <w:name w:val="Citavi Bibliography Entry"/>
    <w:basedOn w:val="Normal"/>
    <w:link w:val="CitaviBibliographyEntryZchn"/>
    <w:uiPriority w:val="99"/>
    <w:rsid w:val="005B262B"/>
    <w:pPr>
      <w:tabs>
        <w:tab w:val="left" w:pos="454"/>
      </w:tabs>
      <w:ind w:left="454" w:hanging="454"/>
    </w:pPr>
  </w:style>
  <w:style w:type="character" w:customStyle="1" w:styleId="CitaviBibliographyEntryZchn">
    <w:name w:val="Citavi Bibliography Entry Zchn"/>
    <w:basedOn w:val="DefaultParagraphFont"/>
    <w:link w:val="CitaviBibliographyEntry"/>
    <w:uiPriority w:val="99"/>
    <w:rsid w:val="005B262B"/>
    <w:rPr>
      <w:rFonts w:ascii="Times New Roman" w:eastAsia="Times New Roman" w:hAnsi="Times New Roman" w:cs="Times New Roman"/>
      <w:lang w:val="en-US"/>
    </w:rPr>
  </w:style>
  <w:style w:type="paragraph" w:customStyle="1" w:styleId="CitaviBibliographyHeading">
    <w:name w:val="Citavi Bibliography Heading"/>
    <w:basedOn w:val="Heading1"/>
    <w:link w:val="CitaviBibliographyHeadingZchn"/>
    <w:uiPriority w:val="99"/>
    <w:rsid w:val="005B262B"/>
  </w:style>
  <w:style w:type="character" w:customStyle="1" w:styleId="CitaviBibliographyHeadingZchn">
    <w:name w:val="Citavi Bibliography Heading Zchn"/>
    <w:basedOn w:val="DefaultParagraphFont"/>
    <w:link w:val="CitaviBibliographyHeading"/>
    <w:uiPriority w:val="99"/>
    <w:rsid w:val="005B262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B262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CitaviChapterBibliographyHeading">
    <w:name w:val="Citavi Chapter Bibliography Heading"/>
    <w:basedOn w:val="Heading2"/>
    <w:link w:val="CitaviChapterBibliographyHeadingZchn"/>
    <w:uiPriority w:val="99"/>
    <w:rsid w:val="005B262B"/>
  </w:style>
  <w:style w:type="character" w:customStyle="1" w:styleId="CitaviChapterBibliographyHeadingZchn">
    <w:name w:val="Citavi Chapter Bibliography Heading Zchn"/>
    <w:basedOn w:val="DefaultParagraphFont"/>
    <w:link w:val="CitaviChapterBibliographyHeading"/>
    <w:uiPriority w:val="99"/>
    <w:rsid w:val="005B262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62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CitaviBibliographySubheading1">
    <w:name w:val="Citavi Bibliography Subheading 1"/>
    <w:basedOn w:val="Heading2"/>
    <w:link w:val="CitaviBibliographySubheading1Zchn"/>
    <w:uiPriority w:val="99"/>
    <w:rsid w:val="005B262B"/>
    <w:pPr>
      <w:outlineLvl w:val="9"/>
    </w:pPr>
    <w:rPr>
      <w:rFonts w:ascii="Arial" w:hAnsi="Arial" w:cs="Arial"/>
      <w:sz w:val="22"/>
      <w:szCs w:val="22"/>
    </w:rPr>
  </w:style>
  <w:style w:type="character" w:customStyle="1" w:styleId="CitaviBibliographySubheading1Zchn">
    <w:name w:val="Citavi Bibliography Subheading 1 Zchn"/>
    <w:basedOn w:val="DefaultParagraphFont"/>
    <w:link w:val="CitaviBibliographySubheading1"/>
    <w:uiPriority w:val="99"/>
    <w:rsid w:val="005B262B"/>
    <w:rPr>
      <w:rFonts w:ascii="Arial" w:eastAsiaTheme="majorEastAsia" w:hAnsi="Arial" w:cs="Arial"/>
      <w:color w:val="2F5496" w:themeColor="accent1" w:themeShade="BF"/>
      <w:sz w:val="22"/>
      <w:szCs w:val="22"/>
      <w:lang w:val="en-US"/>
    </w:rPr>
  </w:style>
  <w:style w:type="paragraph" w:customStyle="1" w:styleId="CitaviBibliographySubheading2">
    <w:name w:val="Citavi Bibliography Subheading 2"/>
    <w:basedOn w:val="Heading3"/>
    <w:link w:val="CitaviBibliographySubheading2Zchn"/>
    <w:uiPriority w:val="99"/>
    <w:rsid w:val="005B262B"/>
    <w:pPr>
      <w:outlineLvl w:val="9"/>
    </w:pPr>
    <w:rPr>
      <w:rFonts w:ascii="Arial" w:hAnsi="Arial" w:cs="Arial"/>
      <w:sz w:val="22"/>
      <w:szCs w:val="22"/>
    </w:rPr>
  </w:style>
  <w:style w:type="character" w:customStyle="1" w:styleId="CitaviBibliographySubheading2Zchn">
    <w:name w:val="Citavi Bibliography Subheading 2 Zchn"/>
    <w:basedOn w:val="DefaultParagraphFont"/>
    <w:link w:val="CitaviBibliographySubheading2"/>
    <w:uiPriority w:val="99"/>
    <w:rsid w:val="005B262B"/>
    <w:rPr>
      <w:rFonts w:ascii="Arial" w:eastAsiaTheme="majorEastAsia" w:hAnsi="Arial" w:cs="Arial"/>
      <w:color w:val="1F3763" w:themeColor="accent1" w:themeShade="7F"/>
      <w:sz w:val="22"/>
      <w:szCs w:val="2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62B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customStyle="1" w:styleId="CitaviBibliographySubheading3">
    <w:name w:val="Citavi Bibliography Subheading 3"/>
    <w:basedOn w:val="Heading4"/>
    <w:link w:val="CitaviBibliographySubheading3Zchn"/>
    <w:uiPriority w:val="99"/>
    <w:rsid w:val="005B262B"/>
    <w:pPr>
      <w:outlineLvl w:val="9"/>
    </w:pPr>
    <w:rPr>
      <w:rFonts w:ascii="Arial" w:hAnsi="Arial" w:cs="Arial"/>
      <w:sz w:val="22"/>
      <w:szCs w:val="22"/>
    </w:rPr>
  </w:style>
  <w:style w:type="character" w:customStyle="1" w:styleId="CitaviBibliographySubheading3Zchn">
    <w:name w:val="Citavi Bibliography Subheading 3 Zchn"/>
    <w:basedOn w:val="DefaultParagraphFont"/>
    <w:link w:val="CitaviBibliographySubheading3"/>
    <w:uiPriority w:val="99"/>
    <w:rsid w:val="005B262B"/>
    <w:rPr>
      <w:rFonts w:ascii="Arial" w:eastAsiaTheme="majorEastAsia" w:hAnsi="Arial" w:cs="Arial"/>
      <w:i/>
      <w:iCs/>
      <w:color w:val="2F5496" w:themeColor="accent1" w:themeShade="BF"/>
      <w:sz w:val="22"/>
      <w:szCs w:val="22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62B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customStyle="1" w:styleId="CitaviBibliographySubheading4">
    <w:name w:val="Citavi Bibliography Subheading 4"/>
    <w:basedOn w:val="Heading5"/>
    <w:link w:val="CitaviBibliographySubheading4Zchn"/>
    <w:uiPriority w:val="99"/>
    <w:rsid w:val="005B262B"/>
    <w:pPr>
      <w:outlineLvl w:val="9"/>
    </w:pPr>
    <w:rPr>
      <w:rFonts w:ascii="Arial" w:hAnsi="Arial" w:cs="Arial"/>
      <w:sz w:val="22"/>
      <w:szCs w:val="22"/>
    </w:rPr>
  </w:style>
  <w:style w:type="character" w:customStyle="1" w:styleId="CitaviBibliographySubheading4Zchn">
    <w:name w:val="Citavi Bibliography Subheading 4 Zchn"/>
    <w:basedOn w:val="DefaultParagraphFont"/>
    <w:link w:val="CitaviBibliographySubheading4"/>
    <w:uiPriority w:val="99"/>
    <w:rsid w:val="005B262B"/>
    <w:rPr>
      <w:rFonts w:ascii="Arial" w:eastAsiaTheme="majorEastAsia" w:hAnsi="Arial" w:cs="Arial"/>
      <w:color w:val="2F5496" w:themeColor="accent1" w:themeShade="BF"/>
      <w:sz w:val="22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62B"/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paragraph" w:customStyle="1" w:styleId="CitaviBibliographySubheading5">
    <w:name w:val="Citavi Bibliography Subheading 5"/>
    <w:basedOn w:val="Heading6"/>
    <w:link w:val="CitaviBibliographySubheading5Zchn"/>
    <w:uiPriority w:val="99"/>
    <w:rsid w:val="005B262B"/>
    <w:pPr>
      <w:outlineLvl w:val="9"/>
    </w:pPr>
    <w:rPr>
      <w:rFonts w:ascii="Arial" w:hAnsi="Arial" w:cs="Arial"/>
      <w:sz w:val="22"/>
      <w:szCs w:val="22"/>
    </w:rPr>
  </w:style>
  <w:style w:type="character" w:customStyle="1" w:styleId="CitaviBibliographySubheading5Zchn">
    <w:name w:val="Citavi Bibliography Subheading 5 Zchn"/>
    <w:basedOn w:val="DefaultParagraphFont"/>
    <w:link w:val="CitaviBibliographySubheading5"/>
    <w:uiPriority w:val="99"/>
    <w:rsid w:val="005B262B"/>
    <w:rPr>
      <w:rFonts w:ascii="Arial" w:eastAsiaTheme="majorEastAsia" w:hAnsi="Arial" w:cs="Arial"/>
      <w:color w:val="1F3763" w:themeColor="accent1" w:themeShade="7F"/>
      <w:sz w:val="22"/>
      <w:szCs w:val="22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62B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customStyle="1" w:styleId="CitaviBibliographySubheading6">
    <w:name w:val="Citavi Bibliography Subheading 6"/>
    <w:basedOn w:val="Heading7"/>
    <w:link w:val="CitaviBibliographySubheading6Zchn"/>
    <w:uiPriority w:val="99"/>
    <w:rsid w:val="005B262B"/>
    <w:pPr>
      <w:outlineLvl w:val="9"/>
    </w:pPr>
    <w:rPr>
      <w:rFonts w:ascii="Arial" w:hAnsi="Arial" w:cs="Arial"/>
      <w:sz w:val="22"/>
      <w:szCs w:val="22"/>
    </w:rPr>
  </w:style>
  <w:style w:type="character" w:customStyle="1" w:styleId="CitaviBibliographySubheading6Zchn">
    <w:name w:val="Citavi Bibliography Subheading 6 Zchn"/>
    <w:basedOn w:val="DefaultParagraphFont"/>
    <w:link w:val="CitaviBibliographySubheading6"/>
    <w:uiPriority w:val="99"/>
    <w:rsid w:val="005B262B"/>
    <w:rPr>
      <w:rFonts w:ascii="Arial" w:eastAsiaTheme="majorEastAsia" w:hAnsi="Arial" w:cs="Arial"/>
      <w:i/>
      <w:iCs/>
      <w:color w:val="1F3763" w:themeColor="accent1" w:themeShade="7F"/>
      <w:sz w:val="22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62B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customStyle="1" w:styleId="CitaviBibliographySubheading7">
    <w:name w:val="Citavi Bibliography Subheading 7"/>
    <w:basedOn w:val="Heading8"/>
    <w:link w:val="CitaviBibliographySubheading7Zchn"/>
    <w:uiPriority w:val="99"/>
    <w:rsid w:val="005B262B"/>
    <w:pPr>
      <w:outlineLvl w:val="9"/>
    </w:pPr>
    <w:rPr>
      <w:rFonts w:ascii="Arial" w:hAnsi="Arial" w:cs="Arial"/>
      <w:sz w:val="22"/>
      <w:szCs w:val="22"/>
    </w:rPr>
  </w:style>
  <w:style w:type="character" w:customStyle="1" w:styleId="CitaviBibliographySubheading7Zchn">
    <w:name w:val="Citavi Bibliography Subheading 7 Zchn"/>
    <w:basedOn w:val="DefaultParagraphFont"/>
    <w:link w:val="CitaviBibliographySubheading7"/>
    <w:uiPriority w:val="99"/>
    <w:rsid w:val="005B262B"/>
    <w:rPr>
      <w:rFonts w:ascii="Arial" w:eastAsiaTheme="majorEastAsia" w:hAnsi="Arial" w:cs="Arial"/>
      <w:color w:val="272727" w:themeColor="text1" w:themeTint="D8"/>
      <w:sz w:val="22"/>
      <w:szCs w:val="22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62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CitaviBibliographySubheading8">
    <w:name w:val="Citavi Bibliography Subheading 8"/>
    <w:basedOn w:val="Heading9"/>
    <w:link w:val="CitaviBibliographySubheading8Zchn"/>
    <w:uiPriority w:val="99"/>
    <w:rsid w:val="005B262B"/>
    <w:pPr>
      <w:outlineLvl w:val="9"/>
    </w:pPr>
    <w:rPr>
      <w:rFonts w:ascii="Arial" w:hAnsi="Arial" w:cs="Arial"/>
      <w:sz w:val="22"/>
      <w:szCs w:val="22"/>
    </w:rPr>
  </w:style>
  <w:style w:type="character" w:customStyle="1" w:styleId="CitaviBibliographySubheading8Zchn">
    <w:name w:val="Citavi Bibliography Subheading 8 Zchn"/>
    <w:basedOn w:val="DefaultParagraphFont"/>
    <w:link w:val="CitaviBibliographySubheading8"/>
    <w:uiPriority w:val="99"/>
    <w:rsid w:val="005B262B"/>
    <w:rPr>
      <w:rFonts w:ascii="Arial" w:eastAsiaTheme="majorEastAsia" w:hAnsi="Arial" w:cs="Arial"/>
      <w:i/>
      <w:iCs/>
      <w:color w:val="272727" w:themeColor="text1" w:themeTint="D8"/>
      <w:sz w:val="22"/>
      <w:szCs w:val="22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62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emphasistypeitalic">
    <w:name w:val="emphasistypeitalic"/>
    <w:basedOn w:val="DefaultParagraphFont"/>
    <w:rsid w:val="005B262B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256E"/>
    <w:pPr>
      <w:outlineLvl w:val="9"/>
    </w:pPr>
  </w:style>
  <w:style w:type="paragraph" w:styleId="Bibliography">
    <w:name w:val="Bibliography"/>
    <w:basedOn w:val="Normal"/>
    <w:next w:val="Normal"/>
    <w:uiPriority w:val="37"/>
    <w:semiHidden/>
    <w:unhideWhenUsed/>
    <w:rsid w:val="004A256E"/>
  </w:style>
  <w:style w:type="character" w:styleId="BookTitle">
    <w:name w:val="Book Title"/>
    <w:basedOn w:val="DefaultParagraphFont"/>
    <w:uiPriority w:val="33"/>
    <w:qFormat/>
    <w:rsid w:val="004A256E"/>
    <w:rPr>
      <w:b/>
      <w:bCs/>
      <w:i/>
      <w:iCs/>
      <w:spacing w:val="5"/>
    </w:rPr>
  </w:style>
  <w:style w:type="character" w:styleId="IntenseReference">
    <w:name w:val="Intense Reference"/>
    <w:basedOn w:val="DefaultParagraphFont"/>
    <w:uiPriority w:val="32"/>
    <w:qFormat/>
    <w:rsid w:val="004A256E"/>
    <w:rPr>
      <w:b/>
      <w:bCs/>
      <w:smallCaps/>
      <w:color w:val="4472C4" w:themeColor="accent1"/>
      <w:spacing w:val="5"/>
    </w:rPr>
  </w:style>
  <w:style w:type="character" w:styleId="SubtleReference">
    <w:name w:val="Subtle Reference"/>
    <w:basedOn w:val="DefaultParagraphFont"/>
    <w:uiPriority w:val="31"/>
    <w:qFormat/>
    <w:rsid w:val="004A256E"/>
    <w:rPr>
      <w:smallCaps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A256E"/>
    <w:rPr>
      <w:i/>
      <w:iCs/>
      <w:color w:val="4472C4" w:themeColor="accent1"/>
    </w:rPr>
  </w:style>
  <w:style w:type="character" w:styleId="SubtleEmphasis">
    <w:name w:val="Subtle Emphasis"/>
    <w:basedOn w:val="DefaultParagraphFont"/>
    <w:uiPriority w:val="19"/>
    <w:qFormat/>
    <w:rsid w:val="004A256E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256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256E"/>
    <w:rPr>
      <w:rFonts w:ascii="Times New Roman" w:eastAsia="Times New Roman" w:hAnsi="Times New Roman" w:cs="Times New Roman"/>
      <w:i/>
      <w:iCs/>
      <w:color w:val="4472C4" w:themeColor="accent1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A256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256E"/>
    <w:rPr>
      <w:rFonts w:ascii="Times New Roman" w:eastAsia="Times New Roman" w:hAnsi="Times New Roman" w:cs="Times New Roman"/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4A256E"/>
    <w:pPr>
      <w:ind w:left="720"/>
      <w:contextualSpacing/>
    </w:pPr>
  </w:style>
  <w:style w:type="table" w:styleId="MediumList1-Accent1">
    <w:name w:val="Medium List 1 Accent 1"/>
    <w:basedOn w:val="TableNormal"/>
    <w:uiPriority w:val="65"/>
    <w:semiHidden/>
    <w:unhideWhenUsed/>
    <w:rsid w:val="004A256E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256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256E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256E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256E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256E"/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ColourfulGrid">
    <w:name w:val="Colorful Grid"/>
    <w:basedOn w:val="TableNormal"/>
    <w:uiPriority w:val="73"/>
    <w:semiHidden/>
    <w:unhideWhenUsed/>
    <w:rsid w:val="004A256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List">
    <w:name w:val="Colorful List"/>
    <w:basedOn w:val="TableNormal"/>
    <w:uiPriority w:val="72"/>
    <w:semiHidden/>
    <w:unhideWhenUsed/>
    <w:rsid w:val="004A256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Shading">
    <w:name w:val="Colorful Shading"/>
    <w:basedOn w:val="TableNormal"/>
    <w:uiPriority w:val="71"/>
    <w:semiHidden/>
    <w:unhideWhenUsed/>
    <w:rsid w:val="004A256E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4A256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semiHidden/>
    <w:unhideWhenUsed/>
    <w:rsid w:val="004A256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256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1">
    <w:name w:val="Medium Grid 1"/>
    <w:basedOn w:val="TableNormal"/>
    <w:uiPriority w:val="67"/>
    <w:semiHidden/>
    <w:unhideWhenUsed/>
    <w:rsid w:val="004A256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List2">
    <w:name w:val="Medium List 2"/>
    <w:basedOn w:val="TableNormal"/>
    <w:uiPriority w:val="66"/>
    <w:semiHidden/>
    <w:unhideWhenUsed/>
    <w:rsid w:val="004A256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semiHidden/>
    <w:unhideWhenUsed/>
    <w:rsid w:val="004A256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2">
    <w:name w:val="Medium Shading 2"/>
    <w:basedOn w:val="TableNormal"/>
    <w:uiPriority w:val="64"/>
    <w:semiHidden/>
    <w:unhideWhenUsed/>
    <w:rsid w:val="004A256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256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4A256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256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256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Spacing">
    <w:name w:val="No Spacing"/>
    <w:uiPriority w:val="1"/>
    <w:qFormat/>
    <w:rsid w:val="004A256E"/>
    <w:rPr>
      <w:rFonts w:ascii="Times New Roman" w:eastAsia="Times New Roman" w:hAnsi="Times New Roman" w:cs="Times New Roman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4A256E"/>
    <w:rPr>
      <w:i/>
      <w:iCs/>
    </w:rPr>
  </w:style>
  <w:style w:type="character" w:styleId="HTMLTypewriter">
    <w:name w:val="HTML Typewriter"/>
    <w:basedOn w:val="DefaultParagraphFont"/>
    <w:uiPriority w:val="99"/>
    <w:semiHidden/>
    <w:unhideWhenUsed/>
    <w:rsid w:val="004A256E"/>
    <w:rPr>
      <w:rFonts w:ascii="Consolas" w:hAnsi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4A256E"/>
    <w:rPr>
      <w:rFonts w:ascii="Consolas" w:hAnsi="Consolas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A256E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A256E"/>
    <w:rPr>
      <w:rFonts w:ascii="Consolas" w:eastAsia="Times New Roman" w:hAnsi="Consolas" w:cs="Times New Roman"/>
      <w:sz w:val="20"/>
      <w:szCs w:val="20"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4A256E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4A256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4A256E"/>
    <w:rPr>
      <w:rFonts w:ascii="Consolas" w:hAnsi="Consolas"/>
      <w:sz w:val="20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4A256E"/>
    <w:rPr>
      <w:i/>
      <w:iCs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A256E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A256E"/>
    <w:rPr>
      <w:rFonts w:ascii="Times New Roman" w:eastAsia="Times New Roman" w:hAnsi="Times New Roman" w:cs="Times New Roman"/>
      <w:i/>
      <w:iCs/>
      <w:lang w:val="en-US"/>
    </w:rPr>
  </w:style>
  <w:style w:type="character" w:styleId="HTMLAcronym">
    <w:name w:val="HTML Acronym"/>
    <w:basedOn w:val="DefaultParagraphFont"/>
    <w:uiPriority w:val="99"/>
    <w:semiHidden/>
    <w:unhideWhenUsed/>
    <w:rsid w:val="004A256E"/>
  </w:style>
  <w:style w:type="paragraph" w:styleId="NormalWeb">
    <w:name w:val="Normal (Web)"/>
    <w:basedOn w:val="Normal"/>
    <w:uiPriority w:val="99"/>
    <w:semiHidden/>
    <w:unhideWhenUsed/>
    <w:rsid w:val="004A256E"/>
  </w:style>
  <w:style w:type="paragraph" w:styleId="PlainText">
    <w:name w:val="Plain Text"/>
    <w:basedOn w:val="Normal"/>
    <w:link w:val="PlainTextChar"/>
    <w:uiPriority w:val="99"/>
    <w:semiHidden/>
    <w:unhideWhenUsed/>
    <w:rsid w:val="004A256E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A256E"/>
    <w:rPr>
      <w:rFonts w:ascii="Consolas" w:eastAsia="Times New Roman" w:hAnsi="Consolas" w:cs="Times New Roman"/>
      <w:sz w:val="21"/>
      <w:szCs w:val="21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A256E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A256E"/>
    <w:rPr>
      <w:rFonts w:ascii="Segoe UI" w:eastAsia="Times New Roman" w:hAnsi="Segoe UI" w:cs="Segoe UI"/>
      <w:sz w:val="16"/>
      <w:szCs w:val="16"/>
      <w:lang w:val="en-US"/>
    </w:rPr>
  </w:style>
  <w:style w:type="character" w:styleId="Emphasis">
    <w:name w:val="Emphasis"/>
    <w:basedOn w:val="DefaultParagraphFont"/>
    <w:uiPriority w:val="20"/>
    <w:qFormat/>
    <w:rsid w:val="004A256E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4A256E"/>
    <w:rPr>
      <w:color w:val="954F72" w:themeColor="followedHyperlink"/>
      <w:u w:val="single"/>
    </w:rPr>
  </w:style>
  <w:style w:type="paragraph" w:styleId="BlockText">
    <w:name w:val="Block Text"/>
    <w:basedOn w:val="Normal"/>
    <w:uiPriority w:val="99"/>
    <w:semiHidden/>
    <w:unhideWhenUsed/>
    <w:rsid w:val="004A256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472C4" w:themeColor="accent1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A256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A256E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A256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A256E"/>
    <w:rPr>
      <w:rFonts w:ascii="Times New Roman" w:eastAsia="Times New Roman" w:hAnsi="Times New Roman" w:cs="Times New Roman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A256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A256E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A256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A256E"/>
    <w:rPr>
      <w:rFonts w:ascii="Times New Roman" w:eastAsia="Times New Roman" w:hAnsi="Times New Roman" w:cs="Times New Roman"/>
      <w:lang w:val="en-US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A256E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A256E"/>
    <w:rPr>
      <w:rFonts w:ascii="Times New Roman" w:eastAsia="Times New Roman" w:hAnsi="Times New Roman" w:cs="Times New Roman"/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A256E"/>
    <w:pPr>
      <w:ind w:left="360" w:firstLine="360"/>
    </w:pPr>
    <w:rPr>
      <w:rFonts w:ascii="Times New Roman" w:eastAsia="Times New Roman" w:hAnsi="Times New Roman"/>
      <w:szCs w:val="24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A256E"/>
    <w:rPr>
      <w:rFonts w:ascii="Times New Roman" w:eastAsia="Times New Roman" w:hAnsi="Times New Roman" w:cs="Times New Roman"/>
      <w:szCs w:val="20"/>
      <w:lang w:val="en-US" w:eastAsia="en-GB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A256E"/>
    <w:pPr>
      <w:spacing w:after="0" w:line="240" w:lineRule="auto"/>
      <w:ind w:firstLine="360"/>
    </w:pPr>
  </w:style>
  <w:style w:type="character" w:customStyle="1" w:styleId="BodyTextChar">
    <w:name w:val="Body Text Char"/>
    <w:basedOn w:val="DefaultParagraphFont"/>
    <w:link w:val="BodyText"/>
    <w:rsid w:val="004A256E"/>
    <w:rPr>
      <w:rFonts w:ascii="Times New Roman" w:eastAsia="Times New Roman" w:hAnsi="Times New Roman" w:cs="Times New Roman"/>
      <w:lang w:val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A256E"/>
    <w:rPr>
      <w:rFonts w:ascii="Times New Roman" w:eastAsia="Times New Roman" w:hAnsi="Times New Roman" w:cs="Times New Roman"/>
      <w:lang w:val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A256E"/>
  </w:style>
  <w:style w:type="character" w:customStyle="1" w:styleId="DateChar">
    <w:name w:val="Date Char"/>
    <w:basedOn w:val="DefaultParagraphFont"/>
    <w:link w:val="Date"/>
    <w:uiPriority w:val="99"/>
    <w:semiHidden/>
    <w:rsid w:val="004A256E"/>
    <w:rPr>
      <w:rFonts w:ascii="Times New Roman" w:eastAsia="Times New Roman" w:hAnsi="Times New Roman" w:cs="Times New Roman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A256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A256E"/>
    <w:rPr>
      <w:rFonts w:ascii="Times New Roman" w:eastAsia="Times New Roman" w:hAnsi="Times New Roman" w:cs="Times New Roman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256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4A256E"/>
    <w:rPr>
      <w:rFonts w:eastAsiaTheme="minorEastAsia"/>
      <w:color w:val="5A5A5A" w:themeColor="text1" w:themeTint="A5"/>
      <w:spacing w:val="15"/>
      <w:sz w:val="22"/>
      <w:szCs w:val="22"/>
      <w:lang w:val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A256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A256E"/>
    <w:rPr>
      <w:rFonts w:asciiTheme="majorHAnsi" w:eastAsiaTheme="majorEastAsia" w:hAnsiTheme="majorHAnsi" w:cstheme="majorBidi"/>
      <w:shd w:val="pct20" w:color="auto" w:fill="auto"/>
      <w:lang w:val="en-US"/>
    </w:rPr>
  </w:style>
  <w:style w:type="paragraph" w:styleId="ListContinue5">
    <w:name w:val="List Continue 5"/>
    <w:basedOn w:val="Normal"/>
    <w:uiPriority w:val="99"/>
    <w:semiHidden/>
    <w:unhideWhenUsed/>
    <w:rsid w:val="004A256E"/>
    <w:pPr>
      <w:spacing w:after="120"/>
      <w:ind w:left="1415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A256E"/>
    <w:pPr>
      <w:spacing w:after="120"/>
      <w:ind w:left="1132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A256E"/>
    <w:pPr>
      <w:spacing w:after="120"/>
      <w:ind w:left="849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A256E"/>
    <w:pPr>
      <w:spacing w:after="120"/>
      <w:ind w:left="566"/>
      <w:contextualSpacing/>
    </w:pPr>
  </w:style>
  <w:style w:type="paragraph" w:styleId="ListContinue">
    <w:name w:val="List Continue"/>
    <w:basedOn w:val="Normal"/>
    <w:uiPriority w:val="99"/>
    <w:semiHidden/>
    <w:unhideWhenUsed/>
    <w:rsid w:val="004A256E"/>
    <w:pPr>
      <w:spacing w:after="120"/>
      <w:ind w:left="283"/>
      <w:contextualSpacing/>
    </w:pPr>
  </w:style>
  <w:style w:type="paragraph" w:styleId="Signature">
    <w:name w:val="Signature"/>
    <w:basedOn w:val="Normal"/>
    <w:link w:val="SignatureChar"/>
    <w:uiPriority w:val="99"/>
    <w:semiHidden/>
    <w:unhideWhenUsed/>
    <w:rsid w:val="004A256E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A256E"/>
    <w:rPr>
      <w:rFonts w:ascii="Times New Roman" w:eastAsia="Times New Roman" w:hAnsi="Times New Roman" w:cs="Times New Roman"/>
      <w:lang w:val="en-US"/>
    </w:rPr>
  </w:style>
  <w:style w:type="paragraph" w:styleId="Closing">
    <w:name w:val="Closing"/>
    <w:basedOn w:val="Normal"/>
    <w:link w:val="ClosingChar"/>
    <w:uiPriority w:val="99"/>
    <w:semiHidden/>
    <w:unhideWhenUsed/>
    <w:rsid w:val="004A256E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4A256E"/>
    <w:rPr>
      <w:rFonts w:ascii="Times New Roman" w:eastAsia="Times New Roman" w:hAnsi="Times New Roman" w:cs="Times New Roman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4A256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256E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ListNumber5">
    <w:name w:val="List Number 5"/>
    <w:basedOn w:val="Normal"/>
    <w:uiPriority w:val="99"/>
    <w:semiHidden/>
    <w:unhideWhenUsed/>
    <w:rsid w:val="004A256E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4A256E"/>
    <w:pPr>
      <w:numPr>
        <w:numId w:val="4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4A256E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4A256E"/>
    <w:pPr>
      <w:numPr>
        <w:numId w:val="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4A256E"/>
    <w:pPr>
      <w:numPr>
        <w:numId w:val="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4A256E"/>
    <w:pPr>
      <w:numPr>
        <w:numId w:val="8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4A256E"/>
    <w:pPr>
      <w:numPr>
        <w:numId w:val="9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4A256E"/>
    <w:pPr>
      <w:numPr>
        <w:numId w:val="10"/>
      </w:numPr>
      <w:contextualSpacing/>
    </w:pPr>
  </w:style>
  <w:style w:type="paragraph" w:styleId="List5">
    <w:name w:val="List 5"/>
    <w:basedOn w:val="Normal"/>
    <w:uiPriority w:val="99"/>
    <w:semiHidden/>
    <w:unhideWhenUsed/>
    <w:rsid w:val="004A256E"/>
    <w:pPr>
      <w:ind w:left="1415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A256E"/>
    <w:pPr>
      <w:ind w:left="1132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A256E"/>
    <w:pPr>
      <w:ind w:left="849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A256E"/>
    <w:pPr>
      <w:ind w:left="566" w:hanging="283"/>
      <w:contextualSpacing/>
    </w:pPr>
  </w:style>
  <w:style w:type="paragraph" w:styleId="ListNumber">
    <w:name w:val="List Number"/>
    <w:basedOn w:val="Normal"/>
    <w:uiPriority w:val="99"/>
    <w:semiHidden/>
    <w:unhideWhenUsed/>
    <w:rsid w:val="004A256E"/>
    <w:pPr>
      <w:numPr>
        <w:numId w:val="11"/>
      </w:numPr>
      <w:contextualSpacing/>
    </w:pPr>
  </w:style>
  <w:style w:type="paragraph" w:styleId="ListBullet">
    <w:name w:val="List Bullet"/>
    <w:basedOn w:val="Normal"/>
    <w:uiPriority w:val="99"/>
    <w:semiHidden/>
    <w:unhideWhenUsed/>
    <w:rsid w:val="004A256E"/>
    <w:pPr>
      <w:numPr>
        <w:numId w:val="12"/>
      </w:numPr>
      <w:contextualSpacing/>
    </w:pPr>
  </w:style>
  <w:style w:type="paragraph" w:styleId="TOAHeading">
    <w:name w:val="toa heading"/>
    <w:basedOn w:val="Normal"/>
    <w:next w:val="Normal"/>
    <w:uiPriority w:val="99"/>
    <w:semiHidden/>
    <w:unhideWhenUsed/>
    <w:rsid w:val="004A256E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MacroText">
    <w:name w:val="macro"/>
    <w:link w:val="MacroTextChar"/>
    <w:uiPriority w:val="99"/>
    <w:semiHidden/>
    <w:unhideWhenUsed/>
    <w:rsid w:val="004A25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A256E"/>
    <w:rPr>
      <w:rFonts w:ascii="Consolas" w:eastAsia="Times New Roman" w:hAnsi="Consolas" w:cs="Times New Roman"/>
      <w:sz w:val="20"/>
      <w:szCs w:val="20"/>
      <w:lang w:val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A256E"/>
    <w:pPr>
      <w:ind w:left="240" w:hanging="24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4A256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A256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4A256E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4A256E"/>
  </w:style>
  <w:style w:type="character" w:styleId="LineNumber">
    <w:name w:val="line number"/>
    <w:basedOn w:val="DefaultParagraphFont"/>
    <w:uiPriority w:val="99"/>
    <w:semiHidden/>
    <w:unhideWhenUsed/>
    <w:rsid w:val="004A256E"/>
  </w:style>
  <w:style w:type="character" w:styleId="FootnoteReference">
    <w:name w:val="footnote reference"/>
    <w:basedOn w:val="DefaultParagraphFont"/>
    <w:uiPriority w:val="99"/>
    <w:semiHidden/>
    <w:unhideWhenUsed/>
    <w:rsid w:val="004A256E"/>
    <w:rPr>
      <w:vertAlign w:val="superscript"/>
    </w:rPr>
  </w:style>
  <w:style w:type="paragraph" w:styleId="EnvelopeReturn">
    <w:name w:val="envelope return"/>
    <w:basedOn w:val="Normal"/>
    <w:uiPriority w:val="99"/>
    <w:semiHidden/>
    <w:unhideWhenUsed/>
    <w:rsid w:val="004A256E"/>
    <w:rPr>
      <w:rFonts w:asciiTheme="majorHAnsi" w:eastAsiaTheme="majorEastAsia" w:hAnsiTheme="majorHAnsi" w:cstheme="majorBidi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4A256E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4A256E"/>
  </w:style>
  <w:style w:type="paragraph" w:styleId="Index1">
    <w:name w:val="index 1"/>
    <w:basedOn w:val="Normal"/>
    <w:next w:val="Normal"/>
    <w:autoRedefine/>
    <w:uiPriority w:val="99"/>
    <w:semiHidden/>
    <w:unhideWhenUsed/>
    <w:rsid w:val="004A256E"/>
    <w:pPr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A256E"/>
    <w:rPr>
      <w:rFonts w:asciiTheme="majorHAnsi" w:eastAsiaTheme="majorEastAsia" w:hAnsiTheme="majorHAnsi" w:cstheme="majorBidi"/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256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256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ormalIndent">
    <w:name w:val="Normal Indent"/>
    <w:basedOn w:val="Normal"/>
    <w:uiPriority w:val="99"/>
    <w:semiHidden/>
    <w:unhideWhenUsed/>
    <w:rsid w:val="004A256E"/>
    <w:pPr>
      <w:ind w:left="72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4A256E"/>
    <w:pPr>
      <w:spacing w:after="100"/>
      <w:ind w:left="19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4A256E"/>
    <w:pPr>
      <w:spacing w:after="100"/>
      <w:ind w:left="168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4A256E"/>
    <w:pPr>
      <w:spacing w:after="100"/>
      <w:ind w:left="144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4A256E"/>
    <w:pPr>
      <w:spacing w:after="100"/>
      <w:ind w:left="120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4A256E"/>
    <w:pPr>
      <w:spacing w:after="100"/>
      <w:ind w:left="96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4A256E"/>
    <w:pPr>
      <w:spacing w:after="100"/>
      <w:ind w:left="7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4A256E"/>
    <w:pPr>
      <w:spacing w:after="100"/>
      <w:ind w:left="48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4A256E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4A256E"/>
    <w:pPr>
      <w:spacing w:after="1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A256E"/>
    <w:pPr>
      <w:ind w:left="216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A256E"/>
    <w:pPr>
      <w:ind w:left="192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A256E"/>
    <w:pPr>
      <w:ind w:left="168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A256E"/>
    <w:pPr>
      <w:ind w:left="144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A256E"/>
    <w:pPr>
      <w:ind w:left="120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A256E"/>
    <w:pPr>
      <w:ind w:left="96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A256E"/>
    <w:pPr>
      <w:ind w:left="72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A256E"/>
    <w:pPr>
      <w:ind w:left="480" w:hanging="24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0C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0CEB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B4CD03-7AA1-4BD4-8C90-D3125B016E35}"/>
      </w:docPartPr>
      <w:docPartBody>
        <w:p w:rsidR="00A20338" w:rsidRDefault="004728EA">
          <w:r w:rsidRPr="00784B2F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5341B24B4BFD4F35AE5B5C616CFA6D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2E5607-DBE3-45DF-AF1E-D431D6CCD13E}"/>
      </w:docPartPr>
      <w:docPartBody>
        <w:p w:rsidR="00AC05D0" w:rsidRDefault="00BE24B6" w:rsidP="00BE24B6">
          <w:pPr>
            <w:pStyle w:val="5341B24B4BFD4F35AE5B5C616CFA6D1A"/>
          </w:pPr>
          <w:r w:rsidRPr="00784B2F">
            <w:rPr>
              <w:rStyle w:val="Placehold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8EA"/>
    <w:rsid w:val="001A2402"/>
    <w:rsid w:val="004612D5"/>
    <w:rsid w:val="004728EA"/>
    <w:rsid w:val="00652B93"/>
    <w:rsid w:val="00677C20"/>
    <w:rsid w:val="00866AD9"/>
    <w:rsid w:val="00A20338"/>
    <w:rsid w:val="00AC05D0"/>
    <w:rsid w:val="00AE571A"/>
    <w:rsid w:val="00BE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24B6"/>
    <w:rPr>
      <w:color w:val="808080"/>
    </w:rPr>
  </w:style>
  <w:style w:type="paragraph" w:customStyle="1" w:styleId="5341B24B4BFD4F35AE5B5C616CFA6D1A">
    <w:name w:val="5341B24B4BFD4F35AE5B5C616CFA6D1A"/>
    <w:rsid w:val="00BE24B6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10899</Words>
  <Characters>62129</Characters>
  <Application>Microsoft Office Word</Application>
  <DocSecurity>0</DocSecurity>
  <Lines>517</Lines>
  <Paragraphs>145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Peter Walker</cp:lastModifiedBy>
  <cp:revision>6</cp:revision>
  <dcterms:created xsi:type="dcterms:W3CDTF">2021-05-28T15:41:00Z</dcterms:created>
  <dcterms:modified xsi:type="dcterms:W3CDTF">2022-03-13T03:24:00Z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itaviDocumentProperty_8">
    <vt:lpwstr>\\intern.fli.bund.local\RIE\Homelaufwerke\florian.pfaff\Eigene Dokumente\Citavi 6\Projects\Literatur_ICTVBorna21\Literatur_ICTVBorna21.ctv6</vt:lpwstr>
  </property>
  <property fmtid="{D5CDD505-2E9C-101B-9397-08002B2CF9AE}" pid="9" name="CitaviDocumentProperty_7">
    <vt:lpwstr>Literatur_ICTVBorna21</vt:lpwstr>
  </property>
  <property fmtid="{D5CDD505-2E9C-101B-9397-08002B2CF9AE}" pid="10" name="CitaviDocumentProperty_0">
    <vt:lpwstr>e3f43e84-21b6-4f3c-a443-837998153a8c</vt:lpwstr>
  </property>
  <property fmtid="{D5CDD505-2E9C-101B-9397-08002B2CF9AE}" pid="11" name="CitaviDocumentProperty_25">
    <vt:lpwstr>True</vt:lpwstr>
  </property>
  <property fmtid="{D5CDD505-2E9C-101B-9397-08002B2CF9AE}" pid="12" name="CitaviDocumentProperty_11">
    <vt:lpwstr>Überschrift 1</vt:lpwstr>
  </property>
  <property fmtid="{D5CDD505-2E9C-101B-9397-08002B2CF9AE}" pid="13" name="CitaviDocumentProperty_12">
    <vt:lpwstr>Standard</vt:lpwstr>
  </property>
  <property fmtid="{D5CDD505-2E9C-101B-9397-08002B2CF9AE}" pid="14" name="CitaviDocumentProperty_16">
    <vt:lpwstr>Untertitel</vt:lpwstr>
  </property>
  <property fmtid="{D5CDD505-2E9C-101B-9397-08002B2CF9AE}" pid="15" name="CitaviDocumentProperty_13">
    <vt:lpwstr>Standard</vt:lpwstr>
  </property>
  <property fmtid="{D5CDD505-2E9C-101B-9397-08002B2CF9AE}" pid="16" name="CitaviDocumentProperty_15">
    <vt:lpwstr>Standard</vt:lpwstr>
  </property>
  <property fmtid="{D5CDD505-2E9C-101B-9397-08002B2CF9AE}" pid="17" name="CitaviDocumentProperty_17">
    <vt:lpwstr>Standard</vt:lpwstr>
  </property>
  <property fmtid="{D5CDD505-2E9C-101B-9397-08002B2CF9AE}" pid="18" name="CitaviDocumentProperty_1">
    <vt:lpwstr>6.8.0.0</vt:lpwstr>
  </property>
  <property fmtid="{D5CDD505-2E9C-101B-9397-08002B2CF9AE}" pid="19" name="CitaviDocumentProperty_6">
    <vt:lpwstr>True</vt:lpwstr>
  </property>
</Properties>
</file>