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416AC" w14:textId="7D373089" w:rsidR="00A174CC" w:rsidRPr="00C95FB7" w:rsidRDefault="008815EE">
      <w:pPr>
        <w:rPr>
          <w:rFonts w:ascii="Aptos" w:hAnsi="Aptos"/>
        </w:rPr>
      </w:pPr>
      <w:r w:rsidRPr="00C95FB7">
        <w:rPr>
          <w:rFonts w:ascii="Aptos" w:hAnsi="Aptos"/>
          <w:noProof/>
          <w:lang w:eastAsia="zh-CN"/>
        </w:rPr>
        <w:drawing>
          <wp:anchor distT="0" distB="0" distL="114300" distR="114300" simplePos="0" relativeHeight="2" behindDoc="0" locked="0" layoutInCell="1" allowOverlap="1" wp14:anchorId="022C069D" wp14:editId="1547047B">
            <wp:simplePos x="0" y="0"/>
            <wp:positionH relativeFrom="margin">
              <wp:align>center</wp:align>
            </wp:positionH>
            <wp:positionV relativeFrom="paragraph">
              <wp:posOffset>569</wp:posOffset>
            </wp:positionV>
            <wp:extent cx="1223010" cy="752475"/>
            <wp:effectExtent l="0" t="0" r="0" b="9525"/>
            <wp:wrapSquare wrapText="bothSides"/>
            <wp:docPr id="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428E">
        <w:rPr>
          <w:rFonts w:ascii="Aptos" w:hAnsi="Aptos"/>
        </w:rPr>
        <w:tab/>
      </w:r>
    </w:p>
    <w:p w14:paraId="6E66958E" w14:textId="77777777" w:rsidR="00A174CC" w:rsidRPr="00C95FB7" w:rsidRDefault="00A174CC">
      <w:pPr>
        <w:rPr>
          <w:rFonts w:ascii="Aptos" w:hAnsi="Aptos" w:cs="Arial"/>
          <w:color w:val="0000FF"/>
          <w:sz w:val="20"/>
          <w:szCs w:val="20"/>
        </w:rPr>
      </w:pPr>
    </w:p>
    <w:p w14:paraId="708456F4" w14:textId="77777777" w:rsidR="00A174CC" w:rsidRPr="00C95FB7" w:rsidRDefault="00A174CC">
      <w:pPr>
        <w:rPr>
          <w:rFonts w:ascii="Aptos" w:hAnsi="Aptos" w:cs="Arial"/>
          <w:color w:val="0000FF"/>
          <w:sz w:val="20"/>
          <w:szCs w:val="20"/>
        </w:rPr>
      </w:pPr>
    </w:p>
    <w:p w14:paraId="2008BDE9" w14:textId="77777777" w:rsidR="00A174CC" w:rsidRPr="00C95FB7" w:rsidRDefault="00A174CC">
      <w:pPr>
        <w:rPr>
          <w:rFonts w:ascii="Aptos" w:hAnsi="Aptos" w:cs="Arial"/>
          <w:color w:val="0000FF"/>
          <w:sz w:val="20"/>
          <w:szCs w:val="20"/>
        </w:rPr>
      </w:pPr>
    </w:p>
    <w:p w14:paraId="0A6A6372" w14:textId="77777777" w:rsidR="00A174CC" w:rsidRPr="00C95FB7" w:rsidRDefault="00A174CC">
      <w:pPr>
        <w:rPr>
          <w:rFonts w:ascii="Aptos" w:hAnsi="Aptos" w:cs="Arial"/>
          <w:color w:val="0000FF"/>
          <w:sz w:val="20"/>
          <w:szCs w:val="20"/>
        </w:rPr>
      </w:pPr>
    </w:p>
    <w:p w14:paraId="2E75D10D" w14:textId="2FE7F010" w:rsidR="00A174CC" w:rsidRDefault="00A174CC">
      <w:pPr>
        <w:rPr>
          <w:rFonts w:ascii="Aptos" w:hAnsi="Aptos" w:cs="Arial"/>
          <w:color w:val="0000FF"/>
          <w:sz w:val="20"/>
          <w:szCs w:val="20"/>
        </w:rPr>
      </w:pPr>
    </w:p>
    <w:p w14:paraId="6FF165AF" w14:textId="1D1DDA3C" w:rsidR="007E667B" w:rsidRPr="00683D0C" w:rsidRDefault="007E667B" w:rsidP="007E667B">
      <w:pPr>
        <w:jc w:val="center"/>
        <w:rPr>
          <w:rFonts w:ascii="Aptos SemiBold" w:hAnsi="Aptos SemiBold" w:cs="Arial"/>
          <w:color w:val="000000" w:themeColor="text1"/>
        </w:rPr>
      </w:pPr>
      <w:r w:rsidRPr="00683D0C">
        <w:rPr>
          <w:rFonts w:ascii="Aptos SemiBold" w:hAnsi="Aptos SemiBold" w:cs="Arial"/>
          <w:color w:val="000000" w:themeColor="text1"/>
        </w:rPr>
        <w:t xml:space="preserve">The International Committee </w:t>
      </w:r>
      <w:r w:rsidR="00382FE8">
        <w:rPr>
          <w:rFonts w:ascii="Aptos SemiBold" w:hAnsi="Aptos SemiBold" w:cs="Arial"/>
          <w:color w:val="000000" w:themeColor="text1"/>
        </w:rPr>
        <w:t>on</w:t>
      </w:r>
      <w:r w:rsidRPr="00683D0C">
        <w:rPr>
          <w:rFonts w:ascii="Aptos SemiBold" w:hAnsi="Aptos SemiBold" w:cs="Arial"/>
          <w:color w:val="000000" w:themeColor="text1"/>
        </w:rPr>
        <w:t xml:space="preserve"> Taxonomy of Viruses</w:t>
      </w:r>
    </w:p>
    <w:p w14:paraId="57C569A0" w14:textId="4D1882E7" w:rsidR="007E667B" w:rsidRPr="00683D0C" w:rsidRDefault="007E667B" w:rsidP="00ED4569">
      <w:pPr>
        <w:jc w:val="center"/>
        <w:rPr>
          <w:rFonts w:ascii="Aptos SemiBold" w:hAnsi="Aptos SemiBold" w:cs="Arial"/>
          <w:color w:val="000000" w:themeColor="text1"/>
        </w:rPr>
      </w:pPr>
      <w:r w:rsidRPr="00683D0C">
        <w:rPr>
          <w:rFonts w:ascii="Aptos SemiBold" w:hAnsi="Aptos SemiBold" w:cs="Arial"/>
          <w:color w:val="000000" w:themeColor="text1"/>
        </w:rPr>
        <w:t>Taxonomy Proposal Form,</w:t>
      </w:r>
      <w:r w:rsidR="00ED4569" w:rsidRPr="00683D0C">
        <w:rPr>
          <w:rFonts w:ascii="Aptos SemiBold" w:hAnsi="Aptos SemiBold" w:cs="Arial"/>
          <w:color w:val="000000" w:themeColor="text1"/>
        </w:rPr>
        <w:t xml:space="preserve"> 2024</w:t>
      </w:r>
      <w:r w:rsidRPr="00683D0C">
        <w:rPr>
          <w:rFonts w:ascii="Aptos SemiBold" w:hAnsi="Aptos SemiBold" w:cs="Arial"/>
          <w:color w:val="000000" w:themeColor="text1"/>
        </w:rPr>
        <w:t xml:space="preserve"> </w:t>
      </w:r>
    </w:p>
    <w:p w14:paraId="62F097BF" w14:textId="77777777" w:rsidR="007E667B" w:rsidRPr="00ED4569" w:rsidRDefault="007E667B">
      <w:pPr>
        <w:rPr>
          <w:rFonts w:ascii="Aptos SemiBold" w:hAnsi="Aptos SemiBold" w:cs="Arial"/>
          <w:color w:val="0000FF"/>
        </w:rPr>
      </w:pPr>
    </w:p>
    <w:p w14:paraId="78E1A1E2" w14:textId="77777777" w:rsidR="00A174CC" w:rsidRPr="00C95FB7" w:rsidRDefault="00A174CC">
      <w:pPr>
        <w:rPr>
          <w:rFonts w:ascii="Aptos" w:hAnsi="Aptos" w:cs="Arial"/>
          <w:color w:val="0000FF"/>
          <w:sz w:val="20"/>
          <w:szCs w:val="20"/>
        </w:rPr>
      </w:pPr>
    </w:p>
    <w:p w14:paraId="5F396E33" w14:textId="0C036156" w:rsidR="00A174CC" w:rsidRDefault="00BE4F5A">
      <w:pPr>
        <w:rPr>
          <w:rFonts w:ascii="Aptos" w:hAnsi="Aptos" w:cs="Arial"/>
          <w:b/>
          <w:color w:val="000000"/>
          <w:sz w:val="20"/>
          <w:szCs w:val="20"/>
        </w:rPr>
      </w:pPr>
      <w:r w:rsidRPr="00C95FB7">
        <w:rPr>
          <w:rFonts w:ascii="Aptos" w:hAnsi="Aptos" w:cs="Arial"/>
          <w:b/>
          <w:color w:val="000000"/>
          <w:sz w:val="20"/>
          <w:szCs w:val="20"/>
        </w:rPr>
        <w:t>Part 1</w:t>
      </w:r>
      <w:r>
        <w:rPr>
          <w:rFonts w:ascii="Aptos" w:hAnsi="Aptos" w:cs="Arial"/>
          <w:b/>
          <w:color w:val="000000"/>
          <w:sz w:val="20"/>
          <w:szCs w:val="20"/>
        </w:rPr>
        <w:t>a</w:t>
      </w:r>
      <w:r w:rsidRPr="00C95FB7">
        <w:rPr>
          <w:rFonts w:ascii="Aptos" w:hAnsi="Aptos" w:cs="Arial"/>
          <w:b/>
          <w:color w:val="000000"/>
          <w:sz w:val="20"/>
          <w:szCs w:val="20"/>
        </w:rPr>
        <w:t>:</w:t>
      </w:r>
      <w:r>
        <w:rPr>
          <w:rFonts w:ascii="Aptos" w:hAnsi="Aptos" w:cs="Arial"/>
          <w:b/>
          <w:color w:val="000000"/>
          <w:sz w:val="20"/>
          <w:szCs w:val="20"/>
        </w:rPr>
        <w:t xml:space="preserve"> Details of taxonomy proposals</w:t>
      </w:r>
    </w:p>
    <w:p w14:paraId="3783A040" w14:textId="77777777" w:rsidR="00BE4F5A" w:rsidRPr="00C95FB7" w:rsidRDefault="00BE4F5A" w:rsidP="00DD58AA">
      <w:pPr>
        <w:rPr>
          <w:rFonts w:ascii="Aptos" w:hAnsi="Aptos" w:cs="Arial"/>
          <w:sz w:val="20"/>
          <w:szCs w:val="20"/>
          <w:lang w:val="en-GB"/>
        </w:rPr>
      </w:pPr>
    </w:p>
    <w:tbl>
      <w:tblPr>
        <w:tblW w:w="921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"/>
        <w:gridCol w:w="3119"/>
        <w:gridCol w:w="4384"/>
      </w:tblGrid>
      <w:tr w:rsidR="00E37077" w:rsidRPr="00C95FB7" w14:paraId="3BAAFFE7" w14:textId="77777777" w:rsidTr="00683D0C">
        <w:tc>
          <w:tcPr>
            <w:tcW w:w="1711" w:type="dxa"/>
            <w:shd w:val="clear" w:color="auto" w:fill="F2F2F2" w:themeFill="background1" w:themeFillShade="F2"/>
            <w:vAlign w:val="center"/>
          </w:tcPr>
          <w:p w14:paraId="3421F5DC" w14:textId="07497378" w:rsidR="00E37077" w:rsidRPr="007E667B" w:rsidRDefault="00E37077" w:rsidP="00DD58AA">
            <w:pPr>
              <w:rPr>
                <w:rFonts w:ascii="Aptos" w:hAnsi="Aptos" w:cs="Arial"/>
                <w:sz w:val="20"/>
              </w:rPr>
            </w:pPr>
            <w:r w:rsidRPr="00ED4569"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  <w:t>T</w:t>
            </w:r>
            <w:r w:rsidRPr="00ED4569">
              <w:rPr>
                <w:rFonts w:ascii="Aptos" w:hAnsi="Aptos" w:cs="Arial"/>
                <w:b/>
                <w:color w:val="000000"/>
                <w:sz w:val="20"/>
                <w:szCs w:val="20"/>
              </w:rPr>
              <w:t>itle</w:t>
            </w:r>
            <w:r w:rsidR="006C0F51">
              <w:rPr>
                <w:rFonts w:ascii="Aptos" w:hAnsi="Aptos" w:cs="Arial"/>
                <w:b/>
                <w:color w:val="000000"/>
                <w:sz w:val="20"/>
                <w:szCs w:val="20"/>
              </w:rPr>
              <w:t>:</w:t>
            </w:r>
            <w:r w:rsidRPr="00ED4569">
              <w:rPr>
                <w:rFonts w:ascii="Aptos" w:hAnsi="Aptos" w:cs="Arial"/>
                <w:b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7503" w:type="dxa"/>
            <w:gridSpan w:val="2"/>
            <w:shd w:val="clear" w:color="auto" w:fill="auto"/>
            <w:vAlign w:val="center"/>
          </w:tcPr>
          <w:p w14:paraId="693BF175" w14:textId="507C3CF4" w:rsidR="00AF7801" w:rsidRPr="00AF7801" w:rsidRDefault="00AF7801" w:rsidP="004E77E0">
            <w:pPr>
              <w:rPr>
                <w:rFonts w:ascii="Aptos" w:eastAsia="DengXian" w:hAnsi="Aptos" w:cs="Arial"/>
                <w:sz w:val="20"/>
                <w:lang w:eastAsia="zh-CN"/>
              </w:rPr>
            </w:pPr>
            <w:r w:rsidRPr="00AF7801">
              <w:rPr>
                <w:rFonts w:ascii="Aptos" w:eastAsia="DengXian" w:hAnsi="Aptos" w:cs="Arial"/>
                <w:sz w:val="20"/>
                <w:lang w:eastAsia="zh-CN"/>
              </w:rPr>
              <w:t xml:space="preserve">Create </w:t>
            </w:r>
            <w:r w:rsidR="000169EF">
              <w:rPr>
                <w:rFonts w:ascii="Aptos" w:eastAsia="DengXian" w:hAnsi="Aptos" w:cs="Arial" w:hint="eastAsia"/>
                <w:sz w:val="20"/>
                <w:lang w:eastAsia="zh-CN"/>
              </w:rPr>
              <w:t>nine</w:t>
            </w:r>
            <w:r w:rsidR="000169EF" w:rsidRPr="00AF7801">
              <w:rPr>
                <w:rFonts w:ascii="Aptos" w:eastAsia="DengXian" w:hAnsi="Aptos" w:cs="Arial"/>
                <w:sz w:val="20"/>
                <w:lang w:eastAsia="zh-CN"/>
              </w:rPr>
              <w:t xml:space="preserve"> new genera </w:t>
            </w:r>
            <w:r w:rsidRPr="00AF7801">
              <w:rPr>
                <w:rFonts w:ascii="Aptos" w:eastAsia="DengXian" w:hAnsi="Aptos" w:cs="Arial"/>
                <w:sz w:val="20"/>
                <w:lang w:eastAsia="zh-CN"/>
              </w:rPr>
              <w:t xml:space="preserve">and </w:t>
            </w:r>
            <w:r w:rsidR="004E77E0">
              <w:rPr>
                <w:rFonts w:ascii="Aptos" w:eastAsia="DengXian" w:hAnsi="Aptos" w:cs="Arial" w:hint="eastAsia"/>
                <w:sz w:val="20"/>
                <w:lang w:eastAsia="zh-CN"/>
              </w:rPr>
              <w:t>six</w:t>
            </w:r>
            <w:r w:rsidR="004E77E0">
              <w:rPr>
                <w:rFonts w:ascii="Aptos" w:eastAsia="DengXian" w:hAnsi="Aptos" w:cs="Arial"/>
                <w:sz w:val="20"/>
                <w:lang w:eastAsia="zh-CN"/>
              </w:rPr>
              <w:t>teen</w:t>
            </w:r>
            <w:r w:rsidR="004E77E0" w:rsidRPr="00AF7801">
              <w:rPr>
                <w:rFonts w:ascii="Aptos" w:eastAsia="DengXian" w:hAnsi="Aptos" w:cs="Arial"/>
                <w:sz w:val="20"/>
                <w:lang w:eastAsia="zh-CN"/>
              </w:rPr>
              <w:t xml:space="preserve"> </w:t>
            </w:r>
            <w:r w:rsidR="000169EF" w:rsidRPr="00AF7801">
              <w:rPr>
                <w:rFonts w:ascii="Aptos" w:eastAsia="DengXian" w:hAnsi="Aptos" w:cs="Arial"/>
                <w:sz w:val="20"/>
                <w:lang w:eastAsia="zh-CN"/>
              </w:rPr>
              <w:t xml:space="preserve">new species </w:t>
            </w:r>
            <w:r w:rsidRPr="00AF7801">
              <w:rPr>
                <w:rFonts w:ascii="Aptos" w:eastAsia="DengXian" w:hAnsi="Aptos" w:cs="Arial"/>
                <w:sz w:val="20"/>
                <w:lang w:eastAsia="zh-CN"/>
              </w:rPr>
              <w:t xml:space="preserve">in the family </w:t>
            </w:r>
            <w:r w:rsidRPr="004167AA">
              <w:rPr>
                <w:rFonts w:ascii="Aptos" w:eastAsia="DengXian" w:hAnsi="Aptos" w:cs="Arial"/>
                <w:i/>
                <w:sz w:val="20"/>
                <w:lang w:eastAsia="zh-CN"/>
              </w:rPr>
              <w:t>Lispiviridae</w:t>
            </w:r>
            <w:r w:rsidRPr="00AF7801">
              <w:rPr>
                <w:rFonts w:ascii="Aptos" w:eastAsia="DengXian" w:hAnsi="Aptos" w:cs="Arial"/>
                <w:sz w:val="20"/>
                <w:lang w:eastAsia="zh-CN"/>
              </w:rPr>
              <w:t xml:space="preserve"> (</w:t>
            </w:r>
            <w:r w:rsidRPr="004167AA">
              <w:rPr>
                <w:rFonts w:ascii="Aptos" w:eastAsia="DengXian" w:hAnsi="Aptos" w:cs="Arial"/>
                <w:i/>
                <w:sz w:val="20"/>
                <w:lang w:eastAsia="zh-CN"/>
              </w:rPr>
              <w:t>Mononegavirales</w:t>
            </w:r>
            <w:r w:rsidRPr="00AF7801">
              <w:rPr>
                <w:rFonts w:ascii="Aptos" w:eastAsia="DengXian" w:hAnsi="Aptos" w:cs="Arial"/>
                <w:sz w:val="20"/>
                <w:lang w:eastAsia="zh-CN"/>
              </w:rPr>
              <w:t>)</w:t>
            </w:r>
          </w:p>
        </w:tc>
      </w:tr>
      <w:tr w:rsidR="00E37077" w:rsidRPr="00C95FB7" w14:paraId="6479468A" w14:textId="77777777" w:rsidTr="00683D0C">
        <w:trPr>
          <w:gridAfter w:val="1"/>
          <w:wAfter w:w="4384" w:type="dxa"/>
        </w:trPr>
        <w:tc>
          <w:tcPr>
            <w:tcW w:w="1711" w:type="dxa"/>
            <w:shd w:val="clear" w:color="auto" w:fill="F2F2F2" w:themeFill="background1" w:themeFillShade="F2"/>
            <w:vAlign w:val="center"/>
          </w:tcPr>
          <w:p w14:paraId="39458214" w14:textId="7ED90AF4" w:rsidR="00E37077" w:rsidRPr="00C95FB7" w:rsidRDefault="00E37077" w:rsidP="00DD58AA">
            <w:pPr>
              <w:pStyle w:val="BodyTextIndent"/>
              <w:ind w:left="0" w:firstLine="0"/>
              <w:rPr>
                <w:rFonts w:ascii="Aptos" w:hAnsi="Aptos" w:cs="Arial"/>
                <w:b/>
                <w:i/>
                <w:sz w:val="20"/>
              </w:rPr>
            </w:pPr>
            <w:r w:rsidRPr="00C95FB7">
              <w:rPr>
                <w:rFonts w:ascii="Aptos" w:hAnsi="Aptos" w:cs="Arial"/>
                <w:b/>
                <w:sz w:val="20"/>
              </w:rPr>
              <w:t xml:space="preserve">Code assigned: </w:t>
            </w:r>
          </w:p>
        </w:tc>
        <w:tc>
          <w:tcPr>
            <w:tcW w:w="3119" w:type="dxa"/>
            <w:shd w:val="clear" w:color="auto" w:fill="auto"/>
          </w:tcPr>
          <w:p w14:paraId="3A9C1428" w14:textId="4FD7DA1C" w:rsidR="00E37077" w:rsidRPr="00AD5A3A" w:rsidRDefault="00E37077" w:rsidP="00DD58AA">
            <w:pPr>
              <w:pStyle w:val="BodyTextIndent"/>
              <w:ind w:left="0" w:firstLine="0"/>
              <w:rPr>
                <w:rFonts w:ascii="Aptos" w:hAnsi="Aptos" w:cs="Arial"/>
                <w:bCs/>
                <w:i/>
                <w:sz w:val="20"/>
              </w:rPr>
            </w:pPr>
            <w:r w:rsidRPr="00F110F7">
              <w:rPr>
                <w:rFonts w:ascii="Aptos" w:hAnsi="Aptos" w:cs="Arial"/>
                <w:bCs/>
                <w:color w:val="0070C0"/>
                <w:sz w:val="20"/>
              </w:rPr>
              <w:t>&lt;to be assigned by ICTV officers&gt;</w:t>
            </w:r>
          </w:p>
        </w:tc>
      </w:tr>
    </w:tbl>
    <w:p w14:paraId="227C6F3B" w14:textId="1E7A1DCE" w:rsidR="00590DF3" w:rsidRPr="00AD5A3A" w:rsidRDefault="00590DF3" w:rsidP="00DD58AA">
      <w:pPr>
        <w:rPr>
          <w:rFonts w:ascii="Aptos" w:hAnsi="Aptos" w:cs="Arial"/>
          <w:b/>
          <w:color w:val="C00000"/>
          <w:sz w:val="20"/>
          <w:szCs w:val="20"/>
        </w:rPr>
      </w:pPr>
    </w:p>
    <w:tbl>
      <w:tblPr>
        <w:tblStyle w:val="TableGrid"/>
        <w:tblW w:w="9323" w:type="dxa"/>
        <w:tblLook w:val="04A0" w:firstRow="1" w:lastRow="0" w:firstColumn="1" w:lastColumn="0" w:noHBand="0" w:noVBand="1"/>
      </w:tblPr>
      <w:tblGrid>
        <w:gridCol w:w="1775"/>
        <w:gridCol w:w="3753"/>
        <w:gridCol w:w="2210"/>
        <w:gridCol w:w="1585"/>
      </w:tblGrid>
      <w:tr w:rsidR="009703AF" w14:paraId="46D8D295" w14:textId="4B68158E" w:rsidTr="00704681">
        <w:trPr>
          <w:trHeight w:val="173"/>
        </w:trPr>
        <w:tc>
          <w:tcPr>
            <w:tcW w:w="9323" w:type="dxa"/>
            <w:gridSpan w:val="4"/>
            <w:shd w:val="clear" w:color="auto" w:fill="F2F2F2" w:themeFill="background1" w:themeFillShade="F2"/>
          </w:tcPr>
          <w:p w14:paraId="730FC69E" w14:textId="676A3923" w:rsidR="009703AF" w:rsidRPr="009A3B4A" w:rsidRDefault="009703AF" w:rsidP="00DD58AA">
            <w:pPr>
              <w:rPr>
                <w:rFonts w:ascii="Aptos" w:hAnsi="Aptos" w:cs="Arial"/>
                <w:b/>
                <w:sz w:val="20"/>
                <w:szCs w:val="20"/>
              </w:rPr>
            </w:pPr>
            <w:r w:rsidRPr="009A3B4A">
              <w:rPr>
                <w:rFonts w:ascii="Aptos" w:hAnsi="Aptos" w:cs="Arial"/>
                <w:b/>
                <w:sz w:val="20"/>
                <w:szCs w:val="20"/>
              </w:rPr>
              <w:t>Author(s)</w:t>
            </w:r>
            <w:r>
              <w:rPr>
                <w:rFonts w:ascii="Aptos" w:hAnsi="Aptos" w:cs="Arial"/>
                <w:b/>
                <w:sz w:val="20"/>
                <w:szCs w:val="20"/>
              </w:rPr>
              <w:t>, affiliation</w:t>
            </w:r>
            <w:r w:rsidRPr="009A3B4A">
              <w:rPr>
                <w:rFonts w:ascii="Aptos" w:hAnsi="Aptos" w:cs="Arial"/>
                <w:b/>
                <w:sz w:val="20"/>
                <w:szCs w:val="20"/>
              </w:rPr>
              <w:t xml:space="preserve"> and email address(es)</w:t>
            </w:r>
            <w:r>
              <w:rPr>
                <w:rFonts w:ascii="Aptos" w:hAnsi="Aptos" w:cs="Arial"/>
                <w:b/>
                <w:sz w:val="20"/>
                <w:szCs w:val="20"/>
              </w:rPr>
              <w:t xml:space="preserve">:  </w:t>
            </w:r>
          </w:p>
        </w:tc>
      </w:tr>
      <w:tr w:rsidR="009703AF" w14:paraId="142871FE" w14:textId="3F439A07" w:rsidTr="00E20140">
        <w:trPr>
          <w:trHeight w:val="411"/>
        </w:trPr>
        <w:tc>
          <w:tcPr>
            <w:tcW w:w="1775" w:type="dxa"/>
            <w:shd w:val="clear" w:color="auto" w:fill="F2F2F2" w:themeFill="background1" w:themeFillShade="F2"/>
          </w:tcPr>
          <w:p w14:paraId="52C384EB" w14:textId="711EE2D5" w:rsidR="009703AF" w:rsidRPr="009A3B4A" w:rsidRDefault="009703AF" w:rsidP="00DD58AA">
            <w:pPr>
              <w:rPr>
                <w:rFonts w:ascii="Aptos" w:hAnsi="Aptos" w:cs="Arial"/>
                <w:sz w:val="18"/>
                <w:szCs w:val="18"/>
              </w:rPr>
            </w:pPr>
            <w:r w:rsidRPr="009A3B4A">
              <w:rPr>
                <w:rFonts w:ascii="Aptos" w:hAnsi="Aptos" w:cs="Arial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3753" w:type="dxa"/>
            <w:shd w:val="clear" w:color="auto" w:fill="F2F2F2" w:themeFill="background1" w:themeFillShade="F2"/>
          </w:tcPr>
          <w:p w14:paraId="31CF02AA" w14:textId="5DD54076" w:rsidR="009703AF" w:rsidRPr="009A3B4A" w:rsidRDefault="009703AF" w:rsidP="00DD58AA">
            <w:pPr>
              <w:rPr>
                <w:rFonts w:ascii="Aptos" w:hAnsi="Aptos" w:cs="Arial"/>
                <w:b/>
                <w:sz w:val="20"/>
                <w:szCs w:val="20"/>
              </w:rPr>
            </w:pPr>
            <w:r w:rsidRPr="009A3B4A">
              <w:rPr>
                <w:rFonts w:ascii="Aptos" w:hAnsi="Aptos" w:cs="Arial"/>
                <w:b/>
                <w:sz w:val="20"/>
                <w:szCs w:val="20"/>
              </w:rPr>
              <w:t>Affiliation</w:t>
            </w:r>
            <w:r>
              <w:rPr>
                <w:rFonts w:ascii="Aptos" w:hAnsi="Aptos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10" w:type="dxa"/>
            <w:shd w:val="clear" w:color="auto" w:fill="F2F2F2" w:themeFill="background1" w:themeFillShade="F2"/>
          </w:tcPr>
          <w:p w14:paraId="6DA5FEAF" w14:textId="5916E8B3" w:rsidR="009703AF" w:rsidRPr="009A3B4A" w:rsidRDefault="009703AF" w:rsidP="00DD58AA">
            <w:pPr>
              <w:rPr>
                <w:rFonts w:ascii="Aptos" w:hAnsi="Aptos" w:cs="Arial"/>
                <w:b/>
                <w:sz w:val="20"/>
                <w:szCs w:val="20"/>
              </w:rPr>
            </w:pPr>
            <w:r>
              <w:rPr>
                <w:rFonts w:ascii="Aptos" w:hAnsi="Aptos" w:cs="Arial"/>
                <w:b/>
                <w:sz w:val="20"/>
                <w:szCs w:val="20"/>
              </w:rPr>
              <w:t xml:space="preserve">Email address </w:t>
            </w:r>
          </w:p>
        </w:tc>
        <w:tc>
          <w:tcPr>
            <w:tcW w:w="1585" w:type="dxa"/>
            <w:shd w:val="clear" w:color="auto" w:fill="F2F2F2" w:themeFill="background1" w:themeFillShade="F2"/>
          </w:tcPr>
          <w:p w14:paraId="1F78D756" w14:textId="5263634D" w:rsidR="009703AF" w:rsidRPr="00AF4998" w:rsidRDefault="009703AF" w:rsidP="00AF4998">
            <w:pPr>
              <w:rPr>
                <w:rFonts w:ascii="Aptos" w:hAnsi="Aptos" w:cs="Arial"/>
                <w:color w:val="0070C0"/>
                <w:sz w:val="20"/>
                <w:szCs w:val="20"/>
              </w:rPr>
            </w:pPr>
            <w:r w:rsidRPr="00C95FB7">
              <w:rPr>
                <w:rFonts w:ascii="Aptos" w:hAnsi="Aptos" w:cs="Arial"/>
                <w:b/>
                <w:sz w:val="20"/>
                <w:szCs w:val="20"/>
              </w:rPr>
              <w:t>Corresponding author</w:t>
            </w:r>
            <w:r>
              <w:rPr>
                <w:rFonts w:ascii="Aptos" w:hAnsi="Aptos" w:cs="Arial"/>
                <w:b/>
                <w:sz w:val="20"/>
                <w:szCs w:val="20"/>
              </w:rPr>
              <w:t>(s)</w:t>
            </w:r>
            <w:r w:rsidR="00AF4998">
              <w:rPr>
                <w:rFonts w:ascii="Aptos" w:hAnsi="Aptos" w:cs="Arial"/>
                <w:b/>
                <w:sz w:val="20"/>
                <w:szCs w:val="20"/>
              </w:rPr>
              <w:t xml:space="preserve">  </w:t>
            </w:r>
          </w:p>
        </w:tc>
      </w:tr>
      <w:tr w:rsidR="00E411EE" w14:paraId="25991084" w14:textId="1F2FA2C1" w:rsidTr="00E20140">
        <w:tc>
          <w:tcPr>
            <w:tcW w:w="1775" w:type="dxa"/>
            <w:vAlign w:val="center"/>
          </w:tcPr>
          <w:p w14:paraId="7E9FF899" w14:textId="0A5CD0F3" w:rsidR="00E411EE" w:rsidRPr="00E411EE" w:rsidRDefault="00E411EE" w:rsidP="009A3B4A">
            <w:pPr>
              <w:rPr>
                <w:rFonts w:ascii="Aptos" w:eastAsia="DengXian" w:hAnsi="Aptos" w:cs="Arial"/>
                <w:b/>
                <w:sz w:val="18"/>
                <w:szCs w:val="18"/>
                <w:lang w:eastAsia="zh-CN"/>
              </w:rPr>
            </w:pPr>
            <w:r>
              <w:rPr>
                <w:rFonts w:ascii="Aptos" w:eastAsia="DengXian" w:hAnsi="Aptos" w:cs="Arial" w:hint="eastAsia"/>
                <w:b/>
                <w:sz w:val="18"/>
                <w:szCs w:val="18"/>
                <w:lang w:eastAsia="zh-CN"/>
              </w:rPr>
              <w:t>Li JM</w:t>
            </w:r>
          </w:p>
        </w:tc>
        <w:tc>
          <w:tcPr>
            <w:tcW w:w="3753" w:type="dxa"/>
            <w:vAlign w:val="center"/>
          </w:tcPr>
          <w:p w14:paraId="5A10F992" w14:textId="32BEBC52" w:rsidR="00E411EE" w:rsidRPr="00C95FB7" w:rsidRDefault="00E411EE" w:rsidP="009A3B4A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E411EE">
              <w:rPr>
                <w:rFonts w:ascii="Aptos" w:hAnsi="Aptos" w:cs="Arial"/>
                <w:b/>
                <w:sz w:val="18"/>
                <w:szCs w:val="18"/>
              </w:rPr>
              <w:t>Institute of Plant Virology, Ningbo University, Ningbo, PR China.</w:t>
            </w:r>
          </w:p>
        </w:tc>
        <w:tc>
          <w:tcPr>
            <w:tcW w:w="2210" w:type="dxa"/>
            <w:vAlign w:val="center"/>
          </w:tcPr>
          <w:p w14:paraId="584336C5" w14:textId="3DFEC81A" w:rsidR="00E411EE" w:rsidRPr="00C95FB7" w:rsidRDefault="00E411EE" w:rsidP="009A3B4A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015FA9">
              <w:rPr>
                <w:rFonts w:ascii="Aptos" w:hAnsi="Aptos" w:cs="Arial"/>
                <w:b/>
                <w:sz w:val="18"/>
                <w:szCs w:val="18"/>
              </w:rPr>
              <w:t>lijunmin@nbu.edu.cn</w:t>
            </w:r>
          </w:p>
        </w:tc>
        <w:tc>
          <w:tcPr>
            <w:tcW w:w="1585" w:type="dxa"/>
            <w:vAlign w:val="center"/>
          </w:tcPr>
          <w:p w14:paraId="01837D6A" w14:textId="767CAD47" w:rsidR="00E411EE" w:rsidRPr="00E411EE" w:rsidRDefault="00E411EE" w:rsidP="009703AF">
            <w:pPr>
              <w:jc w:val="center"/>
              <w:rPr>
                <w:rFonts w:ascii="Aptos" w:eastAsia="DengXian" w:hAnsi="Aptos" w:cs="Arial"/>
                <w:b/>
                <w:sz w:val="18"/>
                <w:szCs w:val="18"/>
                <w:lang w:eastAsia="zh-CN"/>
              </w:rPr>
            </w:pPr>
            <w:r>
              <w:rPr>
                <w:rFonts w:ascii="Aptos" w:eastAsia="DengXian" w:hAnsi="Aptos" w:cs="Arial" w:hint="eastAsia"/>
                <w:b/>
                <w:sz w:val="18"/>
                <w:szCs w:val="18"/>
                <w:lang w:eastAsia="zh-CN"/>
              </w:rPr>
              <w:t>X</w:t>
            </w:r>
          </w:p>
        </w:tc>
      </w:tr>
      <w:tr w:rsidR="00E411EE" w14:paraId="1B668FB3" w14:textId="2C6F00EF" w:rsidTr="00E20140">
        <w:tc>
          <w:tcPr>
            <w:tcW w:w="1775" w:type="dxa"/>
            <w:vAlign w:val="center"/>
          </w:tcPr>
          <w:p w14:paraId="7C1B4F79" w14:textId="4DA03E31" w:rsidR="00E411EE" w:rsidRPr="00E411EE" w:rsidRDefault="00E411EE" w:rsidP="009A3B4A">
            <w:pPr>
              <w:rPr>
                <w:rFonts w:ascii="Aptos" w:eastAsia="DengXian" w:hAnsi="Aptos" w:cs="Arial"/>
                <w:b/>
                <w:sz w:val="18"/>
                <w:szCs w:val="18"/>
                <w:lang w:eastAsia="zh-CN"/>
              </w:rPr>
            </w:pPr>
            <w:r>
              <w:rPr>
                <w:rFonts w:ascii="Aptos" w:eastAsia="DengXian" w:hAnsi="Aptos" w:cs="Arial" w:hint="eastAsia"/>
                <w:b/>
                <w:sz w:val="18"/>
                <w:szCs w:val="18"/>
                <w:lang w:eastAsia="zh-CN"/>
              </w:rPr>
              <w:t>Ye GY</w:t>
            </w:r>
          </w:p>
        </w:tc>
        <w:tc>
          <w:tcPr>
            <w:tcW w:w="3753" w:type="dxa"/>
            <w:vAlign w:val="center"/>
          </w:tcPr>
          <w:p w14:paraId="3EC4C5A6" w14:textId="1232AB6E" w:rsidR="00E411EE" w:rsidRPr="00C95FB7" w:rsidRDefault="00E411EE" w:rsidP="009A3B4A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E411EE">
              <w:rPr>
                <w:rFonts w:ascii="Aptos" w:hAnsi="Aptos" w:cs="Arial"/>
                <w:b/>
                <w:sz w:val="18"/>
                <w:szCs w:val="18"/>
              </w:rPr>
              <w:t>Institute of Insect Sciences, Zhejiang University, Hangzhou, PR China.</w:t>
            </w:r>
          </w:p>
        </w:tc>
        <w:tc>
          <w:tcPr>
            <w:tcW w:w="2210" w:type="dxa"/>
            <w:vAlign w:val="center"/>
          </w:tcPr>
          <w:p w14:paraId="1DDF5257" w14:textId="724F70CC" w:rsidR="00E411EE" w:rsidRPr="00C95FB7" w:rsidRDefault="00E411EE" w:rsidP="009A3B4A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015FA9">
              <w:rPr>
                <w:rFonts w:ascii="Aptos" w:hAnsi="Aptos" w:cs="Arial"/>
                <w:b/>
                <w:sz w:val="18"/>
                <w:szCs w:val="18"/>
              </w:rPr>
              <w:t>chu@zju.edu.cn</w:t>
            </w:r>
          </w:p>
        </w:tc>
        <w:tc>
          <w:tcPr>
            <w:tcW w:w="1585" w:type="dxa"/>
            <w:vAlign w:val="center"/>
          </w:tcPr>
          <w:p w14:paraId="398397DC" w14:textId="63F54794" w:rsidR="00E411EE" w:rsidRPr="00C95FB7" w:rsidRDefault="00E411EE" w:rsidP="009703AF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</w:tr>
      <w:tr w:rsidR="00E411EE" w14:paraId="1EC2C947" w14:textId="08659965" w:rsidTr="00E20140">
        <w:tc>
          <w:tcPr>
            <w:tcW w:w="1775" w:type="dxa"/>
            <w:vAlign w:val="center"/>
          </w:tcPr>
          <w:p w14:paraId="48A3936E" w14:textId="3F506846" w:rsidR="00E411EE" w:rsidRPr="00E411EE" w:rsidRDefault="00E411EE" w:rsidP="009A3B4A">
            <w:pPr>
              <w:rPr>
                <w:rFonts w:ascii="Aptos" w:eastAsia="DengXian" w:hAnsi="Aptos" w:cs="Arial"/>
                <w:b/>
                <w:sz w:val="18"/>
                <w:szCs w:val="18"/>
                <w:lang w:eastAsia="zh-CN"/>
              </w:rPr>
            </w:pPr>
            <w:r>
              <w:rPr>
                <w:rFonts w:ascii="Aptos" w:eastAsia="DengXian" w:hAnsi="Aptos" w:cs="Arial" w:hint="eastAsia"/>
                <w:b/>
                <w:sz w:val="18"/>
                <w:szCs w:val="18"/>
                <w:lang w:eastAsia="zh-CN"/>
              </w:rPr>
              <w:t>Wang F</w:t>
            </w:r>
          </w:p>
        </w:tc>
        <w:tc>
          <w:tcPr>
            <w:tcW w:w="3753" w:type="dxa"/>
            <w:vAlign w:val="center"/>
          </w:tcPr>
          <w:p w14:paraId="465BAECA" w14:textId="3C86DBFD" w:rsidR="00E411EE" w:rsidRPr="00C95FB7" w:rsidRDefault="00E411EE" w:rsidP="009A3B4A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E411EE">
              <w:rPr>
                <w:rFonts w:ascii="Aptos" w:hAnsi="Aptos" w:cs="Arial"/>
                <w:b/>
                <w:sz w:val="18"/>
                <w:szCs w:val="18"/>
              </w:rPr>
              <w:t>Wuhan Institute of Virology, Chinese Academy of Sciences, Wuhan, PR China.</w:t>
            </w:r>
          </w:p>
        </w:tc>
        <w:tc>
          <w:tcPr>
            <w:tcW w:w="2210" w:type="dxa"/>
            <w:vAlign w:val="center"/>
          </w:tcPr>
          <w:p w14:paraId="464D4E54" w14:textId="6CA73CC4" w:rsidR="00E411EE" w:rsidRPr="00C95FB7" w:rsidRDefault="00E411EE" w:rsidP="009A3B4A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015FA9">
              <w:rPr>
                <w:rFonts w:ascii="Aptos" w:hAnsi="Aptos" w:cs="Arial"/>
                <w:b/>
                <w:sz w:val="18"/>
                <w:szCs w:val="18"/>
              </w:rPr>
              <w:t>wangfei@wh.iov.cn</w:t>
            </w:r>
          </w:p>
        </w:tc>
        <w:tc>
          <w:tcPr>
            <w:tcW w:w="1585" w:type="dxa"/>
            <w:vAlign w:val="center"/>
          </w:tcPr>
          <w:p w14:paraId="3CBA77FB" w14:textId="2B04C666" w:rsidR="00E411EE" w:rsidRPr="00C95FB7" w:rsidRDefault="00E411EE" w:rsidP="009703AF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</w:tr>
      <w:tr w:rsidR="00E411EE" w14:paraId="1E87AB62" w14:textId="5899AC2D" w:rsidTr="00E20140">
        <w:tc>
          <w:tcPr>
            <w:tcW w:w="1775" w:type="dxa"/>
            <w:vAlign w:val="center"/>
          </w:tcPr>
          <w:p w14:paraId="31B07DB0" w14:textId="5CD0F006" w:rsidR="00E411EE" w:rsidRPr="00E411EE" w:rsidRDefault="00E411EE" w:rsidP="009A3B4A">
            <w:pPr>
              <w:rPr>
                <w:rFonts w:ascii="Aptos" w:eastAsia="DengXian" w:hAnsi="Aptos" w:cs="Arial"/>
                <w:b/>
                <w:sz w:val="18"/>
                <w:szCs w:val="18"/>
                <w:lang w:eastAsia="zh-CN"/>
              </w:rPr>
            </w:pPr>
            <w:r>
              <w:rPr>
                <w:rFonts w:ascii="Aptos" w:eastAsia="DengXian" w:hAnsi="Aptos" w:cs="Arial" w:hint="eastAsia"/>
                <w:b/>
                <w:sz w:val="18"/>
                <w:szCs w:val="18"/>
                <w:lang w:eastAsia="zh-CN"/>
              </w:rPr>
              <w:t>Ye ZX</w:t>
            </w:r>
          </w:p>
        </w:tc>
        <w:tc>
          <w:tcPr>
            <w:tcW w:w="3753" w:type="dxa"/>
            <w:vAlign w:val="center"/>
          </w:tcPr>
          <w:p w14:paraId="5AD29B0F" w14:textId="261EE646" w:rsidR="00E411EE" w:rsidRPr="00C95FB7" w:rsidRDefault="00E411EE" w:rsidP="009A3B4A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E411EE">
              <w:rPr>
                <w:rFonts w:ascii="Aptos" w:hAnsi="Aptos" w:cs="Arial"/>
                <w:b/>
                <w:sz w:val="18"/>
                <w:szCs w:val="18"/>
              </w:rPr>
              <w:t>Institute of Plant Virology, Ningbo University, Ningbo, PR China.</w:t>
            </w:r>
          </w:p>
        </w:tc>
        <w:tc>
          <w:tcPr>
            <w:tcW w:w="2210" w:type="dxa"/>
            <w:vAlign w:val="center"/>
          </w:tcPr>
          <w:p w14:paraId="5C936B49" w14:textId="5C48F8C6" w:rsidR="00E411EE" w:rsidRPr="00C95FB7" w:rsidRDefault="00E411EE" w:rsidP="009A3B4A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E411EE">
              <w:rPr>
                <w:rFonts w:ascii="Aptos" w:hAnsi="Aptos" w:cs="Arial"/>
                <w:b/>
                <w:sz w:val="18"/>
                <w:szCs w:val="18"/>
              </w:rPr>
              <w:t>yzx244522794@163.com</w:t>
            </w:r>
          </w:p>
        </w:tc>
        <w:tc>
          <w:tcPr>
            <w:tcW w:w="1585" w:type="dxa"/>
            <w:vAlign w:val="center"/>
          </w:tcPr>
          <w:p w14:paraId="1A6F2BF1" w14:textId="713BF4F1" w:rsidR="00E411EE" w:rsidRPr="00C95FB7" w:rsidRDefault="00E411EE" w:rsidP="009703AF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</w:tr>
    </w:tbl>
    <w:p w14:paraId="070FAC74" w14:textId="7A9A7276" w:rsidR="00A174CC" w:rsidRPr="00C95FB7" w:rsidRDefault="00A174CC" w:rsidP="00DD58AA">
      <w:pPr>
        <w:rPr>
          <w:rFonts w:ascii="Aptos" w:hAnsi="Aptos" w:cs="Arial"/>
          <w:b/>
          <w:sz w:val="20"/>
          <w:szCs w:val="20"/>
        </w:rPr>
      </w:pPr>
    </w:p>
    <w:p w14:paraId="27ACB96D" w14:textId="77777777" w:rsidR="00D062BE" w:rsidRDefault="00D062BE">
      <w:pPr>
        <w:rPr>
          <w:rFonts w:ascii="Aptos" w:eastAsia="Times" w:hAnsi="Aptos" w:cs="Arial"/>
          <w:b/>
          <w:color w:val="000000"/>
          <w:sz w:val="20"/>
          <w:szCs w:val="20"/>
          <w:lang w:eastAsia="en-GB"/>
        </w:rPr>
      </w:pPr>
      <w:r>
        <w:rPr>
          <w:rFonts w:ascii="Aptos" w:eastAsia="Times" w:hAnsi="Aptos" w:cs="Arial"/>
          <w:b/>
          <w:color w:val="000000"/>
          <w:sz w:val="20"/>
          <w:szCs w:val="20"/>
          <w:lang w:eastAsia="en-GB"/>
        </w:rPr>
        <w:br w:type="page"/>
      </w:r>
    </w:p>
    <w:p w14:paraId="1382B4BD" w14:textId="75FCEE4D" w:rsidR="000A7027" w:rsidRDefault="0067795B" w:rsidP="000A7027">
      <w:pPr>
        <w:spacing w:before="120" w:after="120"/>
        <w:rPr>
          <w:rFonts w:ascii="Aptos" w:hAnsi="Aptos" w:cs="Arial"/>
          <w:b/>
          <w:sz w:val="20"/>
          <w:szCs w:val="20"/>
        </w:rPr>
      </w:pPr>
      <w:r>
        <w:rPr>
          <w:rFonts w:ascii="Aptos" w:hAnsi="Aptos" w:cs="Arial"/>
          <w:b/>
          <w:sz w:val="20"/>
          <w:szCs w:val="20"/>
        </w:rPr>
        <w:lastRenderedPageBreak/>
        <w:t xml:space="preserve">Part 1b: </w:t>
      </w:r>
      <w:r w:rsidR="000A7027">
        <w:rPr>
          <w:rFonts w:ascii="Aptos" w:hAnsi="Aptos" w:cs="Arial"/>
          <w:b/>
          <w:sz w:val="20"/>
          <w:szCs w:val="20"/>
        </w:rPr>
        <w:t>Taxonomy Proposal Submission</w:t>
      </w:r>
      <w:r>
        <w:rPr>
          <w:rFonts w:ascii="Aptos" w:hAnsi="Aptos" w:cs="Arial"/>
          <w:b/>
          <w:sz w:val="20"/>
          <w:szCs w:val="20"/>
        </w:rPr>
        <w:t xml:space="preserve"> </w:t>
      </w:r>
      <w:r w:rsidR="000A7027" w:rsidRPr="00F110F7">
        <w:rPr>
          <w:rFonts w:ascii="Aptos" w:hAnsi="Aptos" w:cs="Arial"/>
          <w:b/>
          <w:color w:val="0070C0"/>
          <w:sz w:val="20"/>
          <w:szCs w:val="20"/>
        </w:rPr>
        <w:t xml:space="preserve"> </w:t>
      </w:r>
    </w:p>
    <w:tbl>
      <w:tblPr>
        <w:tblStyle w:val="TableGrid"/>
        <w:tblW w:w="8505" w:type="dxa"/>
        <w:tblInd w:w="-5" w:type="dxa"/>
        <w:tblLook w:val="04A0" w:firstRow="1" w:lastRow="0" w:firstColumn="1" w:lastColumn="0" w:noHBand="0" w:noVBand="1"/>
      </w:tblPr>
      <w:tblGrid>
        <w:gridCol w:w="3663"/>
        <w:gridCol w:w="336"/>
        <w:gridCol w:w="4180"/>
        <w:gridCol w:w="326"/>
      </w:tblGrid>
      <w:tr w:rsidR="00683D0C" w14:paraId="02C75B6A" w14:textId="77777777" w:rsidTr="00683D0C">
        <w:tc>
          <w:tcPr>
            <w:tcW w:w="8505" w:type="dxa"/>
            <w:gridSpan w:val="4"/>
            <w:shd w:val="clear" w:color="auto" w:fill="F2F2F2" w:themeFill="background1" w:themeFillShade="F2"/>
          </w:tcPr>
          <w:p w14:paraId="0F928364" w14:textId="5E5D2935" w:rsidR="00683D0C" w:rsidRDefault="00683D0C" w:rsidP="000A7027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  <w:t>ICTV Subcommittee</w:t>
            </w:r>
            <w:r w:rsidR="006C0F51"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  <w:t>:</w:t>
            </w:r>
            <w: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9741D1" w14:paraId="3A2C652A" w14:textId="77777777" w:rsidTr="00382FE8">
        <w:tc>
          <w:tcPr>
            <w:tcW w:w="3686" w:type="dxa"/>
          </w:tcPr>
          <w:p w14:paraId="350A9AF2" w14:textId="119F463E" w:rsidR="00D062BE" w:rsidRPr="0023149A" w:rsidRDefault="00296DA3" w:rsidP="000A7027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296DA3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Animal DNA Viruses and Retroviruses</w:t>
            </w:r>
          </w:p>
        </w:tc>
        <w:tc>
          <w:tcPr>
            <w:tcW w:w="283" w:type="dxa"/>
          </w:tcPr>
          <w:p w14:paraId="72E6FA8C" w14:textId="77777777" w:rsidR="00D062BE" w:rsidRDefault="00D062BE" w:rsidP="000A7027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09" w:type="dxa"/>
          </w:tcPr>
          <w:p w14:paraId="2226CC64" w14:textId="03D21338" w:rsidR="00D062BE" w:rsidRPr="0023149A" w:rsidRDefault="00296DA3" w:rsidP="000A7027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Bacterial viruses</w:t>
            </w:r>
          </w:p>
        </w:tc>
        <w:tc>
          <w:tcPr>
            <w:tcW w:w="327" w:type="dxa"/>
          </w:tcPr>
          <w:p w14:paraId="457BD1CC" w14:textId="77777777" w:rsidR="00D062BE" w:rsidRDefault="00D062BE" w:rsidP="000A7027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9741D1" w14:paraId="0B035BDF" w14:textId="77777777" w:rsidTr="00382FE8">
        <w:tc>
          <w:tcPr>
            <w:tcW w:w="3686" w:type="dxa"/>
          </w:tcPr>
          <w:p w14:paraId="5431BEDE" w14:textId="405E5CFC" w:rsidR="00D062BE" w:rsidRPr="0023149A" w:rsidRDefault="00296DA3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296DA3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Animal </w:t>
            </w:r>
            <w:r w:rsidR="00382FE8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minus-strand </w:t>
            </w:r>
            <w:r w:rsidRPr="00296DA3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and dsRNA</w:t>
            </w: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viruses</w:t>
            </w:r>
          </w:p>
        </w:tc>
        <w:tc>
          <w:tcPr>
            <w:tcW w:w="283" w:type="dxa"/>
          </w:tcPr>
          <w:p w14:paraId="137436D9" w14:textId="18117CFF" w:rsidR="00D062BE" w:rsidRPr="00E411EE" w:rsidRDefault="00E411EE" w:rsidP="00DD58AA">
            <w:pPr>
              <w:rPr>
                <w:rFonts w:ascii="Aptos" w:eastAsia="DengXian" w:hAnsi="Aptos" w:cs="Arial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ptos" w:eastAsia="DengXian" w:hAnsi="Aptos" w:cs="Arial" w:hint="eastAsia"/>
                <w:b/>
                <w:color w:val="000000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4209" w:type="dxa"/>
          </w:tcPr>
          <w:p w14:paraId="6C68E165" w14:textId="14ACC1E9" w:rsidR="00D062BE" w:rsidRPr="0023149A" w:rsidRDefault="00296DA3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Fungal and protist viruses</w:t>
            </w:r>
          </w:p>
        </w:tc>
        <w:tc>
          <w:tcPr>
            <w:tcW w:w="327" w:type="dxa"/>
          </w:tcPr>
          <w:p w14:paraId="0E9BD33C" w14:textId="77777777" w:rsidR="00D062BE" w:rsidRDefault="00D062BE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9741D1" w14:paraId="5D08A151" w14:textId="77777777" w:rsidTr="00382FE8">
        <w:tc>
          <w:tcPr>
            <w:tcW w:w="3686" w:type="dxa"/>
          </w:tcPr>
          <w:p w14:paraId="1AE840E5" w14:textId="20C0CA73" w:rsidR="00D062BE" w:rsidRPr="0023149A" w:rsidRDefault="00296DA3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296DA3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Animal </w:t>
            </w:r>
            <w:r w:rsidR="00382FE8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positive-strand </w:t>
            </w:r>
            <w:r w:rsidRPr="00296DA3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RNA</w:t>
            </w: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viruses</w:t>
            </w:r>
          </w:p>
        </w:tc>
        <w:tc>
          <w:tcPr>
            <w:tcW w:w="283" w:type="dxa"/>
          </w:tcPr>
          <w:p w14:paraId="5B0E6496" w14:textId="77777777" w:rsidR="00D062BE" w:rsidRDefault="00D062BE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09" w:type="dxa"/>
          </w:tcPr>
          <w:p w14:paraId="5235AEB3" w14:textId="6E12B24E" w:rsidR="00D062BE" w:rsidRPr="0023149A" w:rsidRDefault="00296DA3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Plant viruses</w:t>
            </w:r>
          </w:p>
        </w:tc>
        <w:tc>
          <w:tcPr>
            <w:tcW w:w="327" w:type="dxa"/>
          </w:tcPr>
          <w:p w14:paraId="707BEB8E" w14:textId="77777777" w:rsidR="00D062BE" w:rsidRDefault="00D062BE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9741D1" w14:paraId="683F5094" w14:textId="77777777" w:rsidTr="00382FE8">
        <w:tc>
          <w:tcPr>
            <w:tcW w:w="3686" w:type="dxa"/>
          </w:tcPr>
          <w:p w14:paraId="2F218EA6" w14:textId="0F84C410" w:rsidR="00D062BE" w:rsidRPr="0023149A" w:rsidRDefault="00296DA3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296DA3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Archaeal</w:t>
            </w: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viruses</w:t>
            </w:r>
          </w:p>
        </w:tc>
        <w:tc>
          <w:tcPr>
            <w:tcW w:w="283" w:type="dxa"/>
          </w:tcPr>
          <w:p w14:paraId="356A3133" w14:textId="77777777" w:rsidR="00D062BE" w:rsidRDefault="00D062BE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09" w:type="dxa"/>
          </w:tcPr>
          <w:p w14:paraId="45EE4286" w14:textId="69BC6499" w:rsidR="00D062BE" w:rsidRPr="0023149A" w:rsidRDefault="00296DA3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General </w:t>
            </w:r>
            <w:r w:rsidR="00382FE8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-</w:t>
            </w:r>
            <w:r w:rsidR="00382FE8">
              <w:rPr>
                <w:rFonts w:ascii="Aptos" w:eastAsia="Times" w:hAnsi="Aptos" w:cs="Arial"/>
                <w:color w:val="0070C0"/>
                <w:sz w:val="20"/>
                <w:szCs w:val="20"/>
                <w:lang w:eastAsia="en-GB"/>
              </w:rPr>
              <w:t>Su</w:t>
            </w:r>
            <w:r w:rsidRPr="00382FE8">
              <w:rPr>
                <w:rFonts w:ascii="Aptos" w:eastAsia="Times" w:hAnsi="Aptos" w:cs="Arial"/>
                <w:color w:val="0070C0"/>
                <w:sz w:val="20"/>
                <w:szCs w:val="20"/>
                <w:lang w:eastAsia="en-GB"/>
              </w:rPr>
              <w:t>bmit to Proposal</w:t>
            </w:r>
            <w:r w:rsidR="00382FE8">
              <w:rPr>
                <w:rFonts w:ascii="Aptos" w:eastAsia="Times" w:hAnsi="Aptos" w:cs="Arial"/>
                <w:color w:val="0070C0"/>
                <w:sz w:val="20"/>
                <w:szCs w:val="20"/>
                <w:lang w:eastAsia="en-GB"/>
              </w:rPr>
              <w:t>s</w:t>
            </w:r>
            <w:r w:rsidRPr="00382FE8">
              <w:rPr>
                <w:rFonts w:ascii="Aptos" w:eastAsia="Times" w:hAnsi="Aptos" w:cs="Arial"/>
                <w:color w:val="0070C0"/>
                <w:sz w:val="20"/>
                <w:szCs w:val="20"/>
                <w:lang w:eastAsia="en-GB"/>
              </w:rPr>
              <w:t xml:space="preserve"> Secretary</w:t>
            </w:r>
          </w:p>
        </w:tc>
        <w:tc>
          <w:tcPr>
            <w:tcW w:w="327" w:type="dxa"/>
          </w:tcPr>
          <w:p w14:paraId="607AF614" w14:textId="77777777" w:rsidR="00D062BE" w:rsidRDefault="00D062BE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719A3232" w14:textId="77777777" w:rsidR="00D062BE" w:rsidRDefault="00D062BE" w:rsidP="00DD58AA">
      <w:pPr>
        <w:rPr>
          <w:rFonts w:ascii="Aptos" w:eastAsia="Times" w:hAnsi="Aptos" w:cs="Arial"/>
          <w:b/>
          <w:color w:val="000000"/>
          <w:sz w:val="20"/>
          <w:szCs w:val="20"/>
          <w:lang w:eastAsia="en-GB"/>
        </w:rPr>
      </w:pPr>
    </w:p>
    <w:tbl>
      <w:tblPr>
        <w:tblStyle w:val="TableGrid"/>
        <w:tblW w:w="8505" w:type="dxa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CF59EA" w:rsidRPr="000C5189" w14:paraId="1BAEEDB4" w14:textId="77777777" w:rsidTr="00683D0C">
        <w:trPr>
          <w:trHeight w:val="147"/>
        </w:trPr>
        <w:tc>
          <w:tcPr>
            <w:tcW w:w="8505" w:type="dxa"/>
            <w:shd w:val="clear" w:color="auto" w:fill="F2F2F2" w:themeFill="background1" w:themeFillShade="F2"/>
          </w:tcPr>
          <w:p w14:paraId="68D3AD5E" w14:textId="1697B64A" w:rsidR="00CF59EA" w:rsidRPr="000C5189" w:rsidRDefault="00CF59EA" w:rsidP="00DD58AA">
            <w:pPr>
              <w:rPr>
                <w:rFonts w:ascii="Aptos" w:hAnsi="Aptos" w:cs="Arial"/>
                <w:sz w:val="20"/>
                <w:szCs w:val="20"/>
              </w:rPr>
            </w:pPr>
            <w:r w:rsidRPr="000C5189">
              <w:rPr>
                <w:rFonts w:ascii="Aptos" w:hAnsi="Aptos" w:cs="Arial"/>
                <w:b/>
                <w:sz w:val="20"/>
                <w:szCs w:val="20"/>
              </w:rPr>
              <w:t xml:space="preserve">List </w:t>
            </w:r>
            <w:r w:rsidR="007E667B">
              <w:rPr>
                <w:rFonts w:ascii="Aptos" w:hAnsi="Aptos" w:cs="Arial"/>
                <w:b/>
                <w:sz w:val="20"/>
                <w:szCs w:val="20"/>
              </w:rPr>
              <w:t xml:space="preserve">the </w:t>
            </w:r>
            <w:r w:rsidRPr="000C5189">
              <w:rPr>
                <w:rFonts w:ascii="Aptos" w:hAnsi="Aptos" w:cs="Arial"/>
                <w:b/>
                <w:sz w:val="20"/>
                <w:szCs w:val="20"/>
              </w:rPr>
              <w:t xml:space="preserve">ICTV Study Group(s) that have seen </w:t>
            </w:r>
            <w:r>
              <w:rPr>
                <w:rFonts w:ascii="Aptos" w:hAnsi="Aptos" w:cs="Arial"/>
                <w:b/>
                <w:sz w:val="20"/>
                <w:szCs w:val="20"/>
              </w:rPr>
              <w:t>or have</w:t>
            </w:r>
            <w:r w:rsidR="008F51E2">
              <w:rPr>
                <w:rFonts w:ascii="Aptos" w:hAnsi="Aptos" w:cs="Arial"/>
                <w:b/>
                <w:sz w:val="20"/>
                <w:szCs w:val="20"/>
              </w:rPr>
              <w:t xml:space="preserve"> been</w:t>
            </w:r>
            <w:r>
              <w:rPr>
                <w:rFonts w:ascii="Aptos" w:hAnsi="Aptos" w:cs="Arial"/>
                <w:b/>
                <w:sz w:val="20"/>
                <w:szCs w:val="20"/>
              </w:rPr>
              <w:t xml:space="preserve"> involved in creating </w:t>
            </w:r>
            <w:r w:rsidRPr="000C5189">
              <w:rPr>
                <w:rFonts w:ascii="Aptos" w:hAnsi="Aptos" w:cs="Arial"/>
                <w:b/>
                <w:sz w:val="20"/>
                <w:szCs w:val="20"/>
              </w:rPr>
              <w:t>this proposal</w:t>
            </w:r>
            <w:r w:rsidR="006C0F51">
              <w:rPr>
                <w:rFonts w:ascii="Aptos" w:hAnsi="Aptos" w:cs="Arial"/>
                <w:b/>
                <w:sz w:val="20"/>
                <w:szCs w:val="20"/>
              </w:rPr>
              <w:t>:</w:t>
            </w:r>
            <w:r>
              <w:rPr>
                <w:rFonts w:ascii="Aptos" w:hAnsi="Aptos" w:cs="Arial"/>
                <w:b/>
                <w:sz w:val="20"/>
                <w:szCs w:val="20"/>
              </w:rPr>
              <w:t xml:space="preserve"> </w:t>
            </w:r>
          </w:p>
        </w:tc>
      </w:tr>
      <w:tr w:rsidR="0072682D" w:rsidRPr="000C5189" w14:paraId="0BE0A499" w14:textId="77777777" w:rsidTr="00BE4F5A">
        <w:trPr>
          <w:trHeight w:val="841"/>
        </w:trPr>
        <w:tc>
          <w:tcPr>
            <w:tcW w:w="8505" w:type="dxa"/>
            <w:shd w:val="clear" w:color="auto" w:fill="auto"/>
          </w:tcPr>
          <w:p w14:paraId="44334E47" w14:textId="77777777" w:rsidR="0072682D" w:rsidRPr="000C5189" w:rsidRDefault="0072682D" w:rsidP="00DD58AA">
            <w:pPr>
              <w:rPr>
                <w:rFonts w:ascii="Aptos" w:hAnsi="Aptos" w:cs="Arial"/>
                <w:sz w:val="20"/>
                <w:szCs w:val="20"/>
              </w:rPr>
            </w:pPr>
          </w:p>
          <w:p w14:paraId="7F4EC4CB" w14:textId="0FC180E3" w:rsidR="0072682D" w:rsidRPr="000C5189" w:rsidRDefault="00E411EE" w:rsidP="00DD58AA">
            <w:pPr>
              <w:rPr>
                <w:rFonts w:ascii="Aptos" w:hAnsi="Aptos" w:cs="Arial"/>
                <w:sz w:val="20"/>
                <w:szCs w:val="20"/>
              </w:rPr>
            </w:pPr>
            <w:r w:rsidRPr="00E411EE">
              <w:rPr>
                <w:rFonts w:ascii="Aptos" w:hAnsi="Aptos" w:cs="Arial"/>
                <w:i/>
                <w:sz w:val="20"/>
                <w:szCs w:val="20"/>
              </w:rPr>
              <w:t>Lispiviridae</w:t>
            </w:r>
            <w:r w:rsidRPr="00E411EE">
              <w:rPr>
                <w:rFonts w:ascii="Aptos" w:hAnsi="Aptos" w:cs="Arial"/>
                <w:sz w:val="20"/>
                <w:szCs w:val="20"/>
              </w:rPr>
              <w:t xml:space="preserve"> Study Group</w:t>
            </w:r>
          </w:p>
        </w:tc>
      </w:tr>
    </w:tbl>
    <w:tbl>
      <w:tblPr>
        <w:tblStyle w:val="TableGrid"/>
        <w:tblpPr w:leftFromText="180" w:rightFromText="180" w:vertAnchor="text" w:horzAnchor="margin" w:tblpY="321"/>
        <w:tblW w:w="8505" w:type="dxa"/>
        <w:tblLayout w:type="fixed"/>
        <w:tblLook w:val="04A0" w:firstRow="1" w:lastRow="0" w:firstColumn="1" w:lastColumn="0" w:noHBand="0" w:noVBand="1"/>
      </w:tblPr>
      <w:tblGrid>
        <w:gridCol w:w="2410"/>
        <w:gridCol w:w="1984"/>
        <w:gridCol w:w="1985"/>
        <w:gridCol w:w="2126"/>
      </w:tblGrid>
      <w:tr w:rsidR="00BE4F5A" w:rsidRPr="00C95FB7" w14:paraId="46E4A7D0" w14:textId="77777777" w:rsidTr="00683D0C">
        <w:tc>
          <w:tcPr>
            <w:tcW w:w="8505" w:type="dxa"/>
            <w:gridSpan w:val="4"/>
            <w:shd w:val="clear" w:color="auto" w:fill="F2F2F2" w:themeFill="background1" w:themeFillShade="F2"/>
          </w:tcPr>
          <w:p w14:paraId="2B285F81" w14:textId="5538E7C2" w:rsidR="00BE4F5A" w:rsidRPr="00C95FB7" w:rsidRDefault="00BE4F5A" w:rsidP="00DD58AA">
            <w:pPr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ptos" w:hAnsi="Aptos" w:cs="Arial"/>
                <w:b/>
                <w:sz w:val="20"/>
                <w:szCs w:val="20"/>
              </w:rPr>
              <w:t xml:space="preserve">Optional – complete </w:t>
            </w:r>
            <w:r w:rsidR="00AF4998">
              <w:rPr>
                <w:rFonts w:ascii="Aptos" w:hAnsi="Aptos" w:cs="Arial"/>
                <w:b/>
                <w:sz w:val="20"/>
                <w:szCs w:val="20"/>
              </w:rPr>
              <w:t xml:space="preserve">only </w:t>
            </w:r>
            <w:r>
              <w:rPr>
                <w:rFonts w:ascii="Aptos" w:hAnsi="Aptos" w:cs="Arial"/>
                <w:b/>
                <w:sz w:val="20"/>
                <w:szCs w:val="20"/>
              </w:rPr>
              <w:t xml:space="preserve">if formally voted on by </w:t>
            </w:r>
            <w:r w:rsidR="007E667B">
              <w:rPr>
                <w:rFonts w:ascii="Aptos" w:hAnsi="Aptos" w:cs="Arial"/>
                <w:b/>
                <w:sz w:val="20"/>
                <w:szCs w:val="20"/>
              </w:rPr>
              <w:t xml:space="preserve">an </w:t>
            </w:r>
            <w:r w:rsidRPr="00C95FB7">
              <w:rPr>
                <w:rFonts w:ascii="Aptos" w:hAnsi="Aptos" w:cs="Arial"/>
                <w:b/>
                <w:sz w:val="20"/>
                <w:szCs w:val="20"/>
              </w:rPr>
              <w:t>ICTV Study Group</w:t>
            </w:r>
            <w:r w:rsidR="006C0F51">
              <w:rPr>
                <w:rFonts w:ascii="Aptos" w:hAnsi="Aptos" w:cs="Arial"/>
                <w:b/>
                <w:sz w:val="20"/>
                <w:szCs w:val="20"/>
              </w:rPr>
              <w:t>:</w:t>
            </w:r>
            <w:r>
              <w:rPr>
                <w:rFonts w:ascii="Aptos" w:hAnsi="Aptos" w:cs="Arial"/>
                <w:b/>
                <w:sz w:val="20"/>
                <w:szCs w:val="20"/>
              </w:rPr>
              <w:t xml:space="preserve"> </w:t>
            </w:r>
            <w:r w:rsidRPr="00F110F7">
              <w:rPr>
                <w:rFonts w:ascii="Aptos" w:hAnsi="Aptos" w:cs="Arial"/>
                <w:color w:val="0070C0"/>
                <w:sz w:val="20"/>
                <w:szCs w:val="20"/>
              </w:rPr>
              <w:t>&lt;</w:t>
            </w:r>
          </w:p>
        </w:tc>
      </w:tr>
      <w:tr w:rsidR="00BE4F5A" w:rsidRPr="00C95FB7" w14:paraId="177BF95A" w14:textId="77777777" w:rsidTr="00683D0C">
        <w:tc>
          <w:tcPr>
            <w:tcW w:w="2410" w:type="dxa"/>
            <w:vMerge w:val="restart"/>
            <w:shd w:val="clear" w:color="auto" w:fill="F2F2F2" w:themeFill="background1" w:themeFillShade="F2"/>
          </w:tcPr>
          <w:p w14:paraId="4D06A922" w14:textId="77777777" w:rsidR="00BE4F5A" w:rsidRPr="00C95FB7" w:rsidRDefault="00BE4F5A" w:rsidP="00DD58AA">
            <w:pPr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</w:pPr>
            <w:r w:rsidRPr="00C95FB7"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  <w:t>Study Group</w:t>
            </w:r>
          </w:p>
        </w:tc>
        <w:tc>
          <w:tcPr>
            <w:tcW w:w="6095" w:type="dxa"/>
            <w:gridSpan w:val="3"/>
            <w:shd w:val="clear" w:color="auto" w:fill="F2F2F2" w:themeFill="background1" w:themeFillShade="F2"/>
          </w:tcPr>
          <w:p w14:paraId="13935DA3" w14:textId="77777777" w:rsidR="00BE4F5A" w:rsidRPr="00C95FB7" w:rsidRDefault="00BE4F5A" w:rsidP="00DD58AA">
            <w:pPr>
              <w:jc w:val="center"/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</w:pPr>
            <w:r w:rsidRPr="00C95FB7"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  <w:t>Number of members</w:t>
            </w:r>
          </w:p>
        </w:tc>
      </w:tr>
      <w:tr w:rsidR="00BE4F5A" w:rsidRPr="00C95FB7" w14:paraId="7D7BE950" w14:textId="77777777" w:rsidTr="00683D0C">
        <w:tc>
          <w:tcPr>
            <w:tcW w:w="2410" w:type="dxa"/>
            <w:vMerge/>
            <w:shd w:val="clear" w:color="auto" w:fill="F2F2F2" w:themeFill="background1" w:themeFillShade="F2"/>
          </w:tcPr>
          <w:p w14:paraId="0A19C1F2" w14:textId="77777777" w:rsidR="00BE4F5A" w:rsidRPr="00C95FB7" w:rsidRDefault="00BE4F5A" w:rsidP="00DD58AA">
            <w:pPr>
              <w:rPr>
                <w:rFonts w:ascii="Aptos" w:hAnsi="Aptos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193228FF" w14:textId="5D9C75C8" w:rsidR="00BE4F5A" w:rsidRPr="00C95FB7" w:rsidRDefault="00BE4F5A" w:rsidP="00DD58AA">
            <w:pPr>
              <w:jc w:val="center"/>
              <w:rPr>
                <w:rFonts w:ascii="Aptos" w:hAnsi="Aptos" w:cs="Arial"/>
                <w:b/>
                <w:bCs/>
                <w:sz w:val="20"/>
                <w:szCs w:val="20"/>
              </w:rPr>
            </w:pPr>
            <w:r w:rsidRPr="00C95FB7">
              <w:rPr>
                <w:rFonts w:ascii="Aptos" w:hAnsi="Aptos" w:cs="Arial"/>
                <w:b/>
                <w:bCs/>
                <w:sz w:val="20"/>
                <w:szCs w:val="20"/>
              </w:rPr>
              <w:t xml:space="preserve">Votes </w:t>
            </w:r>
            <w:r w:rsidR="00382FE8">
              <w:rPr>
                <w:rFonts w:ascii="Aptos" w:hAnsi="Aptos" w:cs="Arial"/>
                <w:b/>
                <w:bCs/>
                <w:sz w:val="20"/>
                <w:szCs w:val="20"/>
              </w:rPr>
              <w:t xml:space="preserve">in </w:t>
            </w:r>
            <w:r w:rsidRPr="00C95FB7">
              <w:rPr>
                <w:rFonts w:ascii="Aptos" w:hAnsi="Aptos" w:cs="Arial"/>
                <w:b/>
                <w:bCs/>
                <w:sz w:val="20"/>
                <w:szCs w:val="20"/>
              </w:rPr>
              <w:t>support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345B8E70" w14:textId="77777777" w:rsidR="00BE4F5A" w:rsidRPr="00C95FB7" w:rsidRDefault="00BE4F5A" w:rsidP="00DD58AA">
            <w:pPr>
              <w:jc w:val="center"/>
              <w:rPr>
                <w:rFonts w:ascii="Aptos" w:hAnsi="Aptos" w:cs="Arial"/>
                <w:b/>
                <w:bCs/>
                <w:sz w:val="20"/>
                <w:szCs w:val="20"/>
              </w:rPr>
            </w:pPr>
            <w:r w:rsidRPr="00C95FB7">
              <w:rPr>
                <w:rFonts w:ascii="Aptos" w:hAnsi="Aptos" w:cs="Arial"/>
                <w:b/>
                <w:bCs/>
                <w:sz w:val="20"/>
                <w:szCs w:val="20"/>
              </w:rPr>
              <w:t>Votes against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37742353" w14:textId="77777777" w:rsidR="00BE4F5A" w:rsidRPr="00C95FB7" w:rsidRDefault="00BE4F5A" w:rsidP="00DD58AA">
            <w:pPr>
              <w:jc w:val="center"/>
              <w:rPr>
                <w:rFonts w:ascii="Aptos" w:hAnsi="Aptos" w:cs="Arial"/>
                <w:b/>
                <w:bCs/>
                <w:sz w:val="20"/>
                <w:szCs w:val="20"/>
              </w:rPr>
            </w:pPr>
            <w:r w:rsidRPr="00C95FB7">
              <w:rPr>
                <w:rFonts w:ascii="Aptos" w:hAnsi="Aptos" w:cs="Arial"/>
                <w:b/>
                <w:bCs/>
                <w:sz w:val="20"/>
                <w:szCs w:val="20"/>
              </w:rPr>
              <w:t>No vote</w:t>
            </w:r>
          </w:p>
        </w:tc>
      </w:tr>
      <w:tr w:rsidR="00BE4F5A" w:rsidRPr="00C95FB7" w14:paraId="6CEB31DD" w14:textId="77777777" w:rsidTr="00BE4F5A">
        <w:tc>
          <w:tcPr>
            <w:tcW w:w="2410" w:type="dxa"/>
            <w:shd w:val="clear" w:color="auto" w:fill="auto"/>
          </w:tcPr>
          <w:p w14:paraId="15B28AD1" w14:textId="679F874D" w:rsidR="00BE4F5A" w:rsidRPr="00C95FB7" w:rsidRDefault="00E411EE" w:rsidP="00DD58AA">
            <w:pPr>
              <w:rPr>
                <w:rFonts w:ascii="Aptos" w:hAnsi="Aptos" w:cs="Arial"/>
                <w:sz w:val="20"/>
                <w:szCs w:val="20"/>
              </w:rPr>
            </w:pPr>
            <w:r w:rsidRPr="00E411EE">
              <w:rPr>
                <w:rFonts w:ascii="Aptos" w:hAnsi="Aptos" w:cs="Arial"/>
                <w:i/>
                <w:sz w:val="20"/>
                <w:szCs w:val="20"/>
              </w:rPr>
              <w:t>Lispiviridae</w:t>
            </w:r>
            <w:r w:rsidRPr="00E411EE">
              <w:rPr>
                <w:rFonts w:ascii="Aptos" w:hAnsi="Aptos" w:cs="Arial"/>
                <w:sz w:val="20"/>
                <w:szCs w:val="20"/>
              </w:rPr>
              <w:t xml:space="preserve"> Study Group</w:t>
            </w:r>
          </w:p>
        </w:tc>
        <w:tc>
          <w:tcPr>
            <w:tcW w:w="1984" w:type="dxa"/>
            <w:shd w:val="clear" w:color="auto" w:fill="auto"/>
          </w:tcPr>
          <w:p w14:paraId="7D842500" w14:textId="6E167C12" w:rsidR="00BE4F5A" w:rsidRPr="00E411EE" w:rsidRDefault="00E411EE" w:rsidP="00DD58AA">
            <w:pPr>
              <w:rPr>
                <w:rFonts w:ascii="Aptos" w:eastAsia="DengXian" w:hAnsi="Aptos" w:cs="Arial"/>
                <w:sz w:val="20"/>
                <w:szCs w:val="20"/>
                <w:lang w:eastAsia="zh-CN"/>
              </w:rPr>
            </w:pPr>
            <w:r>
              <w:rPr>
                <w:rFonts w:ascii="Aptos" w:eastAsia="DengXian" w:hAnsi="Aptos" w:cs="Arial" w:hint="eastAsia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518C703A" w14:textId="6FA2BC57" w:rsidR="00BE4F5A" w:rsidRPr="00E411EE" w:rsidRDefault="00E411EE" w:rsidP="00DD58AA">
            <w:pPr>
              <w:rPr>
                <w:rFonts w:ascii="Aptos" w:eastAsia="DengXian" w:hAnsi="Aptos" w:cs="Arial"/>
                <w:sz w:val="20"/>
                <w:szCs w:val="20"/>
                <w:lang w:eastAsia="zh-CN"/>
              </w:rPr>
            </w:pPr>
            <w:r>
              <w:rPr>
                <w:rFonts w:ascii="Aptos" w:eastAsia="DengXian" w:hAnsi="Aptos" w:cs="Arial" w:hint="eastAsia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126" w:type="dxa"/>
          </w:tcPr>
          <w:p w14:paraId="13BA4B66" w14:textId="512054E8" w:rsidR="00BE4F5A" w:rsidRPr="00E411EE" w:rsidRDefault="00E411EE" w:rsidP="00DD58AA">
            <w:pPr>
              <w:rPr>
                <w:rFonts w:ascii="Aptos" w:eastAsia="DengXian" w:hAnsi="Aptos" w:cs="Arial"/>
                <w:sz w:val="20"/>
                <w:szCs w:val="20"/>
                <w:lang w:eastAsia="zh-CN"/>
              </w:rPr>
            </w:pPr>
            <w:r>
              <w:rPr>
                <w:rFonts w:ascii="Aptos" w:eastAsia="DengXian" w:hAnsi="Aptos" w:cs="Arial" w:hint="eastAsia"/>
                <w:sz w:val="20"/>
                <w:szCs w:val="20"/>
                <w:lang w:eastAsia="zh-CN"/>
              </w:rPr>
              <w:t>0</w:t>
            </w:r>
          </w:p>
        </w:tc>
      </w:tr>
      <w:tr w:rsidR="00BE4F5A" w:rsidRPr="00C95FB7" w14:paraId="790E8B2E" w14:textId="77777777" w:rsidTr="00BE4F5A">
        <w:tc>
          <w:tcPr>
            <w:tcW w:w="2410" w:type="dxa"/>
            <w:shd w:val="clear" w:color="auto" w:fill="auto"/>
          </w:tcPr>
          <w:p w14:paraId="15E4D2C4" w14:textId="77777777" w:rsidR="00BE4F5A" w:rsidRPr="00C95FB7" w:rsidRDefault="00BE4F5A" w:rsidP="00DD58AA">
            <w:pPr>
              <w:rPr>
                <w:rFonts w:ascii="Aptos" w:hAnsi="Aptos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067656D7" w14:textId="77777777" w:rsidR="00BE4F5A" w:rsidRPr="00C95FB7" w:rsidRDefault="00BE4F5A" w:rsidP="00DD58AA">
            <w:pPr>
              <w:rPr>
                <w:rFonts w:ascii="Aptos" w:hAnsi="Aptos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4EE1AF9" w14:textId="77777777" w:rsidR="00BE4F5A" w:rsidRPr="00C95FB7" w:rsidRDefault="00BE4F5A" w:rsidP="00DD58AA">
            <w:pPr>
              <w:rPr>
                <w:rFonts w:ascii="Aptos" w:hAnsi="Aptos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D8D8405" w14:textId="77777777" w:rsidR="00BE4F5A" w:rsidRPr="00C95FB7" w:rsidRDefault="00BE4F5A" w:rsidP="00DD58AA">
            <w:pPr>
              <w:rPr>
                <w:rFonts w:ascii="Aptos" w:hAnsi="Aptos" w:cs="Arial"/>
                <w:sz w:val="20"/>
                <w:szCs w:val="20"/>
              </w:rPr>
            </w:pPr>
          </w:p>
        </w:tc>
      </w:tr>
    </w:tbl>
    <w:p w14:paraId="368D6CB8" w14:textId="6F7E5FB1" w:rsidR="0037243A" w:rsidRPr="00F110F7" w:rsidRDefault="0037243A" w:rsidP="00DD58AA">
      <w:pPr>
        <w:ind w:left="709"/>
        <w:rPr>
          <w:rFonts w:ascii="Aptos" w:hAnsi="Aptos" w:cs="Arial"/>
          <w:b/>
          <w:color w:val="0070C0"/>
          <w:sz w:val="20"/>
          <w:szCs w:val="20"/>
        </w:rPr>
      </w:pPr>
    </w:p>
    <w:p w14:paraId="08D64203" w14:textId="77777777" w:rsidR="003A18C5" w:rsidRDefault="003A18C5" w:rsidP="003A18C5">
      <w:pPr>
        <w:rPr>
          <w:rFonts w:ascii="Aptos" w:hAnsi="Aptos" w:cs="Arial"/>
          <w:b/>
          <w:bCs/>
          <w:sz w:val="20"/>
          <w:szCs w:val="20"/>
        </w:rPr>
      </w:pPr>
    </w:p>
    <w:p w14:paraId="075650D7" w14:textId="77777777" w:rsidR="003A18C5" w:rsidRDefault="003A18C5" w:rsidP="003A18C5">
      <w:pPr>
        <w:rPr>
          <w:rFonts w:ascii="Aptos" w:hAnsi="Aptos" w:cs="Arial"/>
          <w:b/>
          <w:bCs/>
          <w:sz w:val="20"/>
          <w:szCs w:val="20"/>
        </w:rPr>
      </w:pPr>
    </w:p>
    <w:p w14:paraId="52CF01EB" w14:textId="77777777" w:rsidR="003A18C5" w:rsidRDefault="003A18C5" w:rsidP="003A18C5">
      <w:pPr>
        <w:rPr>
          <w:rFonts w:ascii="Aptos" w:hAnsi="Aptos" w:cs="Arial"/>
          <w:b/>
          <w:bCs/>
          <w:sz w:val="20"/>
          <w:szCs w:val="20"/>
        </w:rPr>
      </w:pPr>
    </w:p>
    <w:p w14:paraId="37164B1D" w14:textId="77777777" w:rsidR="003A18C5" w:rsidRDefault="003A18C5" w:rsidP="003A18C5">
      <w:pPr>
        <w:rPr>
          <w:rFonts w:ascii="Aptos" w:hAnsi="Aptos" w:cs="Arial"/>
          <w:b/>
          <w:bCs/>
          <w:sz w:val="20"/>
          <w:szCs w:val="20"/>
        </w:rPr>
      </w:pPr>
    </w:p>
    <w:p w14:paraId="29F9724A" w14:textId="77777777" w:rsidR="003A18C5" w:rsidRDefault="003A18C5" w:rsidP="003A18C5">
      <w:pPr>
        <w:rPr>
          <w:rFonts w:ascii="Aptos" w:hAnsi="Aptos" w:cs="Arial"/>
          <w:b/>
          <w:bCs/>
          <w:sz w:val="20"/>
          <w:szCs w:val="20"/>
        </w:rPr>
      </w:pPr>
    </w:p>
    <w:p w14:paraId="288B6A67" w14:textId="77777777" w:rsidR="003A18C5" w:rsidRDefault="003A18C5" w:rsidP="003A18C5">
      <w:pPr>
        <w:rPr>
          <w:rFonts w:ascii="Aptos" w:hAnsi="Aptos" w:cs="Arial"/>
          <w:b/>
          <w:bCs/>
          <w:sz w:val="20"/>
          <w:szCs w:val="20"/>
        </w:rPr>
      </w:pPr>
    </w:p>
    <w:p w14:paraId="7EC641D6" w14:textId="77777777" w:rsidR="003A18C5" w:rsidRDefault="003A18C5" w:rsidP="003A18C5">
      <w:pPr>
        <w:rPr>
          <w:rFonts w:ascii="Aptos" w:hAnsi="Aptos" w:cs="Arial"/>
          <w:b/>
          <w:bCs/>
          <w:sz w:val="20"/>
          <w:szCs w:val="20"/>
        </w:rPr>
      </w:pPr>
    </w:p>
    <w:p w14:paraId="116BCF49" w14:textId="77777777" w:rsidR="003A18C5" w:rsidRDefault="003A18C5" w:rsidP="003A18C5">
      <w:pPr>
        <w:rPr>
          <w:rFonts w:ascii="Aptos" w:hAnsi="Aptos" w:cs="Arial"/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9"/>
        <w:tblW w:w="0" w:type="auto"/>
        <w:tblLook w:val="04A0" w:firstRow="1" w:lastRow="0" w:firstColumn="1" w:lastColumn="0" w:noHBand="0" w:noVBand="1"/>
      </w:tblPr>
      <w:tblGrid>
        <w:gridCol w:w="2268"/>
        <w:gridCol w:w="1701"/>
      </w:tblGrid>
      <w:tr w:rsidR="003A18C5" w14:paraId="529229AA" w14:textId="77777777" w:rsidTr="008F51E2">
        <w:trPr>
          <w:trHeight w:val="244"/>
        </w:trPr>
        <w:tc>
          <w:tcPr>
            <w:tcW w:w="2268" w:type="dxa"/>
            <w:shd w:val="clear" w:color="auto" w:fill="F2F2F2" w:themeFill="background1" w:themeFillShade="F2"/>
          </w:tcPr>
          <w:p w14:paraId="753A3328" w14:textId="5DACA3B3" w:rsidR="003A18C5" w:rsidRDefault="003A18C5" w:rsidP="00C95E56">
            <w:pPr>
              <w:ind w:left="174"/>
              <w:rPr>
                <w:rFonts w:ascii="Aptos" w:hAnsi="Aptos" w:cs="Arial"/>
                <w:bCs/>
                <w:sz w:val="20"/>
                <w:szCs w:val="20"/>
              </w:rPr>
            </w:pPr>
            <w:r>
              <w:rPr>
                <w:rFonts w:ascii="Aptos" w:hAnsi="Aptos" w:cs="Arial"/>
                <w:b/>
                <w:bCs/>
                <w:sz w:val="20"/>
                <w:szCs w:val="20"/>
              </w:rPr>
              <w:t>S</w:t>
            </w:r>
            <w:r w:rsidRPr="00C95FB7">
              <w:rPr>
                <w:rFonts w:ascii="Aptos" w:hAnsi="Aptos" w:cs="Arial"/>
                <w:b/>
                <w:bCs/>
                <w:sz w:val="20"/>
                <w:szCs w:val="20"/>
              </w:rPr>
              <w:t>ubmission date</w:t>
            </w:r>
            <w:r w:rsidR="006C0F51">
              <w:rPr>
                <w:rFonts w:ascii="Aptos" w:hAnsi="Aptos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14:paraId="54C988CE" w14:textId="0C9EFCAF" w:rsidR="003A18C5" w:rsidRPr="00E411EE" w:rsidRDefault="003A18C5" w:rsidP="00E411EE">
            <w:pPr>
              <w:rPr>
                <w:rFonts w:ascii="Aptos" w:eastAsia="DengXian" w:hAnsi="Aptos" w:cs="Arial"/>
                <w:bCs/>
                <w:sz w:val="20"/>
                <w:szCs w:val="20"/>
                <w:lang w:eastAsia="zh-CN"/>
              </w:rPr>
            </w:pPr>
            <w:r>
              <w:rPr>
                <w:rFonts w:ascii="Aptos" w:hAnsi="Aptos" w:cs="Arial"/>
                <w:bCs/>
                <w:sz w:val="20"/>
                <w:szCs w:val="20"/>
              </w:rPr>
              <w:t xml:space="preserve">  </w:t>
            </w:r>
            <w:r w:rsidR="00E411EE">
              <w:rPr>
                <w:rFonts w:ascii="Aptos" w:eastAsia="DengXian" w:hAnsi="Aptos" w:cs="Arial" w:hint="eastAsia"/>
                <w:bCs/>
                <w:color w:val="808080" w:themeColor="background1" w:themeShade="80"/>
                <w:sz w:val="20"/>
                <w:szCs w:val="20"/>
                <w:lang w:eastAsia="zh-CN"/>
              </w:rPr>
              <w:t>05</w:t>
            </w:r>
            <w:r>
              <w:rPr>
                <w:rFonts w:ascii="Aptos" w:hAnsi="Aptos" w:cs="Arial"/>
                <w:bCs/>
                <w:color w:val="808080" w:themeColor="background1" w:themeShade="80"/>
                <w:sz w:val="20"/>
                <w:szCs w:val="20"/>
              </w:rPr>
              <w:t>/</w:t>
            </w:r>
            <w:r w:rsidR="00E411EE">
              <w:rPr>
                <w:rFonts w:ascii="Aptos" w:eastAsia="DengXian" w:hAnsi="Aptos" w:cs="Arial" w:hint="eastAsia"/>
                <w:bCs/>
                <w:color w:val="808080" w:themeColor="background1" w:themeShade="80"/>
                <w:sz w:val="20"/>
                <w:szCs w:val="20"/>
                <w:lang w:eastAsia="zh-CN"/>
              </w:rPr>
              <w:t>06</w:t>
            </w:r>
            <w:r>
              <w:rPr>
                <w:rFonts w:ascii="Aptos" w:hAnsi="Aptos" w:cs="Arial"/>
                <w:bCs/>
                <w:color w:val="808080" w:themeColor="background1" w:themeShade="80"/>
                <w:sz w:val="20"/>
                <w:szCs w:val="20"/>
              </w:rPr>
              <w:t>/</w:t>
            </w:r>
            <w:r w:rsidR="00E411EE">
              <w:rPr>
                <w:rFonts w:ascii="Aptos" w:eastAsia="DengXian" w:hAnsi="Aptos" w:cs="Arial" w:hint="eastAsia"/>
                <w:bCs/>
                <w:color w:val="808080" w:themeColor="background1" w:themeShade="80"/>
                <w:sz w:val="20"/>
                <w:szCs w:val="20"/>
                <w:lang w:eastAsia="zh-CN"/>
              </w:rPr>
              <w:t>2024</w:t>
            </w:r>
          </w:p>
        </w:tc>
      </w:tr>
    </w:tbl>
    <w:p w14:paraId="18ECE138" w14:textId="527673C7" w:rsidR="003A18C5" w:rsidRDefault="003A18C5" w:rsidP="003A18C5">
      <w:pPr>
        <w:rPr>
          <w:rFonts w:ascii="Aptos" w:hAnsi="Aptos" w:cs="Arial"/>
          <w:color w:val="0070C0"/>
          <w:sz w:val="20"/>
          <w:szCs w:val="20"/>
        </w:rPr>
      </w:pPr>
    </w:p>
    <w:p w14:paraId="46934237" w14:textId="77777777" w:rsidR="003A18C5" w:rsidRDefault="003A18C5" w:rsidP="003A18C5">
      <w:pPr>
        <w:rPr>
          <w:rFonts w:ascii="Aptos" w:hAnsi="Aptos" w:cs="Arial"/>
          <w:b/>
          <w:sz w:val="20"/>
          <w:szCs w:val="20"/>
        </w:rPr>
      </w:pPr>
    </w:p>
    <w:p w14:paraId="71426659" w14:textId="77777777" w:rsidR="003A18C5" w:rsidRDefault="003A18C5" w:rsidP="00DD58AA">
      <w:pPr>
        <w:ind w:right="828"/>
        <w:rPr>
          <w:rFonts w:ascii="Aptos" w:hAnsi="Aptos" w:cs="Arial"/>
          <w:b/>
          <w:sz w:val="20"/>
          <w:szCs w:val="20"/>
        </w:rPr>
      </w:pPr>
    </w:p>
    <w:p w14:paraId="6142524C" w14:textId="4F9435EC" w:rsidR="0072682D" w:rsidRPr="00F110F7" w:rsidRDefault="0067795B" w:rsidP="003A18C5">
      <w:pPr>
        <w:spacing w:after="120"/>
        <w:ind w:right="828"/>
        <w:rPr>
          <w:rFonts w:ascii="Aptos" w:hAnsi="Aptos" w:cs="Arial"/>
          <w:color w:val="0070C0"/>
          <w:sz w:val="20"/>
          <w:szCs w:val="20"/>
        </w:rPr>
      </w:pPr>
      <w:r>
        <w:rPr>
          <w:rFonts w:ascii="Aptos" w:hAnsi="Aptos" w:cs="Arial"/>
          <w:b/>
          <w:sz w:val="20"/>
          <w:szCs w:val="20"/>
        </w:rPr>
        <w:t xml:space="preserve">Part 1c: </w:t>
      </w:r>
      <w:r w:rsidR="000A7027">
        <w:rPr>
          <w:rFonts w:ascii="Aptos" w:hAnsi="Aptos" w:cs="Arial"/>
          <w:b/>
          <w:sz w:val="20"/>
          <w:szCs w:val="20"/>
        </w:rPr>
        <w:t xml:space="preserve">Feedback from </w:t>
      </w:r>
      <w:r w:rsidR="00382FE8">
        <w:rPr>
          <w:rFonts w:ascii="Aptos" w:hAnsi="Aptos" w:cs="Arial"/>
          <w:b/>
          <w:sz w:val="20"/>
          <w:szCs w:val="20"/>
        </w:rPr>
        <w:t xml:space="preserve">ICTV </w:t>
      </w:r>
      <w:r w:rsidR="000A7027">
        <w:rPr>
          <w:rFonts w:ascii="Aptos" w:hAnsi="Aptos" w:cs="Arial"/>
          <w:b/>
          <w:sz w:val="20"/>
          <w:szCs w:val="20"/>
        </w:rPr>
        <w:t xml:space="preserve">Executive Committee </w:t>
      </w:r>
      <w:r w:rsidR="0058465A">
        <w:rPr>
          <w:rFonts w:ascii="Aptos" w:hAnsi="Aptos" w:cs="Arial"/>
          <w:b/>
          <w:sz w:val="20"/>
          <w:szCs w:val="20"/>
        </w:rPr>
        <w:t xml:space="preserve">(EC) </w:t>
      </w:r>
      <w:r w:rsidR="000A7027">
        <w:rPr>
          <w:rFonts w:ascii="Aptos" w:hAnsi="Aptos" w:cs="Arial"/>
          <w:b/>
          <w:sz w:val="20"/>
          <w:szCs w:val="20"/>
        </w:rPr>
        <w:t xml:space="preserve">meeting </w:t>
      </w:r>
    </w:p>
    <w:tbl>
      <w:tblPr>
        <w:tblStyle w:val="TableGrid"/>
        <w:tblW w:w="8505" w:type="dxa"/>
        <w:tblInd w:w="-5" w:type="dxa"/>
        <w:tblLook w:val="04A0" w:firstRow="1" w:lastRow="0" w:firstColumn="1" w:lastColumn="0" w:noHBand="0" w:noVBand="1"/>
      </w:tblPr>
      <w:tblGrid>
        <w:gridCol w:w="8080"/>
        <w:gridCol w:w="425"/>
      </w:tblGrid>
      <w:tr w:rsidR="000A7027" w14:paraId="584B88AC" w14:textId="77777777" w:rsidTr="00683D0C">
        <w:tc>
          <w:tcPr>
            <w:tcW w:w="8080" w:type="dxa"/>
            <w:shd w:val="clear" w:color="auto" w:fill="F2F2F2" w:themeFill="background1" w:themeFillShade="F2"/>
          </w:tcPr>
          <w:p w14:paraId="7394893D" w14:textId="4310FBEC" w:rsidR="000A7027" w:rsidRPr="0067795B" w:rsidRDefault="00CF59EA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hAnsi="Aptos" w:cs="Arial"/>
                <w:b/>
                <w:sz w:val="20"/>
                <w:szCs w:val="20"/>
              </w:rPr>
              <w:t xml:space="preserve">Executive Committee Meeting Decision </w:t>
            </w:r>
            <w:r w:rsidR="0067795B"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  <w:t>code</w:t>
            </w:r>
            <w:r w:rsidR="006C0F51"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25" w:type="dxa"/>
          </w:tcPr>
          <w:p w14:paraId="2461D595" w14:textId="77777777" w:rsidR="000A7027" w:rsidRPr="00C95FB7" w:rsidRDefault="000A7027" w:rsidP="00DD58AA">
            <w:pPr>
              <w:rPr>
                <w:rFonts w:ascii="Aptos" w:eastAsia="Times" w:hAnsi="Aptos" w:cs="Arial"/>
                <w:b/>
                <w:color w:val="A6A6A6" w:themeColor="background1" w:themeShade="A6"/>
                <w:sz w:val="20"/>
                <w:szCs w:val="20"/>
                <w:lang w:eastAsia="en-GB"/>
              </w:rPr>
            </w:pPr>
            <w:r w:rsidRPr="00C95FB7">
              <w:rPr>
                <w:rFonts w:ascii="Aptos" w:eastAsia="Times" w:hAnsi="Aptos" w:cs="Arial"/>
                <w:b/>
                <w:color w:val="A6A6A6" w:themeColor="background1" w:themeShade="A6"/>
                <w:sz w:val="20"/>
                <w:szCs w:val="20"/>
                <w:lang w:eastAsia="en-GB"/>
              </w:rPr>
              <w:t>X</w:t>
            </w:r>
          </w:p>
        </w:tc>
      </w:tr>
      <w:tr w:rsidR="000A7027" w14:paraId="78B67569" w14:textId="77777777" w:rsidTr="00BE4F5A">
        <w:tc>
          <w:tcPr>
            <w:tcW w:w="8080" w:type="dxa"/>
          </w:tcPr>
          <w:p w14:paraId="64C71CA1" w14:textId="554F4337" w:rsidR="000A7027" w:rsidRPr="00737875" w:rsidRDefault="000A7027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737875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A</w:t>
            </w: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58465A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–</w:t>
            </w: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Accept</w:t>
            </w:r>
          </w:p>
        </w:tc>
        <w:tc>
          <w:tcPr>
            <w:tcW w:w="425" w:type="dxa"/>
          </w:tcPr>
          <w:p w14:paraId="45A226C7" w14:textId="77777777" w:rsidR="000A7027" w:rsidRDefault="000A7027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0A7027" w14:paraId="3369515D" w14:textId="77777777" w:rsidTr="00BE4F5A">
        <w:tc>
          <w:tcPr>
            <w:tcW w:w="8080" w:type="dxa"/>
          </w:tcPr>
          <w:p w14:paraId="0AC3242D" w14:textId="789F6726" w:rsidR="000A7027" w:rsidRPr="0023149A" w:rsidRDefault="000A7027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Ac – Accept subject to revision</w:t>
            </w:r>
            <w:r w:rsidR="0058465A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by relevant subcommittee chair</w:t>
            </w: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. No further vote required</w:t>
            </w:r>
          </w:p>
        </w:tc>
        <w:tc>
          <w:tcPr>
            <w:tcW w:w="425" w:type="dxa"/>
          </w:tcPr>
          <w:p w14:paraId="7B4F7C87" w14:textId="77777777" w:rsidR="000A7027" w:rsidRDefault="000A7027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0A7027" w14:paraId="5D9CF6FC" w14:textId="77777777" w:rsidTr="00BE4F5A">
        <w:tc>
          <w:tcPr>
            <w:tcW w:w="8080" w:type="dxa"/>
          </w:tcPr>
          <w:p w14:paraId="6A631C3F" w14:textId="5891AD4C" w:rsidR="000A7027" w:rsidRPr="0023149A" w:rsidRDefault="0058465A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U</w:t>
            </w:r>
            <w:r w:rsidR="000A7027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– Accept </w:t>
            </w: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without</w:t>
            </w:r>
            <w:r w:rsidR="000A7027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revision</w:t>
            </w: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but with r</w:t>
            </w:r>
            <w:r w:rsidR="000A7027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e-evaluation </w:t>
            </w: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and email vote </w:t>
            </w:r>
            <w:r w:rsidR="000A7027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by the EC</w:t>
            </w:r>
          </w:p>
        </w:tc>
        <w:tc>
          <w:tcPr>
            <w:tcW w:w="425" w:type="dxa"/>
          </w:tcPr>
          <w:p w14:paraId="773F9751" w14:textId="178723F6" w:rsidR="000A7027" w:rsidRDefault="000A7027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0A7027" w14:paraId="59BD71F4" w14:textId="77777777" w:rsidTr="00BE4F5A">
        <w:tc>
          <w:tcPr>
            <w:tcW w:w="8080" w:type="dxa"/>
          </w:tcPr>
          <w:p w14:paraId="69BC056D" w14:textId="0D3D89AC" w:rsidR="000A7027" w:rsidRPr="0023149A" w:rsidRDefault="000A7027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U</w:t>
            </w:r>
            <w:r w:rsidR="0058465A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c</w:t>
            </w: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– </w:t>
            </w:r>
            <w:r w:rsidR="0058465A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Accept subject to revision and re-evaluation and email vote by the EC</w:t>
            </w:r>
          </w:p>
        </w:tc>
        <w:tc>
          <w:tcPr>
            <w:tcW w:w="425" w:type="dxa"/>
          </w:tcPr>
          <w:p w14:paraId="6D29054E" w14:textId="77777777" w:rsidR="000A7027" w:rsidRDefault="000A7027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0A7027" w14:paraId="2117D303" w14:textId="77777777" w:rsidTr="00BE4F5A">
        <w:tc>
          <w:tcPr>
            <w:tcW w:w="8080" w:type="dxa"/>
          </w:tcPr>
          <w:p w14:paraId="53C977C7" w14:textId="5CD27364" w:rsidR="000A7027" w:rsidRPr="0023149A" w:rsidRDefault="0058465A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Ud</w:t>
            </w:r>
            <w:proofErr w:type="spellEnd"/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– Deferred to the next EC meeting, with an invitation to revise based on EC comments</w:t>
            </w:r>
          </w:p>
        </w:tc>
        <w:tc>
          <w:tcPr>
            <w:tcW w:w="425" w:type="dxa"/>
          </w:tcPr>
          <w:p w14:paraId="7304FAD6" w14:textId="77777777" w:rsidR="000A7027" w:rsidRDefault="000A7027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903048" w14:paraId="26CEB8AD" w14:textId="77777777" w:rsidTr="00BE4F5A">
        <w:tc>
          <w:tcPr>
            <w:tcW w:w="8080" w:type="dxa"/>
          </w:tcPr>
          <w:p w14:paraId="7764C134" w14:textId="09155EE7" w:rsidR="00903048" w:rsidRDefault="00903048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J - Reject</w:t>
            </w:r>
          </w:p>
        </w:tc>
        <w:tc>
          <w:tcPr>
            <w:tcW w:w="425" w:type="dxa"/>
          </w:tcPr>
          <w:p w14:paraId="6F54E47E" w14:textId="77777777" w:rsidR="00903048" w:rsidRDefault="00903048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903048" w14:paraId="3071CAAD" w14:textId="77777777" w:rsidTr="00BE4F5A">
        <w:tc>
          <w:tcPr>
            <w:tcW w:w="8080" w:type="dxa"/>
          </w:tcPr>
          <w:p w14:paraId="638F84E9" w14:textId="55B1FB64" w:rsidR="00903048" w:rsidRDefault="00903048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W - Withdrawn</w:t>
            </w:r>
          </w:p>
        </w:tc>
        <w:tc>
          <w:tcPr>
            <w:tcW w:w="425" w:type="dxa"/>
          </w:tcPr>
          <w:p w14:paraId="13EAC41A" w14:textId="77777777" w:rsidR="00903048" w:rsidRDefault="00903048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1219F415" w14:textId="2C9E8083" w:rsidR="000A7027" w:rsidRDefault="000A7027" w:rsidP="00DD58AA">
      <w:pPr>
        <w:rPr>
          <w:rFonts w:ascii="Aptos" w:eastAsia="Times" w:hAnsi="Aptos" w:cs="Arial"/>
          <w:b/>
          <w:color w:val="000000"/>
          <w:sz w:val="20"/>
          <w:szCs w:val="20"/>
          <w:lang w:eastAsia="en-GB"/>
        </w:rPr>
      </w:pPr>
    </w:p>
    <w:tbl>
      <w:tblPr>
        <w:tblStyle w:val="TableGrid"/>
        <w:tblW w:w="8505" w:type="dxa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CF59EA" w:rsidRPr="00C95FB7" w14:paraId="049461B0" w14:textId="77777777" w:rsidTr="00683D0C">
        <w:trPr>
          <w:trHeight w:val="211"/>
        </w:trPr>
        <w:tc>
          <w:tcPr>
            <w:tcW w:w="8505" w:type="dxa"/>
            <w:shd w:val="clear" w:color="auto" w:fill="F2F2F2" w:themeFill="background1" w:themeFillShade="F2"/>
          </w:tcPr>
          <w:p w14:paraId="49D4D24B" w14:textId="7D9D5ACE" w:rsidR="00CF59EA" w:rsidRPr="00C95FB7" w:rsidRDefault="00CF59EA" w:rsidP="00DD58AA">
            <w:pPr>
              <w:rPr>
                <w:rFonts w:ascii="Aptos" w:hAnsi="Aptos" w:cs="Arial"/>
                <w:sz w:val="20"/>
                <w:szCs w:val="20"/>
              </w:rPr>
            </w:pPr>
            <w:r>
              <w:rPr>
                <w:rFonts w:ascii="Aptos" w:hAnsi="Aptos" w:cs="Arial"/>
                <w:b/>
                <w:sz w:val="20"/>
                <w:szCs w:val="20"/>
              </w:rPr>
              <w:t>Comments from the Executive Committee</w:t>
            </w:r>
            <w:r w:rsidR="006C0F51">
              <w:rPr>
                <w:rFonts w:ascii="Aptos" w:hAnsi="Aptos" w:cs="Arial"/>
                <w:b/>
                <w:sz w:val="20"/>
                <w:szCs w:val="20"/>
              </w:rPr>
              <w:t>:</w:t>
            </w:r>
          </w:p>
        </w:tc>
      </w:tr>
      <w:tr w:rsidR="000A7027" w:rsidRPr="00C95FB7" w14:paraId="7B05B82E" w14:textId="77777777" w:rsidTr="00BE4F5A">
        <w:trPr>
          <w:trHeight w:val="794"/>
        </w:trPr>
        <w:tc>
          <w:tcPr>
            <w:tcW w:w="8505" w:type="dxa"/>
            <w:shd w:val="clear" w:color="auto" w:fill="auto"/>
          </w:tcPr>
          <w:p w14:paraId="352B8AE1" w14:textId="77777777" w:rsidR="000A7027" w:rsidRPr="00C95FB7" w:rsidRDefault="000A7027" w:rsidP="00DD58AA">
            <w:pPr>
              <w:rPr>
                <w:rFonts w:ascii="Aptos" w:hAnsi="Aptos" w:cs="Arial"/>
                <w:sz w:val="20"/>
                <w:szCs w:val="20"/>
              </w:rPr>
            </w:pPr>
          </w:p>
          <w:p w14:paraId="1958B433" w14:textId="77777777" w:rsidR="000A7027" w:rsidRPr="00C95FB7" w:rsidRDefault="000A7027" w:rsidP="00DD58AA">
            <w:pPr>
              <w:rPr>
                <w:rFonts w:ascii="Aptos" w:hAnsi="Aptos" w:cs="Arial"/>
                <w:sz w:val="20"/>
                <w:szCs w:val="20"/>
              </w:rPr>
            </w:pPr>
          </w:p>
        </w:tc>
      </w:tr>
    </w:tbl>
    <w:p w14:paraId="51E643B3" w14:textId="7B2EB0AB" w:rsidR="009741D1" w:rsidRDefault="009741D1" w:rsidP="00DD58AA">
      <w:pPr>
        <w:rPr>
          <w:rFonts w:ascii="Aptos" w:hAnsi="Aptos" w:cs="Arial"/>
          <w:b/>
          <w:sz w:val="20"/>
          <w:szCs w:val="20"/>
        </w:rPr>
      </w:pPr>
    </w:p>
    <w:p w14:paraId="493C87B5" w14:textId="77777777" w:rsidR="00DD58AA" w:rsidRDefault="00DD58AA" w:rsidP="00DD58AA">
      <w:pPr>
        <w:rPr>
          <w:rFonts w:ascii="Aptos" w:hAnsi="Aptos" w:cs="Arial"/>
          <w:b/>
          <w:sz w:val="20"/>
          <w:szCs w:val="20"/>
        </w:rPr>
      </w:pPr>
    </w:p>
    <w:p w14:paraId="1F76B955" w14:textId="40066674" w:rsidR="00C95FB7" w:rsidRDefault="0067795B" w:rsidP="003A18C5">
      <w:pPr>
        <w:spacing w:after="120"/>
        <w:rPr>
          <w:rFonts w:ascii="Aptos" w:hAnsi="Aptos" w:cs="Arial"/>
          <w:b/>
          <w:sz w:val="20"/>
          <w:szCs w:val="20"/>
        </w:rPr>
      </w:pPr>
      <w:r>
        <w:rPr>
          <w:rFonts w:ascii="Aptos" w:hAnsi="Aptos" w:cs="Arial"/>
          <w:b/>
          <w:sz w:val="20"/>
          <w:szCs w:val="20"/>
        </w:rPr>
        <w:t xml:space="preserve">Part 1d: </w:t>
      </w:r>
      <w:r w:rsidR="00C95FB7">
        <w:rPr>
          <w:rFonts w:ascii="Aptos" w:hAnsi="Aptos" w:cs="Arial"/>
          <w:b/>
          <w:sz w:val="20"/>
          <w:szCs w:val="20"/>
        </w:rPr>
        <w:t xml:space="preserve">Revised Taxonomy Proposal Submission </w:t>
      </w:r>
      <w:r w:rsidRPr="00F110F7">
        <w:rPr>
          <w:rFonts w:ascii="Aptos" w:hAnsi="Aptos" w:cs="Arial"/>
          <w:color w:val="0070C0"/>
          <w:sz w:val="20"/>
          <w:szCs w:val="20"/>
        </w:rPr>
        <w:t xml:space="preserve">&lt;To be completed for </w:t>
      </w:r>
      <w:r w:rsidR="00DD58AA">
        <w:rPr>
          <w:rFonts w:ascii="Aptos" w:hAnsi="Aptos" w:cs="Arial"/>
          <w:color w:val="0070C0"/>
          <w:sz w:val="20"/>
          <w:szCs w:val="20"/>
        </w:rPr>
        <w:t xml:space="preserve">the </w:t>
      </w:r>
      <w:r w:rsidRPr="00F110F7">
        <w:rPr>
          <w:rFonts w:ascii="Aptos" w:hAnsi="Aptos" w:cs="Arial"/>
          <w:color w:val="0070C0"/>
          <w:sz w:val="20"/>
          <w:szCs w:val="20"/>
        </w:rPr>
        <w:t>revised version&gt;</w:t>
      </w:r>
    </w:p>
    <w:tbl>
      <w:tblPr>
        <w:tblStyle w:val="TableGrid"/>
        <w:tblW w:w="8505" w:type="dxa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CF59EA" w:rsidRPr="00C95FB7" w14:paraId="37F4B0FE" w14:textId="77777777" w:rsidTr="00683D0C">
        <w:tc>
          <w:tcPr>
            <w:tcW w:w="8505" w:type="dxa"/>
            <w:shd w:val="clear" w:color="auto" w:fill="F2F2F2" w:themeFill="background1" w:themeFillShade="F2"/>
          </w:tcPr>
          <w:p w14:paraId="0B8993B8" w14:textId="18B19B62" w:rsidR="00CF59EA" w:rsidRPr="00C95FB7" w:rsidRDefault="00CF59EA" w:rsidP="00DD58AA">
            <w:pPr>
              <w:rPr>
                <w:rFonts w:ascii="Aptos" w:hAnsi="Aptos" w:cs="Arial"/>
                <w:sz w:val="20"/>
                <w:szCs w:val="20"/>
              </w:rPr>
            </w:pPr>
            <w:r>
              <w:rPr>
                <w:rFonts w:ascii="Aptos" w:hAnsi="Aptos" w:cs="Arial"/>
                <w:b/>
                <w:sz w:val="20"/>
                <w:szCs w:val="20"/>
              </w:rPr>
              <w:t xml:space="preserve">Response </w:t>
            </w:r>
            <w:r w:rsidRPr="00C95FB7">
              <w:rPr>
                <w:rFonts w:ascii="Aptos" w:hAnsi="Aptos" w:cs="Arial"/>
                <w:b/>
                <w:sz w:val="20"/>
                <w:szCs w:val="20"/>
              </w:rPr>
              <w:t>of proposer</w:t>
            </w:r>
            <w:r w:rsidR="006C0F51">
              <w:rPr>
                <w:rFonts w:ascii="Aptos" w:hAnsi="Aptos" w:cs="Arial"/>
                <w:b/>
                <w:sz w:val="20"/>
                <w:szCs w:val="20"/>
              </w:rPr>
              <w:t>:</w:t>
            </w:r>
            <w:r>
              <w:rPr>
                <w:rFonts w:ascii="Aptos" w:hAnsi="Aptos" w:cs="Arial"/>
                <w:b/>
                <w:sz w:val="20"/>
                <w:szCs w:val="20"/>
              </w:rPr>
              <w:t xml:space="preserve"> </w:t>
            </w:r>
            <w:r w:rsidRPr="00F110F7">
              <w:rPr>
                <w:rFonts w:ascii="Aptos" w:hAnsi="Aptos" w:cs="Arial"/>
                <w:color w:val="0070C0"/>
                <w:sz w:val="20"/>
                <w:szCs w:val="20"/>
              </w:rPr>
              <w:t>Please describe in detail how you have responded to the EC meeting feedback</w:t>
            </w:r>
          </w:p>
        </w:tc>
      </w:tr>
      <w:tr w:rsidR="00296DA3" w:rsidRPr="00C95FB7" w14:paraId="2A62C96B" w14:textId="77777777" w:rsidTr="00BE4F5A">
        <w:tc>
          <w:tcPr>
            <w:tcW w:w="8505" w:type="dxa"/>
            <w:shd w:val="clear" w:color="auto" w:fill="auto"/>
          </w:tcPr>
          <w:p w14:paraId="4483A209" w14:textId="77777777" w:rsidR="00296DA3" w:rsidRPr="00C95FB7" w:rsidRDefault="00296DA3" w:rsidP="00DD58AA">
            <w:pPr>
              <w:rPr>
                <w:rFonts w:ascii="Aptos" w:hAnsi="Aptos" w:cs="Arial"/>
                <w:sz w:val="20"/>
                <w:szCs w:val="20"/>
              </w:rPr>
            </w:pPr>
          </w:p>
          <w:p w14:paraId="54C5CACA" w14:textId="367B5D6C" w:rsidR="00296DA3" w:rsidRDefault="00296DA3" w:rsidP="00DD58AA">
            <w:pPr>
              <w:rPr>
                <w:rFonts w:ascii="Aptos" w:hAnsi="Aptos" w:cs="Arial"/>
                <w:sz w:val="20"/>
                <w:szCs w:val="20"/>
              </w:rPr>
            </w:pPr>
          </w:p>
          <w:p w14:paraId="761B7407" w14:textId="77777777" w:rsidR="00F110F7" w:rsidRPr="00C95FB7" w:rsidRDefault="00F110F7" w:rsidP="00DD58AA">
            <w:pPr>
              <w:rPr>
                <w:rFonts w:ascii="Aptos" w:hAnsi="Aptos" w:cs="Arial"/>
                <w:sz w:val="20"/>
                <w:szCs w:val="20"/>
              </w:rPr>
            </w:pPr>
          </w:p>
          <w:p w14:paraId="430177EE" w14:textId="77777777" w:rsidR="00296DA3" w:rsidRPr="00C95FB7" w:rsidRDefault="00296DA3" w:rsidP="00DD58AA">
            <w:pPr>
              <w:rPr>
                <w:rFonts w:ascii="Aptos" w:hAnsi="Aptos" w:cs="Arial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34"/>
        <w:tblW w:w="0" w:type="auto"/>
        <w:tblLook w:val="04A0" w:firstRow="1" w:lastRow="0" w:firstColumn="1" w:lastColumn="0" w:noHBand="0" w:noVBand="1"/>
      </w:tblPr>
      <w:tblGrid>
        <w:gridCol w:w="2268"/>
        <w:gridCol w:w="1701"/>
      </w:tblGrid>
      <w:tr w:rsidR="00BE4F5A" w14:paraId="5AF16E14" w14:textId="77777777" w:rsidTr="00683D0C">
        <w:trPr>
          <w:trHeight w:val="244"/>
        </w:trPr>
        <w:tc>
          <w:tcPr>
            <w:tcW w:w="2268" w:type="dxa"/>
            <w:shd w:val="clear" w:color="auto" w:fill="F2F2F2" w:themeFill="background1" w:themeFillShade="F2"/>
          </w:tcPr>
          <w:p w14:paraId="006DDA83" w14:textId="70A2AC88" w:rsidR="00BE4F5A" w:rsidRDefault="00BE4F5A" w:rsidP="00DD58AA">
            <w:pPr>
              <w:ind w:left="174"/>
              <w:rPr>
                <w:rFonts w:ascii="Aptos" w:hAnsi="Aptos" w:cs="Arial"/>
                <w:bCs/>
                <w:sz w:val="20"/>
                <w:szCs w:val="20"/>
              </w:rPr>
            </w:pPr>
            <w:r>
              <w:rPr>
                <w:rFonts w:ascii="Aptos" w:hAnsi="Aptos" w:cs="Arial"/>
                <w:b/>
                <w:bCs/>
                <w:sz w:val="20"/>
                <w:szCs w:val="20"/>
              </w:rPr>
              <w:t>Revi</w:t>
            </w:r>
            <w:r w:rsidRPr="00C95FB7">
              <w:rPr>
                <w:rFonts w:ascii="Aptos" w:hAnsi="Aptos" w:cs="Arial"/>
                <w:b/>
                <w:bCs/>
                <w:sz w:val="20"/>
                <w:szCs w:val="20"/>
              </w:rPr>
              <w:t>sion date</w:t>
            </w:r>
            <w:r w:rsidR="006C0F51">
              <w:rPr>
                <w:rFonts w:ascii="Aptos" w:hAnsi="Aptos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14:paraId="11649694" w14:textId="77777777" w:rsidR="00BE4F5A" w:rsidRDefault="00BE4F5A" w:rsidP="00DD58AA">
            <w:pPr>
              <w:rPr>
                <w:rFonts w:ascii="Aptos" w:hAnsi="Aptos" w:cs="Arial"/>
                <w:bCs/>
                <w:sz w:val="20"/>
                <w:szCs w:val="20"/>
              </w:rPr>
            </w:pPr>
            <w:r>
              <w:rPr>
                <w:rFonts w:ascii="Aptos" w:hAnsi="Aptos" w:cs="Arial"/>
                <w:bCs/>
                <w:sz w:val="20"/>
                <w:szCs w:val="20"/>
              </w:rPr>
              <w:t xml:space="preserve">  </w:t>
            </w:r>
            <w:r>
              <w:rPr>
                <w:rFonts w:ascii="Aptos" w:hAnsi="Aptos" w:cs="Arial"/>
                <w:bCs/>
                <w:color w:val="808080" w:themeColor="background1" w:themeShade="80"/>
                <w:sz w:val="20"/>
                <w:szCs w:val="20"/>
              </w:rPr>
              <w:t>DD/MM/YYYY</w:t>
            </w:r>
          </w:p>
        </w:tc>
      </w:tr>
    </w:tbl>
    <w:p w14:paraId="5F5E1C06" w14:textId="77777777" w:rsidR="00953FFE" w:rsidRDefault="00953FFE" w:rsidP="00DD58AA">
      <w:pPr>
        <w:ind w:firstLine="720"/>
        <w:rPr>
          <w:rFonts w:ascii="Aptos" w:hAnsi="Aptos" w:cs="Arial"/>
          <w:b/>
          <w:bCs/>
          <w:sz w:val="20"/>
          <w:szCs w:val="20"/>
        </w:rPr>
      </w:pPr>
    </w:p>
    <w:p w14:paraId="7C2D104C" w14:textId="5BB19FB1" w:rsidR="00CF59EA" w:rsidRDefault="00CF59EA" w:rsidP="00DD58AA">
      <w:pPr>
        <w:rPr>
          <w:rFonts w:ascii="Aptos" w:hAnsi="Aptos" w:cs="Arial"/>
          <w:color w:val="C00000"/>
          <w:sz w:val="20"/>
          <w:szCs w:val="20"/>
        </w:rPr>
      </w:pPr>
      <w:r w:rsidRPr="00F110F7">
        <w:rPr>
          <w:rFonts w:ascii="Aptos" w:hAnsi="Aptos" w:cs="Arial"/>
          <w:color w:val="0070C0"/>
          <w:sz w:val="20"/>
          <w:szCs w:val="20"/>
        </w:rPr>
        <w:t xml:space="preserve">Enter date of the </w:t>
      </w:r>
      <w:r>
        <w:rPr>
          <w:rFonts w:ascii="Aptos" w:hAnsi="Aptos" w:cs="Arial"/>
          <w:color w:val="0070C0"/>
          <w:sz w:val="20"/>
          <w:szCs w:val="20"/>
        </w:rPr>
        <w:t>revised version</w:t>
      </w:r>
      <w:r w:rsidRPr="00F110F7">
        <w:rPr>
          <w:rFonts w:ascii="Aptos" w:hAnsi="Aptos" w:cs="Arial"/>
          <w:color w:val="0070C0"/>
          <w:sz w:val="20"/>
          <w:szCs w:val="20"/>
        </w:rPr>
        <w:t xml:space="preserve">. </w:t>
      </w:r>
    </w:p>
    <w:p w14:paraId="68D95475" w14:textId="77777777" w:rsidR="00953FFE" w:rsidRDefault="00953FFE" w:rsidP="00DD58AA">
      <w:pPr>
        <w:ind w:firstLine="720"/>
        <w:rPr>
          <w:rFonts w:ascii="Aptos" w:hAnsi="Aptos" w:cs="Arial"/>
          <w:b/>
          <w:sz w:val="20"/>
          <w:szCs w:val="20"/>
        </w:rPr>
      </w:pPr>
    </w:p>
    <w:p w14:paraId="42759BC8" w14:textId="77777777" w:rsidR="00953FFE" w:rsidRDefault="00953FFE">
      <w:pPr>
        <w:rPr>
          <w:rFonts w:ascii="Aptos" w:hAnsi="Aptos" w:cs="Arial"/>
          <w:b/>
          <w:color w:val="000000"/>
          <w:sz w:val="20"/>
          <w:szCs w:val="20"/>
        </w:rPr>
      </w:pPr>
      <w:r>
        <w:rPr>
          <w:rFonts w:ascii="Aptos" w:hAnsi="Aptos" w:cs="Arial"/>
          <w:b/>
          <w:color w:val="000000"/>
          <w:sz w:val="20"/>
          <w:szCs w:val="20"/>
        </w:rPr>
        <w:br w:type="page"/>
      </w:r>
    </w:p>
    <w:p w14:paraId="48DB7F5D" w14:textId="77777777" w:rsidR="00953FFE" w:rsidRPr="00382FE8" w:rsidRDefault="00953FFE" w:rsidP="00DD58AA">
      <w:pPr>
        <w:pStyle w:val="BodyTextIndent"/>
        <w:ind w:left="0" w:firstLine="0"/>
        <w:rPr>
          <w:rFonts w:ascii="Aptos" w:hAnsi="Aptos" w:cs="Arial"/>
          <w:color w:val="000000"/>
          <w:sz w:val="20"/>
        </w:rPr>
      </w:pPr>
      <w:r w:rsidRPr="009F7856">
        <w:rPr>
          <w:rFonts w:ascii="Aptos" w:hAnsi="Aptos" w:cs="Arial"/>
          <w:b/>
          <w:color w:val="000000"/>
          <w:sz w:val="20"/>
        </w:rPr>
        <w:lastRenderedPageBreak/>
        <w:t>Part 3:</w:t>
      </w:r>
      <w:r w:rsidRPr="009F7856">
        <w:rPr>
          <w:rFonts w:ascii="Aptos" w:hAnsi="Aptos" w:cs="Arial"/>
          <w:color w:val="000000"/>
          <w:sz w:val="20"/>
        </w:rPr>
        <w:t xml:space="preserve"> </w:t>
      </w:r>
      <w:r w:rsidRPr="00382FE8">
        <w:rPr>
          <w:rFonts w:ascii="Aptos" w:hAnsi="Aptos" w:cs="Arial"/>
          <w:b/>
          <w:color w:val="000000"/>
          <w:sz w:val="20"/>
        </w:rPr>
        <w:t>TAXONOMIC PROPOSAL</w:t>
      </w:r>
    </w:p>
    <w:p w14:paraId="1BF53A01" w14:textId="77777777" w:rsidR="00DD58AA" w:rsidRPr="00F110F7" w:rsidRDefault="00DD58AA" w:rsidP="00DD58AA">
      <w:pPr>
        <w:pStyle w:val="BodyTextIndent"/>
        <w:ind w:left="0" w:firstLine="0"/>
        <w:rPr>
          <w:rFonts w:ascii="Aptos" w:hAnsi="Aptos" w:cs="Arial"/>
          <w:color w:val="0070C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4F5A" w14:paraId="0C7B46BC" w14:textId="77777777" w:rsidTr="00683D0C">
        <w:trPr>
          <w:trHeight w:val="253"/>
        </w:trPr>
        <w:tc>
          <w:tcPr>
            <w:tcW w:w="9016" w:type="dxa"/>
            <w:shd w:val="clear" w:color="auto" w:fill="F2F2F2" w:themeFill="background1" w:themeFillShade="F2"/>
          </w:tcPr>
          <w:p w14:paraId="739DEC33" w14:textId="2AAF3BFB" w:rsidR="00BE4F5A" w:rsidRDefault="00BE4F5A" w:rsidP="00DD58AA">
            <w:pPr>
              <w:pStyle w:val="BodyTextIndent"/>
              <w:ind w:left="0" w:firstLine="0"/>
              <w:rPr>
                <w:rFonts w:ascii="Aptos" w:hAnsi="Aptos" w:cs="Arial"/>
                <w:bCs/>
                <w:i/>
                <w:color w:val="A6A6A6" w:themeColor="background1" w:themeShade="A6"/>
                <w:sz w:val="20"/>
              </w:rPr>
            </w:pPr>
            <w:r w:rsidRPr="00C95FB7">
              <w:rPr>
                <w:rFonts w:ascii="Aptos" w:hAnsi="Aptos" w:cs="Arial"/>
                <w:b/>
                <w:sz w:val="20"/>
              </w:rPr>
              <w:t>Name of accompanying Excel module</w:t>
            </w:r>
            <w:r w:rsidR="006C0F51">
              <w:rPr>
                <w:rFonts w:ascii="Aptos" w:hAnsi="Aptos" w:cs="Arial"/>
                <w:b/>
                <w:sz w:val="20"/>
              </w:rPr>
              <w:t>:</w:t>
            </w:r>
            <w:r>
              <w:rPr>
                <w:rFonts w:ascii="Aptos" w:hAnsi="Aptos" w:cs="Arial"/>
                <w:b/>
                <w:sz w:val="20"/>
              </w:rPr>
              <w:t xml:space="preserve"> </w:t>
            </w:r>
          </w:p>
        </w:tc>
      </w:tr>
      <w:tr w:rsidR="00953FFE" w14:paraId="43DE1D32" w14:textId="77777777" w:rsidTr="00BE4F5A">
        <w:trPr>
          <w:trHeight w:val="315"/>
        </w:trPr>
        <w:tc>
          <w:tcPr>
            <w:tcW w:w="9016" w:type="dxa"/>
          </w:tcPr>
          <w:p w14:paraId="23711277" w14:textId="08513E63" w:rsidR="00F80A27" w:rsidRPr="00F80A27" w:rsidRDefault="00F80A27" w:rsidP="00DD58AA">
            <w:pPr>
              <w:pStyle w:val="BodyTextIndent"/>
              <w:ind w:left="0" w:firstLine="0"/>
              <w:rPr>
                <w:rFonts w:ascii="Aptos" w:eastAsia="DengXian" w:hAnsi="Aptos" w:cs="Arial"/>
                <w:b/>
                <w:color w:val="000000"/>
                <w:sz w:val="20"/>
                <w:lang w:eastAsia="zh-CN"/>
              </w:rPr>
            </w:pPr>
            <w:r w:rsidRPr="00F80A27">
              <w:rPr>
                <w:rFonts w:ascii="Aptos" w:eastAsia="DengXian" w:hAnsi="Aptos" w:cs="Arial"/>
                <w:b/>
                <w:color w:val="000000"/>
                <w:sz w:val="20"/>
                <w:lang w:eastAsia="zh-CN"/>
              </w:rPr>
              <w:t>Lispiviridae_9ngen_18nsp.xlsx</w:t>
            </w:r>
          </w:p>
        </w:tc>
      </w:tr>
    </w:tbl>
    <w:p w14:paraId="5DCC6628" w14:textId="77777777" w:rsidR="00DD58AA" w:rsidRDefault="00DD58AA" w:rsidP="00DD58AA">
      <w:pPr>
        <w:pStyle w:val="BodyTextIndent"/>
        <w:ind w:left="0" w:hanging="15"/>
        <w:rPr>
          <w:rFonts w:ascii="Aptos" w:hAnsi="Aptos" w:cs="Arial"/>
          <w:b/>
          <w:color w:val="00000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425"/>
        <w:gridCol w:w="2410"/>
        <w:gridCol w:w="567"/>
      </w:tblGrid>
      <w:tr w:rsidR="00E37077" w14:paraId="61A08B0F" w14:textId="77777777" w:rsidTr="00683D0C">
        <w:tc>
          <w:tcPr>
            <w:tcW w:w="6374" w:type="dxa"/>
            <w:gridSpan w:val="4"/>
            <w:shd w:val="clear" w:color="auto" w:fill="F2F2F2" w:themeFill="background1" w:themeFillShade="F2"/>
          </w:tcPr>
          <w:p w14:paraId="577293E5" w14:textId="1F9CE1FB" w:rsidR="00E37077" w:rsidRPr="00E37077" w:rsidRDefault="00E37077" w:rsidP="00DD58AA">
            <w:pPr>
              <w:rPr>
                <w:rFonts w:ascii="Aptos" w:eastAsia="Times" w:hAnsi="Aptos" w:cs="Arial"/>
                <w:b/>
                <w:color w:val="0070C0"/>
                <w:sz w:val="20"/>
                <w:szCs w:val="20"/>
                <w:lang w:eastAsia="en-GB"/>
              </w:rPr>
            </w:pPr>
            <w:r w:rsidRPr="00976E37"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  <w:t>Taxonomic change</w:t>
            </w:r>
            <w: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  <w:t>s proposed</w:t>
            </w:r>
            <w:r w:rsidR="006C0F51"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  <w:t>:</w:t>
            </w:r>
            <w: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953FFE" w14:paraId="1E0D3D23" w14:textId="77777777" w:rsidTr="00ED4569">
        <w:tc>
          <w:tcPr>
            <w:tcW w:w="2972" w:type="dxa"/>
          </w:tcPr>
          <w:p w14:paraId="6B63C19C" w14:textId="375B7AAA" w:rsidR="00953FFE" w:rsidRPr="0023149A" w:rsidRDefault="00363A30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Establish</w:t>
            </w:r>
            <w:r w:rsidR="00953FFE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new taxon</w:t>
            </w:r>
          </w:p>
        </w:tc>
        <w:tc>
          <w:tcPr>
            <w:tcW w:w="425" w:type="dxa"/>
          </w:tcPr>
          <w:p w14:paraId="6D0772EF" w14:textId="65BEA546" w:rsidR="00953FFE" w:rsidRDefault="00F80A27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2410" w:type="dxa"/>
          </w:tcPr>
          <w:p w14:paraId="51D11F01" w14:textId="77777777" w:rsidR="00953FFE" w:rsidRPr="0023149A" w:rsidRDefault="00953FFE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23149A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Split taxon</w:t>
            </w:r>
          </w:p>
        </w:tc>
        <w:tc>
          <w:tcPr>
            <w:tcW w:w="567" w:type="dxa"/>
          </w:tcPr>
          <w:p w14:paraId="5E9F3DA8" w14:textId="77777777" w:rsidR="00953FFE" w:rsidRDefault="00953FFE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953FFE" w14:paraId="728F008B" w14:textId="77777777" w:rsidTr="00ED4569">
        <w:tc>
          <w:tcPr>
            <w:tcW w:w="2972" w:type="dxa"/>
          </w:tcPr>
          <w:p w14:paraId="7CEF18CA" w14:textId="77777777" w:rsidR="00953FFE" w:rsidRPr="0023149A" w:rsidRDefault="00953FFE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23149A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Abolish taxon</w:t>
            </w:r>
          </w:p>
        </w:tc>
        <w:tc>
          <w:tcPr>
            <w:tcW w:w="425" w:type="dxa"/>
          </w:tcPr>
          <w:p w14:paraId="7B96FC9C" w14:textId="77777777" w:rsidR="00953FFE" w:rsidRDefault="00953FFE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</w:tcPr>
          <w:p w14:paraId="6A65D6FE" w14:textId="77777777" w:rsidR="00953FFE" w:rsidRPr="0023149A" w:rsidRDefault="00953FFE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23149A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Merge taxon</w:t>
            </w:r>
          </w:p>
        </w:tc>
        <w:tc>
          <w:tcPr>
            <w:tcW w:w="567" w:type="dxa"/>
          </w:tcPr>
          <w:p w14:paraId="5FF5C4E2" w14:textId="77777777" w:rsidR="00953FFE" w:rsidRDefault="00953FFE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953FFE" w14:paraId="272ED85B" w14:textId="77777777" w:rsidTr="00ED4569">
        <w:tc>
          <w:tcPr>
            <w:tcW w:w="2972" w:type="dxa"/>
          </w:tcPr>
          <w:p w14:paraId="7314CAA8" w14:textId="77777777" w:rsidR="00953FFE" w:rsidRPr="0023149A" w:rsidRDefault="00953FFE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23149A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Move taxon</w:t>
            </w:r>
          </w:p>
        </w:tc>
        <w:tc>
          <w:tcPr>
            <w:tcW w:w="425" w:type="dxa"/>
          </w:tcPr>
          <w:p w14:paraId="7FAF7A1A" w14:textId="77777777" w:rsidR="00953FFE" w:rsidRDefault="00953FFE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</w:tcPr>
          <w:p w14:paraId="09EC2704" w14:textId="77777777" w:rsidR="00953FFE" w:rsidRPr="0023149A" w:rsidRDefault="00953FFE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23149A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Promote taxon</w:t>
            </w:r>
          </w:p>
        </w:tc>
        <w:tc>
          <w:tcPr>
            <w:tcW w:w="567" w:type="dxa"/>
          </w:tcPr>
          <w:p w14:paraId="43A189C3" w14:textId="77777777" w:rsidR="00953FFE" w:rsidRDefault="00953FFE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953FFE" w14:paraId="5BF9C33F" w14:textId="77777777" w:rsidTr="00ED4569">
        <w:tc>
          <w:tcPr>
            <w:tcW w:w="2972" w:type="dxa"/>
          </w:tcPr>
          <w:p w14:paraId="4B2EDEB8" w14:textId="77777777" w:rsidR="00953FFE" w:rsidRPr="0023149A" w:rsidRDefault="00953FFE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23149A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Rename taxon</w:t>
            </w:r>
          </w:p>
        </w:tc>
        <w:tc>
          <w:tcPr>
            <w:tcW w:w="425" w:type="dxa"/>
          </w:tcPr>
          <w:p w14:paraId="60231381" w14:textId="77777777" w:rsidR="00953FFE" w:rsidRDefault="00953FFE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</w:tcPr>
          <w:p w14:paraId="3CB033D3" w14:textId="77777777" w:rsidR="00953FFE" w:rsidRPr="0023149A" w:rsidRDefault="00953FFE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23149A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Demote taxon</w:t>
            </w:r>
          </w:p>
        </w:tc>
        <w:tc>
          <w:tcPr>
            <w:tcW w:w="567" w:type="dxa"/>
          </w:tcPr>
          <w:p w14:paraId="4EC0F813" w14:textId="77777777" w:rsidR="00953FFE" w:rsidRDefault="00953FFE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953FFE" w14:paraId="013D4D0A" w14:textId="77777777" w:rsidTr="00E37077">
        <w:trPr>
          <w:gridAfter w:val="2"/>
          <w:wAfter w:w="2977" w:type="dxa"/>
        </w:trPr>
        <w:tc>
          <w:tcPr>
            <w:tcW w:w="2972" w:type="dxa"/>
          </w:tcPr>
          <w:p w14:paraId="17C439A1" w14:textId="77777777" w:rsidR="00953FFE" w:rsidRDefault="00953FFE" w:rsidP="00DD58AA">
            <w:pPr>
              <w:rPr>
                <w:rFonts w:ascii="Aptos" w:hAnsi="Aptos" w:cs="Arial"/>
                <w:b/>
                <w:sz w:val="20"/>
                <w:szCs w:val="20"/>
              </w:rPr>
            </w:pP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Move and rename</w:t>
            </w:r>
          </w:p>
        </w:tc>
        <w:tc>
          <w:tcPr>
            <w:tcW w:w="425" w:type="dxa"/>
          </w:tcPr>
          <w:p w14:paraId="5DE3A4FC" w14:textId="77777777" w:rsidR="00953FFE" w:rsidRDefault="00953FFE" w:rsidP="00DD58AA">
            <w:pPr>
              <w:rPr>
                <w:rFonts w:ascii="Aptos" w:hAnsi="Aptos" w:cs="Arial"/>
                <w:b/>
                <w:sz w:val="20"/>
                <w:szCs w:val="20"/>
              </w:rPr>
            </w:pPr>
          </w:p>
        </w:tc>
      </w:tr>
    </w:tbl>
    <w:p w14:paraId="242D291F" w14:textId="77777777" w:rsidR="00DD58AA" w:rsidRDefault="00DD58AA" w:rsidP="00DD58AA">
      <w:pPr>
        <w:rPr>
          <w:rFonts w:ascii="Aptos" w:hAnsi="Aptos" w:cs="Arial"/>
          <w:color w:val="0000FF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961"/>
        <w:gridCol w:w="1276"/>
      </w:tblGrid>
      <w:tr w:rsidR="00DD58AA" w14:paraId="5E86B6E0" w14:textId="77777777" w:rsidTr="00DD58AA">
        <w:tc>
          <w:tcPr>
            <w:tcW w:w="7650" w:type="dxa"/>
            <w:gridSpan w:val="2"/>
            <w:shd w:val="clear" w:color="auto" w:fill="F2F2F2" w:themeFill="background1" w:themeFillShade="F2"/>
          </w:tcPr>
          <w:p w14:paraId="789E102B" w14:textId="721FF009" w:rsidR="00DD58AA" w:rsidRDefault="00DD58AA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  <w:r w:rsidRPr="009F140A"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  <w:t>Is any taxon name used here derived from that of a living person</w:t>
            </w:r>
          </w:p>
        </w:tc>
        <w:tc>
          <w:tcPr>
            <w:tcW w:w="1276" w:type="dxa"/>
          </w:tcPr>
          <w:p w14:paraId="2B545D29" w14:textId="4DD7AF43" w:rsidR="00DD58AA" w:rsidRPr="00F80A27" w:rsidRDefault="00DD58AA" w:rsidP="00DD58AA">
            <w:pPr>
              <w:rPr>
                <w:rFonts w:ascii="Aptos" w:eastAsia="DengXian" w:hAnsi="Aptos" w:cs="Arial"/>
                <w:color w:val="0000FF"/>
                <w:sz w:val="20"/>
                <w:szCs w:val="20"/>
                <w:lang w:eastAsia="zh-CN"/>
              </w:rPr>
            </w:pPr>
            <w:r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="00F80A27">
              <w:rPr>
                <w:rFonts w:ascii="Aptos" w:eastAsia="DengXian" w:hAnsi="Aptos" w:cs="Arial" w:hint="eastAsia"/>
                <w:b/>
                <w:bCs/>
                <w:color w:val="000000"/>
                <w:sz w:val="20"/>
                <w:szCs w:val="20"/>
                <w:lang w:eastAsia="zh-CN"/>
              </w:rPr>
              <w:t xml:space="preserve">  </w:t>
            </w:r>
            <w:r w:rsidR="00E66A10">
              <w:rPr>
                <w:rFonts w:ascii="Aptos" w:hAnsi="Aptos" w:cs="Arial"/>
                <w:b/>
                <w:bCs/>
                <w:color w:val="000000"/>
                <w:sz w:val="20"/>
                <w:szCs w:val="20"/>
                <w:lang w:eastAsia="zh-CN"/>
              </w:rPr>
              <w:t>N</w:t>
            </w:r>
          </w:p>
        </w:tc>
      </w:tr>
      <w:tr w:rsidR="00DD58AA" w14:paraId="28DCB929" w14:textId="77777777" w:rsidTr="00DD58AA">
        <w:tc>
          <w:tcPr>
            <w:tcW w:w="2689" w:type="dxa"/>
          </w:tcPr>
          <w:p w14:paraId="71228610" w14:textId="16682F7A" w:rsidR="00DD58AA" w:rsidRDefault="00DD58AA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  <w:r w:rsidRPr="00C95FB7"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  <w:t>Taxon name</w:t>
            </w:r>
          </w:p>
        </w:tc>
        <w:tc>
          <w:tcPr>
            <w:tcW w:w="4961" w:type="dxa"/>
          </w:tcPr>
          <w:p w14:paraId="547E1A15" w14:textId="35F21CBC" w:rsidR="00DD58AA" w:rsidRDefault="00DD58AA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  <w:r w:rsidRPr="00C95FB7"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  <w:t>Person from whom the name is derived</w:t>
            </w:r>
          </w:p>
        </w:tc>
        <w:tc>
          <w:tcPr>
            <w:tcW w:w="1276" w:type="dxa"/>
          </w:tcPr>
          <w:p w14:paraId="04BB84A7" w14:textId="244521BB" w:rsidR="00DD58AA" w:rsidRDefault="00DD58AA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  <w:r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  <w:t>A</w:t>
            </w:r>
            <w:r w:rsidRPr="00C95FB7"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  <w:t xml:space="preserve">ttached </w:t>
            </w:r>
            <w:r w:rsidRPr="00C95FB7">
              <w:rPr>
                <w:rFonts w:ascii="Aptos" w:eastAsia="Times" w:hAnsi="Aptos" w:cs="Arial"/>
                <w:b/>
                <w:color w:val="A6A6A6" w:themeColor="background1" w:themeShade="A6"/>
                <w:sz w:val="20"/>
                <w:szCs w:val="20"/>
                <w:lang w:eastAsia="en-GB"/>
              </w:rPr>
              <w:t>X</w:t>
            </w:r>
          </w:p>
        </w:tc>
      </w:tr>
    </w:tbl>
    <w:p w14:paraId="06696706" w14:textId="14A20076" w:rsidR="00DD58AA" w:rsidRDefault="00DD58AA" w:rsidP="00DD58AA">
      <w:pPr>
        <w:rPr>
          <w:rFonts w:ascii="Aptos" w:hAnsi="Aptos" w:cs="Arial"/>
          <w:color w:val="0000FF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A77B8E" w14:paraId="0E84D0F2" w14:textId="77777777" w:rsidTr="00683D0C">
        <w:tc>
          <w:tcPr>
            <w:tcW w:w="8926" w:type="dxa"/>
            <w:shd w:val="clear" w:color="auto" w:fill="F2F2F2" w:themeFill="background1" w:themeFillShade="F2"/>
          </w:tcPr>
          <w:p w14:paraId="5831EE03" w14:textId="422F574B" w:rsidR="00A77B8E" w:rsidRDefault="00A77B8E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  <w:r w:rsidRPr="000C5189">
              <w:rPr>
                <w:rFonts w:ascii="Aptos" w:hAnsi="Aptos" w:cs="Arial"/>
                <w:b/>
                <w:sz w:val="20"/>
                <w:szCs w:val="20"/>
              </w:rPr>
              <w:t>Abstract</w:t>
            </w:r>
            <w:r w:rsidR="002A5A83">
              <w:rPr>
                <w:rFonts w:ascii="Aptos" w:hAnsi="Aptos" w:cs="Arial"/>
                <w:b/>
                <w:sz w:val="20"/>
                <w:szCs w:val="20"/>
              </w:rPr>
              <w:t xml:space="preserve"> of Taxonomy Proposal</w:t>
            </w:r>
            <w:r w:rsidR="006C0F51">
              <w:rPr>
                <w:rFonts w:ascii="Aptos" w:hAnsi="Aptos" w:cs="Arial"/>
                <w:b/>
                <w:sz w:val="20"/>
                <w:szCs w:val="20"/>
              </w:rPr>
              <w:t>:</w:t>
            </w:r>
            <w:r>
              <w:rPr>
                <w:rFonts w:ascii="Aptos" w:hAnsi="Aptos" w:cs="Arial"/>
                <w:b/>
                <w:sz w:val="20"/>
                <w:szCs w:val="20"/>
              </w:rPr>
              <w:t xml:space="preserve"> </w:t>
            </w:r>
          </w:p>
        </w:tc>
      </w:tr>
      <w:tr w:rsidR="00A77B8E" w14:paraId="62FCA94B" w14:textId="77777777" w:rsidTr="00A77B8E">
        <w:tc>
          <w:tcPr>
            <w:tcW w:w="8926" w:type="dxa"/>
          </w:tcPr>
          <w:p w14:paraId="4FD7E42A" w14:textId="77777777" w:rsidR="00A77B8E" w:rsidRDefault="00A77B8E" w:rsidP="00DD58AA">
            <w:pPr>
              <w:rPr>
                <w:rFonts w:ascii="Aptos" w:hAnsi="Aptos" w:cs="Arial"/>
                <w:b/>
                <w:i/>
                <w:sz w:val="20"/>
                <w:szCs w:val="20"/>
              </w:rPr>
            </w:pPr>
          </w:p>
          <w:p w14:paraId="2858EDEF" w14:textId="79402908" w:rsidR="00A77B8E" w:rsidRPr="00BE4F5A" w:rsidRDefault="00A77B8E" w:rsidP="00DD58AA">
            <w:pPr>
              <w:rPr>
                <w:rFonts w:ascii="Aptos" w:hAnsi="Aptos" w:cs="Arial"/>
                <w:sz w:val="20"/>
                <w:szCs w:val="20"/>
              </w:rPr>
            </w:pPr>
            <w:r w:rsidRPr="00BE4F5A">
              <w:rPr>
                <w:rFonts w:ascii="Aptos" w:hAnsi="Aptos" w:cs="Arial"/>
                <w:i/>
                <w:sz w:val="20"/>
                <w:szCs w:val="20"/>
              </w:rPr>
              <w:t xml:space="preserve">Taxonomic </w:t>
            </w:r>
            <w:r w:rsidR="00363A30">
              <w:rPr>
                <w:rFonts w:ascii="Aptos" w:hAnsi="Aptos" w:cs="Arial"/>
                <w:i/>
                <w:sz w:val="20"/>
                <w:szCs w:val="20"/>
              </w:rPr>
              <w:t>rank</w:t>
            </w:r>
            <w:r w:rsidRPr="00BE4F5A">
              <w:rPr>
                <w:rFonts w:ascii="Aptos" w:hAnsi="Aptos" w:cs="Arial"/>
                <w:i/>
                <w:sz w:val="20"/>
                <w:szCs w:val="20"/>
              </w:rPr>
              <w:t>(s) affected</w:t>
            </w:r>
            <w:r w:rsidRPr="00BE4F5A">
              <w:rPr>
                <w:rFonts w:ascii="Aptos" w:hAnsi="Aptos" w:cs="Arial"/>
                <w:sz w:val="20"/>
                <w:szCs w:val="20"/>
              </w:rPr>
              <w:t xml:space="preserve">:       </w:t>
            </w:r>
          </w:p>
          <w:p w14:paraId="76ACB905" w14:textId="5D575754" w:rsidR="00A77B8E" w:rsidRPr="00BE4F5A" w:rsidRDefault="00F80A27" w:rsidP="00DD58AA">
            <w:pPr>
              <w:rPr>
                <w:rFonts w:ascii="Aptos" w:hAnsi="Aptos" w:cs="Arial"/>
                <w:sz w:val="20"/>
                <w:szCs w:val="20"/>
              </w:rPr>
            </w:pPr>
            <w:r w:rsidRPr="00F80A27">
              <w:rPr>
                <w:rFonts w:ascii="Aptos" w:hAnsi="Aptos" w:cs="Arial"/>
                <w:sz w:val="20"/>
                <w:szCs w:val="20"/>
              </w:rPr>
              <w:t xml:space="preserve">Mononegaviral family </w:t>
            </w:r>
            <w:r w:rsidRPr="00F80A27">
              <w:rPr>
                <w:rFonts w:ascii="Aptos" w:hAnsi="Aptos" w:cs="Arial"/>
                <w:i/>
                <w:sz w:val="20"/>
                <w:szCs w:val="20"/>
              </w:rPr>
              <w:t>Lispiviridae</w:t>
            </w:r>
            <w:r w:rsidRPr="00F80A27">
              <w:rPr>
                <w:rFonts w:ascii="Aptos" w:hAnsi="Aptos" w:cs="Arial"/>
                <w:sz w:val="20"/>
                <w:szCs w:val="20"/>
              </w:rPr>
              <w:t>.</w:t>
            </w:r>
          </w:p>
          <w:p w14:paraId="5B42F4CB" w14:textId="77777777" w:rsidR="00A77B8E" w:rsidRPr="00BE4F5A" w:rsidRDefault="00A77B8E" w:rsidP="00DD58AA">
            <w:pPr>
              <w:rPr>
                <w:rFonts w:ascii="Aptos" w:hAnsi="Aptos" w:cs="Arial"/>
                <w:sz w:val="20"/>
                <w:szCs w:val="20"/>
              </w:rPr>
            </w:pPr>
          </w:p>
          <w:p w14:paraId="32B5F2E1" w14:textId="77777777" w:rsidR="00A77B8E" w:rsidRPr="00BE4F5A" w:rsidRDefault="00A77B8E" w:rsidP="00DD58AA">
            <w:pPr>
              <w:rPr>
                <w:rFonts w:ascii="Aptos" w:hAnsi="Aptos" w:cs="Arial"/>
                <w:sz w:val="20"/>
                <w:szCs w:val="20"/>
              </w:rPr>
            </w:pPr>
            <w:r w:rsidRPr="00BE4F5A">
              <w:rPr>
                <w:rFonts w:ascii="Aptos" w:hAnsi="Aptos" w:cs="Arial"/>
                <w:i/>
                <w:sz w:val="20"/>
                <w:szCs w:val="20"/>
              </w:rPr>
              <w:t>Description of current taxonomy</w:t>
            </w:r>
            <w:r w:rsidRPr="00BE4F5A">
              <w:rPr>
                <w:rFonts w:ascii="Aptos" w:hAnsi="Aptos" w:cs="Arial"/>
                <w:sz w:val="20"/>
                <w:szCs w:val="20"/>
              </w:rPr>
              <w:t xml:space="preserve">:       </w:t>
            </w:r>
          </w:p>
          <w:p w14:paraId="09336122" w14:textId="68E3F011" w:rsidR="00A77B8E" w:rsidRPr="00BE4F5A" w:rsidRDefault="00F80A27" w:rsidP="00DD58AA">
            <w:pPr>
              <w:rPr>
                <w:rFonts w:ascii="Aptos" w:hAnsi="Aptos" w:cs="Arial"/>
                <w:sz w:val="20"/>
                <w:szCs w:val="20"/>
              </w:rPr>
            </w:pPr>
            <w:r>
              <w:rPr>
                <w:rFonts w:ascii="Aptos" w:eastAsia="DengXian" w:hAnsi="Aptos" w:cs="Arial" w:hint="eastAsia"/>
                <w:sz w:val="20"/>
                <w:szCs w:val="20"/>
                <w:lang w:eastAsia="zh-CN"/>
              </w:rPr>
              <w:t>Currently</w:t>
            </w:r>
            <w:r w:rsidRPr="00F80A27">
              <w:rPr>
                <w:rFonts w:ascii="Aptos" w:hAnsi="Aptos" w:cs="Arial"/>
                <w:sz w:val="20"/>
                <w:szCs w:val="20"/>
              </w:rPr>
              <w:t xml:space="preserve">, the family </w:t>
            </w:r>
            <w:r w:rsidRPr="00F80A27">
              <w:rPr>
                <w:rFonts w:ascii="Aptos" w:hAnsi="Aptos" w:cs="Arial"/>
                <w:i/>
                <w:sz w:val="20"/>
                <w:szCs w:val="20"/>
              </w:rPr>
              <w:t>Lispiviridae</w:t>
            </w:r>
            <w:r w:rsidRPr="00F80A27">
              <w:rPr>
                <w:rFonts w:ascii="Aptos" w:hAnsi="Aptos" w:cs="Arial"/>
                <w:sz w:val="20"/>
                <w:szCs w:val="20"/>
              </w:rPr>
              <w:t xml:space="preserve"> includes 25 genera and 35 species</w:t>
            </w:r>
            <w:r w:rsidR="00C17427">
              <w:rPr>
                <w:rFonts w:ascii="Aptos" w:eastAsia="DengXian" w:hAnsi="Aptos" w:cs="Arial" w:hint="eastAsia"/>
                <w:sz w:val="20"/>
                <w:szCs w:val="20"/>
                <w:lang w:eastAsia="zh-CN"/>
              </w:rPr>
              <w:t xml:space="preserve"> according to ICTV Master Species List (MSL39.v2)</w:t>
            </w:r>
            <w:r w:rsidRPr="00F80A27">
              <w:rPr>
                <w:rFonts w:ascii="Aptos" w:hAnsi="Aptos" w:cs="Arial"/>
                <w:sz w:val="20"/>
                <w:szCs w:val="20"/>
              </w:rPr>
              <w:t>.</w:t>
            </w:r>
          </w:p>
          <w:p w14:paraId="1321FC18" w14:textId="77777777" w:rsidR="00A77B8E" w:rsidRPr="00BE4F5A" w:rsidRDefault="00A77B8E" w:rsidP="00DD58AA">
            <w:pPr>
              <w:rPr>
                <w:rFonts w:ascii="Aptos" w:hAnsi="Aptos" w:cs="Arial"/>
                <w:sz w:val="20"/>
                <w:szCs w:val="20"/>
              </w:rPr>
            </w:pPr>
          </w:p>
          <w:p w14:paraId="19D0D4AD" w14:textId="77777777" w:rsidR="00A77B8E" w:rsidRPr="00BE4F5A" w:rsidRDefault="00A77B8E" w:rsidP="00DD58AA">
            <w:pPr>
              <w:rPr>
                <w:rFonts w:ascii="Aptos" w:hAnsi="Aptos" w:cs="Arial"/>
                <w:sz w:val="20"/>
                <w:szCs w:val="20"/>
              </w:rPr>
            </w:pPr>
            <w:r w:rsidRPr="00BE4F5A">
              <w:rPr>
                <w:rFonts w:ascii="Aptos" w:hAnsi="Aptos" w:cs="Arial"/>
                <w:i/>
                <w:sz w:val="20"/>
                <w:szCs w:val="20"/>
              </w:rPr>
              <w:t>Proposed</w:t>
            </w:r>
            <w:r w:rsidRPr="00BE4F5A">
              <w:rPr>
                <w:rFonts w:ascii="Aptos" w:hAnsi="Aptos" w:cs="Arial"/>
                <w:sz w:val="20"/>
                <w:szCs w:val="20"/>
              </w:rPr>
              <w:t xml:space="preserve"> </w:t>
            </w:r>
            <w:r w:rsidRPr="00BE4F5A">
              <w:rPr>
                <w:rFonts w:ascii="Aptos" w:hAnsi="Aptos" w:cs="Arial"/>
                <w:i/>
                <w:sz w:val="20"/>
                <w:szCs w:val="20"/>
              </w:rPr>
              <w:t>taxonomic change(s):</w:t>
            </w:r>
            <w:r w:rsidRPr="00BE4F5A">
              <w:rPr>
                <w:rFonts w:ascii="Aptos" w:hAnsi="Aptos" w:cs="Arial"/>
                <w:sz w:val="20"/>
                <w:szCs w:val="20"/>
              </w:rPr>
              <w:t xml:space="preserve">     </w:t>
            </w:r>
          </w:p>
          <w:p w14:paraId="7B7BADE9" w14:textId="024F1FB6" w:rsidR="00A77B8E" w:rsidRDefault="00C17427" w:rsidP="00DD58AA">
            <w:pPr>
              <w:rPr>
                <w:rFonts w:ascii="Aptos" w:eastAsia="DengXian" w:hAnsi="Aptos" w:cs="Arial"/>
                <w:sz w:val="20"/>
                <w:szCs w:val="20"/>
                <w:lang w:eastAsia="zh-CN"/>
              </w:rPr>
            </w:pPr>
            <w:r w:rsidRPr="00C17427">
              <w:rPr>
                <w:rFonts w:ascii="Aptos" w:hAnsi="Aptos" w:cs="Arial"/>
                <w:sz w:val="20"/>
                <w:szCs w:val="20"/>
              </w:rPr>
              <w:t xml:space="preserve">We propose the creation of </w:t>
            </w:r>
            <w:r w:rsidR="000169EF">
              <w:rPr>
                <w:rFonts w:ascii="Aptos" w:eastAsia="DengXian" w:hAnsi="Aptos" w:cs="Arial" w:hint="eastAsia"/>
                <w:sz w:val="20"/>
                <w:szCs w:val="20"/>
                <w:lang w:eastAsia="zh-CN"/>
              </w:rPr>
              <w:t>9</w:t>
            </w:r>
            <w:r w:rsidR="000169EF" w:rsidRPr="00C17427">
              <w:rPr>
                <w:rFonts w:ascii="Aptos" w:hAnsi="Aptos" w:cs="Arial"/>
                <w:sz w:val="20"/>
                <w:szCs w:val="20"/>
              </w:rPr>
              <w:t xml:space="preserve"> new </w:t>
            </w:r>
            <w:r w:rsidR="000169EF" w:rsidRPr="00AF7801">
              <w:rPr>
                <w:rFonts w:ascii="Aptos" w:eastAsia="DengXian" w:hAnsi="Aptos" w:cs="Arial"/>
                <w:sz w:val="20"/>
                <w:lang w:eastAsia="zh-CN"/>
              </w:rPr>
              <w:t xml:space="preserve">genera </w:t>
            </w:r>
            <w:r w:rsidRPr="00C17427">
              <w:rPr>
                <w:rFonts w:ascii="Aptos" w:hAnsi="Aptos" w:cs="Arial"/>
                <w:sz w:val="20"/>
                <w:szCs w:val="20"/>
              </w:rPr>
              <w:t xml:space="preserve">and </w:t>
            </w:r>
            <w:r w:rsidR="004E77E0">
              <w:rPr>
                <w:rFonts w:ascii="Aptos" w:eastAsia="DengXian" w:hAnsi="Aptos" w:cs="Arial" w:hint="eastAsia"/>
                <w:sz w:val="20"/>
                <w:szCs w:val="20"/>
                <w:lang w:eastAsia="zh-CN"/>
              </w:rPr>
              <w:t>16</w:t>
            </w:r>
            <w:r w:rsidR="004E77E0" w:rsidRPr="00C17427">
              <w:rPr>
                <w:rFonts w:ascii="Aptos" w:hAnsi="Aptos" w:cs="Arial"/>
                <w:sz w:val="20"/>
                <w:szCs w:val="20"/>
              </w:rPr>
              <w:t xml:space="preserve"> </w:t>
            </w:r>
            <w:r w:rsidR="000169EF" w:rsidRPr="00C17427">
              <w:rPr>
                <w:rFonts w:ascii="Aptos" w:hAnsi="Aptos" w:cs="Arial"/>
                <w:sz w:val="20"/>
                <w:szCs w:val="20"/>
              </w:rPr>
              <w:t xml:space="preserve">new </w:t>
            </w:r>
            <w:r w:rsidR="000169EF" w:rsidRPr="00AF7801">
              <w:rPr>
                <w:rFonts w:ascii="Aptos" w:eastAsia="DengXian" w:hAnsi="Aptos" w:cs="Arial"/>
                <w:sz w:val="20"/>
                <w:lang w:eastAsia="zh-CN"/>
              </w:rPr>
              <w:t xml:space="preserve">species </w:t>
            </w:r>
            <w:r w:rsidRPr="00C17427">
              <w:rPr>
                <w:rFonts w:ascii="Aptos" w:hAnsi="Aptos" w:cs="Arial"/>
                <w:sz w:val="20"/>
                <w:szCs w:val="20"/>
              </w:rPr>
              <w:t xml:space="preserve">to be included in mononegaviral family </w:t>
            </w:r>
            <w:r w:rsidRPr="00C17427">
              <w:rPr>
                <w:rFonts w:ascii="Aptos" w:hAnsi="Aptos" w:cs="Arial"/>
                <w:i/>
                <w:sz w:val="20"/>
                <w:szCs w:val="20"/>
              </w:rPr>
              <w:t>Lispiviridae</w:t>
            </w:r>
            <w:r w:rsidRPr="00C17427">
              <w:rPr>
                <w:rFonts w:ascii="Aptos" w:hAnsi="Aptos" w:cs="Arial"/>
                <w:sz w:val="20"/>
                <w:szCs w:val="20"/>
              </w:rPr>
              <w:t>.</w:t>
            </w:r>
          </w:p>
          <w:p w14:paraId="52CBC545" w14:textId="77777777" w:rsidR="00A77B8E" w:rsidRPr="00BE4F5A" w:rsidRDefault="00A77B8E" w:rsidP="00DD58AA">
            <w:pPr>
              <w:rPr>
                <w:rFonts w:ascii="Aptos" w:hAnsi="Aptos" w:cs="Arial"/>
                <w:sz w:val="20"/>
                <w:szCs w:val="20"/>
              </w:rPr>
            </w:pPr>
          </w:p>
          <w:p w14:paraId="6E5BCB32" w14:textId="77777777" w:rsidR="00A77B8E" w:rsidRDefault="00A77B8E" w:rsidP="00DD58AA">
            <w:pPr>
              <w:pStyle w:val="BodyTextIndent"/>
              <w:ind w:left="0" w:firstLine="0"/>
              <w:rPr>
                <w:rFonts w:ascii="Aptos" w:eastAsia="DengXian" w:hAnsi="Aptos" w:cs="Arial"/>
                <w:sz w:val="20"/>
                <w:lang w:eastAsia="zh-CN"/>
              </w:rPr>
            </w:pPr>
            <w:r w:rsidRPr="00BE4F5A">
              <w:rPr>
                <w:rFonts w:ascii="Aptos" w:hAnsi="Aptos" w:cs="Arial"/>
                <w:i/>
                <w:sz w:val="20"/>
              </w:rPr>
              <w:t>Justification</w:t>
            </w:r>
            <w:r w:rsidRPr="00BE4F5A">
              <w:rPr>
                <w:rFonts w:ascii="Aptos" w:hAnsi="Aptos" w:cs="Arial"/>
                <w:sz w:val="20"/>
              </w:rPr>
              <w:t>:</w:t>
            </w:r>
          </w:p>
          <w:p w14:paraId="23478A03" w14:textId="2C2EAB23" w:rsidR="00C17427" w:rsidRPr="00C17427" w:rsidRDefault="00487233" w:rsidP="00DD58AA">
            <w:pPr>
              <w:pStyle w:val="BodyTextIndent"/>
              <w:ind w:left="0" w:firstLine="0"/>
              <w:rPr>
                <w:rFonts w:ascii="Aptos" w:eastAsia="DengXian" w:hAnsi="Aptos" w:cs="Arial"/>
                <w:color w:val="000000"/>
                <w:sz w:val="20"/>
                <w:lang w:eastAsia="zh-CN"/>
              </w:rPr>
            </w:pPr>
            <w:r w:rsidRPr="00487233">
              <w:rPr>
                <w:rFonts w:ascii="Aptos" w:eastAsia="DengXian" w:hAnsi="Aptos" w:cs="Arial"/>
                <w:color w:val="000000"/>
                <w:sz w:val="20"/>
                <w:lang w:eastAsia="zh-CN"/>
              </w:rPr>
              <w:t>Genus (and species) demarcation is proposed to be based on coding-complete genome sequence analyses, phylogenetic analyses, and pairwise sequence comparisons similar to established genus/species demarcation criteria for other mononegaviral families.</w:t>
            </w:r>
          </w:p>
          <w:p w14:paraId="18507DF4" w14:textId="77777777" w:rsidR="00A77B8E" w:rsidRDefault="00A77B8E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</w:p>
        </w:tc>
      </w:tr>
    </w:tbl>
    <w:p w14:paraId="0993B49E" w14:textId="0284C85D" w:rsidR="00A77B8E" w:rsidRDefault="00A77B8E" w:rsidP="00DD58AA">
      <w:pPr>
        <w:rPr>
          <w:rFonts w:ascii="Aptos" w:hAnsi="Aptos" w:cs="Arial"/>
          <w:color w:val="0000FF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A77B8E" w14:paraId="059893BA" w14:textId="77777777" w:rsidTr="00683D0C">
        <w:tc>
          <w:tcPr>
            <w:tcW w:w="8926" w:type="dxa"/>
            <w:shd w:val="clear" w:color="auto" w:fill="F2F2F2" w:themeFill="background1" w:themeFillShade="F2"/>
          </w:tcPr>
          <w:p w14:paraId="4ECF6668" w14:textId="487768CA" w:rsidR="00A77B8E" w:rsidRDefault="00A77B8E" w:rsidP="009F4E15">
            <w:pPr>
              <w:pStyle w:val="BodyTextIndent"/>
              <w:ind w:left="0" w:hanging="15"/>
              <w:rPr>
                <w:rFonts w:ascii="Aptos" w:hAnsi="Aptos" w:cs="Arial"/>
                <w:color w:val="0000FF"/>
                <w:sz w:val="20"/>
              </w:rPr>
            </w:pPr>
            <w:r>
              <w:rPr>
                <w:rFonts w:ascii="Aptos" w:hAnsi="Aptos" w:cs="Arial"/>
                <w:b/>
                <w:color w:val="000000"/>
                <w:sz w:val="20"/>
              </w:rPr>
              <w:t>Text of Taxonomy proposal</w:t>
            </w:r>
            <w:r w:rsidR="006C0F51">
              <w:rPr>
                <w:rFonts w:ascii="Aptos" w:hAnsi="Aptos" w:cs="Arial"/>
                <w:b/>
                <w:color w:val="000000"/>
                <w:sz w:val="20"/>
              </w:rPr>
              <w:t>:</w:t>
            </w:r>
            <w:r>
              <w:rPr>
                <w:rFonts w:ascii="Aptos" w:hAnsi="Aptos" w:cs="Arial"/>
                <w:b/>
                <w:color w:val="000000"/>
                <w:sz w:val="20"/>
              </w:rPr>
              <w:t xml:space="preserve">  </w:t>
            </w:r>
          </w:p>
        </w:tc>
      </w:tr>
      <w:tr w:rsidR="00A77B8E" w14:paraId="1E86E5C0" w14:textId="77777777" w:rsidTr="00A77B8E">
        <w:tc>
          <w:tcPr>
            <w:tcW w:w="8926" w:type="dxa"/>
          </w:tcPr>
          <w:p w14:paraId="49680848" w14:textId="77777777" w:rsidR="00A77B8E" w:rsidRDefault="00A77B8E" w:rsidP="00DD58AA">
            <w:pPr>
              <w:rPr>
                <w:rFonts w:ascii="Aptos" w:hAnsi="Aptos" w:cs="Arial"/>
                <w:b/>
                <w:i/>
                <w:sz w:val="20"/>
                <w:szCs w:val="20"/>
              </w:rPr>
            </w:pPr>
          </w:p>
          <w:p w14:paraId="29422506" w14:textId="24473449" w:rsidR="00A77B8E" w:rsidRPr="00BE4F5A" w:rsidRDefault="00A77B8E" w:rsidP="00DD58AA">
            <w:pPr>
              <w:rPr>
                <w:rFonts w:ascii="Aptos" w:hAnsi="Aptos" w:cs="Arial"/>
                <w:sz w:val="20"/>
                <w:szCs w:val="20"/>
              </w:rPr>
            </w:pPr>
            <w:r w:rsidRPr="00BE4F5A">
              <w:rPr>
                <w:rFonts w:ascii="Aptos" w:hAnsi="Aptos" w:cs="Arial"/>
                <w:i/>
                <w:sz w:val="20"/>
                <w:szCs w:val="20"/>
              </w:rPr>
              <w:t xml:space="preserve">Taxonomic </w:t>
            </w:r>
            <w:r w:rsidR="00363A30">
              <w:rPr>
                <w:rFonts w:ascii="Aptos" w:hAnsi="Aptos" w:cs="Arial"/>
                <w:i/>
                <w:sz w:val="20"/>
                <w:szCs w:val="20"/>
              </w:rPr>
              <w:t>rank</w:t>
            </w:r>
            <w:r w:rsidRPr="00BE4F5A">
              <w:rPr>
                <w:rFonts w:ascii="Aptos" w:hAnsi="Aptos" w:cs="Arial"/>
                <w:i/>
                <w:sz w:val="20"/>
                <w:szCs w:val="20"/>
              </w:rPr>
              <w:t>(s) affected</w:t>
            </w:r>
            <w:r w:rsidRPr="00BE4F5A">
              <w:rPr>
                <w:rFonts w:ascii="Aptos" w:hAnsi="Aptos" w:cs="Arial"/>
                <w:sz w:val="20"/>
                <w:szCs w:val="20"/>
              </w:rPr>
              <w:t xml:space="preserve">:       </w:t>
            </w:r>
          </w:p>
          <w:p w14:paraId="55E14B34" w14:textId="77777777" w:rsidR="00D86299" w:rsidRPr="00BE4F5A" w:rsidRDefault="00D86299" w:rsidP="00D86299">
            <w:pPr>
              <w:rPr>
                <w:rFonts w:ascii="Aptos" w:hAnsi="Aptos" w:cs="Arial"/>
                <w:sz w:val="20"/>
                <w:szCs w:val="20"/>
              </w:rPr>
            </w:pPr>
            <w:r w:rsidRPr="00F80A27">
              <w:rPr>
                <w:rFonts w:ascii="Aptos" w:hAnsi="Aptos" w:cs="Arial"/>
                <w:sz w:val="20"/>
                <w:szCs w:val="20"/>
              </w:rPr>
              <w:t xml:space="preserve">Mononegaviral family </w:t>
            </w:r>
            <w:r w:rsidRPr="00F80A27">
              <w:rPr>
                <w:rFonts w:ascii="Aptos" w:hAnsi="Aptos" w:cs="Arial"/>
                <w:i/>
                <w:sz w:val="20"/>
                <w:szCs w:val="20"/>
              </w:rPr>
              <w:t>Lispiviridae</w:t>
            </w:r>
            <w:r w:rsidRPr="00F80A27">
              <w:rPr>
                <w:rFonts w:ascii="Aptos" w:hAnsi="Aptos" w:cs="Arial"/>
                <w:sz w:val="20"/>
                <w:szCs w:val="20"/>
              </w:rPr>
              <w:t>.</w:t>
            </w:r>
          </w:p>
          <w:p w14:paraId="4CBE5628" w14:textId="77777777" w:rsidR="00A77B8E" w:rsidRPr="00BE4F5A" w:rsidRDefault="00A77B8E" w:rsidP="00DD58AA">
            <w:pPr>
              <w:rPr>
                <w:rFonts w:ascii="Aptos" w:hAnsi="Aptos" w:cs="Arial"/>
                <w:sz w:val="20"/>
                <w:szCs w:val="20"/>
              </w:rPr>
            </w:pPr>
          </w:p>
          <w:p w14:paraId="3CFC08CF" w14:textId="592B7E5A" w:rsidR="00A77B8E" w:rsidRPr="00BE4F5A" w:rsidRDefault="00A77B8E" w:rsidP="00DD58AA">
            <w:pPr>
              <w:rPr>
                <w:rFonts w:ascii="Aptos" w:hAnsi="Aptos" w:cs="Arial"/>
                <w:sz w:val="20"/>
                <w:szCs w:val="20"/>
              </w:rPr>
            </w:pPr>
            <w:r w:rsidRPr="00BE4F5A">
              <w:rPr>
                <w:rFonts w:ascii="Aptos" w:hAnsi="Aptos" w:cs="Arial"/>
                <w:i/>
                <w:sz w:val="20"/>
                <w:szCs w:val="20"/>
              </w:rPr>
              <w:t>Description of current taxonomy</w:t>
            </w:r>
            <w:r w:rsidRPr="00BE4F5A">
              <w:rPr>
                <w:rFonts w:ascii="Aptos" w:hAnsi="Aptos" w:cs="Arial"/>
                <w:sz w:val="20"/>
                <w:szCs w:val="20"/>
              </w:rPr>
              <w:t xml:space="preserve">: </w:t>
            </w:r>
            <w:r w:rsidR="00DF109B">
              <w:rPr>
                <w:rFonts w:ascii="Aptos" w:hAnsi="Aptos" w:cs="Arial"/>
                <w:sz w:val="20"/>
                <w:szCs w:val="20"/>
              </w:rPr>
              <w:t xml:space="preserve">   </w:t>
            </w:r>
          </w:p>
          <w:p w14:paraId="3B5FB64B" w14:textId="77777777" w:rsidR="00D86299" w:rsidRPr="00BE4F5A" w:rsidRDefault="00D86299" w:rsidP="00D86299">
            <w:pPr>
              <w:rPr>
                <w:rFonts w:ascii="Aptos" w:hAnsi="Aptos" w:cs="Arial"/>
                <w:sz w:val="20"/>
                <w:szCs w:val="20"/>
              </w:rPr>
            </w:pPr>
            <w:r>
              <w:rPr>
                <w:rFonts w:ascii="Aptos" w:eastAsia="DengXian" w:hAnsi="Aptos" w:cs="Arial" w:hint="eastAsia"/>
                <w:sz w:val="20"/>
                <w:szCs w:val="20"/>
                <w:lang w:eastAsia="zh-CN"/>
              </w:rPr>
              <w:t>Currently</w:t>
            </w:r>
            <w:r w:rsidRPr="00F80A27">
              <w:rPr>
                <w:rFonts w:ascii="Aptos" w:hAnsi="Aptos" w:cs="Arial"/>
                <w:sz w:val="20"/>
                <w:szCs w:val="20"/>
              </w:rPr>
              <w:t xml:space="preserve">, the family </w:t>
            </w:r>
            <w:r w:rsidRPr="00F80A27">
              <w:rPr>
                <w:rFonts w:ascii="Aptos" w:hAnsi="Aptos" w:cs="Arial"/>
                <w:i/>
                <w:sz w:val="20"/>
                <w:szCs w:val="20"/>
              </w:rPr>
              <w:t>Lispiviridae</w:t>
            </w:r>
            <w:r w:rsidRPr="00F80A27">
              <w:rPr>
                <w:rFonts w:ascii="Aptos" w:hAnsi="Aptos" w:cs="Arial"/>
                <w:sz w:val="20"/>
                <w:szCs w:val="20"/>
              </w:rPr>
              <w:t xml:space="preserve"> includes 25 genera and 35 species</w:t>
            </w:r>
            <w:r>
              <w:rPr>
                <w:rFonts w:ascii="Aptos" w:eastAsia="DengXian" w:hAnsi="Aptos" w:cs="Arial" w:hint="eastAsia"/>
                <w:sz w:val="20"/>
                <w:szCs w:val="20"/>
                <w:lang w:eastAsia="zh-CN"/>
              </w:rPr>
              <w:t xml:space="preserve"> according to ICTV Master Species List (MSL39.v2)</w:t>
            </w:r>
            <w:r w:rsidRPr="00F80A27">
              <w:rPr>
                <w:rFonts w:ascii="Aptos" w:hAnsi="Aptos" w:cs="Arial"/>
                <w:sz w:val="20"/>
                <w:szCs w:val="20"/>
              </w:rPr>
              <w:t>.</w:t>
            </w:r>
          </w:p>
          <w:p w14:paraId="685E6240" w14:textId="77777777" w:rsidR="00A77B8E" w:rsidRPr="00BE4F5A" w:rsidRDefault="00A77B8E" w:rsidP="00DD58AA">
            <w:pPr>
              <w:rPr>
                <w:rFonts w:ascii="Aptos" w:hAnsi="Aptos" w:cs="Arial"/>
                <w:sz w:val="20"/>
                <w:szCs w:val="20"/>
              </w:rPr>
            </w:pPr>
          </w:p>
          <w:p w14:paraId="07EC2EC2" w14:textId="77777777" w:rsidR="00A77B8E" w:rsidRPr="00BE4F5A" w:rsidRDefault="00A77B8E" w:rsidP="00DD58AA">
            <w:pPr>
              <w:rPr>
                <w:rFonts w:ascii="Aptos" w:hAnsi="Aptos" w:cs="Arial"/>
                <w:sz w:val="20"/>
                <w:szCs w:val="20"/>
              </w:rPr>
            </w:pPr>
            <w:r w:rsidRPr="00BE4F5A">
              <w:rPr>
                <w:rFonts w:ascii="Aptos" w:hAnsi="Aptos" w:cs="Arial"/>
                <w:i/>
                <w:sz w:val="20"/>
                <w:szCs w:val="20"/>
              </w:rPr>
              <w:t>Proposed</w:t>
            </w:r>
            <w:r w:rsidRPr="00BE4F5A">
              <w:rPr>
                <w:rFonts w:ascii="Aptos" w:hAnsi="Aptos" w:cs="Arial"/>
                <w:sz w:val="20"/>
                <w:szCs w:val="20"/>
              </w:rPr>
              <w:t xml:space="preserve"> </w:t>
            </w:r>
            <w:r w:rsidRPr="00BE4F5A">
              <w:rPr>
                <w:rFonts w:ascii="Aptos" w:hAnsi="Aptos" w:cs="Arial"/>
                <w:i/>
                <w:sz w:val="20"/>
                <w:szCs w:val="20"/>
              </w:rPr>
              <w:t>taxonomic change(s)</w:t>
            </w:r>
            <w:r w:rsidRPr="00BE4F5A">
              <w:rPr>
                <w:rFonts w:ascii="Aptos" w:hAnsi="Aptos" w:cs="Arial"/>
                <w:sz w:val="20"/>
                <w:szCs w:val="20"/>
              </w:rPr>
              <w:t xml:space="preserve">:     </w:t>
            </w:r>
          </w:p>
          <w:p w14:paraId="168DAC60" w14:textId="3FECA410" w:rsidR="00D86299" w:rsidRDefault="00D86299" w:rsidP="00D86299">
            <w:pPr>
              <w:rPr>
                <w:rFonts w:ascii="Aptos" w:eastAsia="DengXian" w:hAnsi="Aptos" w:cs="Arial"/>
                <w:sz w:val="20"/>
                <w:szCs w:val="20"/>
                <w:lang w:eastAsia="zh-CN"/>
              </w:rPr>
            </w:pPr>
            <w:r w:rsidRPr="00C17427">
              <w:rPr>
                <w:rFonts w:ascii="Aptos" w:hAnsi="Aptos" w:cs="Arial"/>
                <w:sz w:val="20"/>
                <w:szCs w:val="20"/>
              </w:rPr>
              <w:t xml:space="preserve">We propose the creation of </w:t>
            </w:r>
            <w:r w:rsidR="000169EF">
              <w:rPr>
                <w:rFonts w:ascii="Aptos" w:eastAsia="DengXian" w:hAnsi="Aptos" w:cs="Arial" w:hint="eastAsia"/>
                <w:sz w:val="20"/>
                <w:szCs w:val="20"/>
                <w:lang w:eastAsia="zh-CN"/>
              </w:rPr>
              <w:t>9</w:t>
            </w:r>
            <w:r w:rsidR="000169EF" w:rsidRPr="00C17427">
              <w:rPr>
                <w:rFonts w:ascii="Aptos" w:hAnsi="Aptos" w:cs="Arial"/>
                <w:sz w:val="20"/>
                <w:szCs w:val="20"/>
              </w:rPr>
              <w:t xml:space="preserve"> new </w:t>
            </w:r>
            <w:r w:rsidR="000169EF" w:rsidRPr="00AF7801">
              <w:rPr>
                <w:rFonts w:ascii="Aptos" w:eastAsia="DengXian" w:hAnsi="Aptos" w:cs="Arial"/>
                <w:sz w:val="20"/>
                <w:lang w:eastAsia="zh-CN"/>
              </w:rPr>
              <w:t xml:space="preserve">genera </w:t>
            </w:r>
            <w:r w:rsidRPr="00C17427">
              <w:rPr>
                <w:rFonts w:ascii="Aptos" w:hAnsi="Aptos" w:cs="Arial"/>
                <w:sz w:val="20"/>
                <w:szCs w:val="20"/>
              </w:rPr>
              <w:t xml:space="preserve">and </w:t>
            </w:r>
            <w:r w:rsidR="004E77E0">
              <w:rPr>
                <w:rFonts w:ascii="Aptos" w:eastAsia="DengXian" w:hAnsi="Aptos" w:cs="Arial" w:hint="eastAsia"/>
                <w:sz w:val="20"/>
                <w:szCs w:val="20"/>
                <w:lang w:eastAsia="zh-CN"/>
              </w:rPr>
              <w:t>16</w:t>
            </w:r>
            <w:r w:rsidR="004E77E0" w:rsidRPr="00C17427">
              <w:rPr>
                <w:rFonts w:ascii="Aptos" w:hAnsi="Aptos" w:cs="Arial"/>
                <w:sz w:val="20"/>
                <w:szCs w:val="20"/>
              </w:rPr>
              <w:t xml:space="preserve"> </w:t>
            </w:r>
            <w:r w:rsidR="000169EF" w:rsidRPr="00C17427">
              <w:rPr>
                <w:rFonts w:ascii="Aptos" w:hAnsi="Aptos" w:cs="Arial"/>
                <w:sz w:val="20"/>
                <w:szCs w:val="20"/>
              </w:rPr>
              <w:t xml:space="preserve">new </w:t>
            </w:r>
            <w:r w:rsidR="000169EF" w:rsidRPr="00AF7801">
              <w:rPr>
                <w:rFonts w:ascii="Aptos" w:eastAsia="DengXian" w:hAnsi="Aptos" w:cs="Arial"/>
                <w:sz w:val="20"/>
                <w:lang w:eastAsia="zh-CN"/>
              </w:rPr>
              <w:t xml:space="preserve">species </w:t>
            </w:r>
            <w:r w:rsidRPr="00C17427">
              <w:rPr>
                <w:rFonts w:ascii="Aptos" w:hAnsi="Aptos" w:cs="Arial"/>
                <w:sz w:val="20"/>
                <w:szCs w:val="20"/>
              </w:rPr>
              <w:t xml:space="preserve">to be included in mononegaviral family </w:t>
            </w:r>
            <w:r w:rsidRPr="00C17427">
              <w:rPr>
                <w:rFonts w:ascii="Aptos" w:hAnsi="Aptos" w:cs="Arial"/>
                <w:i/>
                <w:sz w:val="20"/>
                <w:szCs w:val="20"/>
              </w:rPr>
              <w:t>Lispiviridae</w:t>
            </w:r>
            <w:r w:rsidRPr="00C17427">
              <w:rPr>
                <w:rFonts w:ascii="Aptos" w:hAnsi="Aptos" w:cs="Arial"/>
                <w:sz w:val="20"/>
                <w:szCs w:val="20"/>
              </w:rPr>
              <w:t>.</w:t>
            </w:r>
          </w:p>
          <w:p w14:paraId="166F20E4" w14:textId="77777777" w:rsidR="00A77B8E" w:rsidRPr="00BE4F5A" w:rsidRDefault="00A77B8E" w:rsidP="00DD58AA">
            <w:pPr>
              <w:rPr>
                <w:rFonts w:ascii="Aptos" w:hAnsi="Aptos" w:cs="Arial"/>
                <w:sz w:val="20"/>
                <w:szCs w:val="20"/>
              </w:rPr>
            </w:pPr>
          </w:p>
          <w:p w14:paraId="266FF254" w14:textId="56C79F4A" w:rsidR="00273642" w:rsidRDefault="00273642" w:rsidP="00DD58AA">
            <w:pPr>
              <w:rPr>
                <w:rFonts w:ascii="Aptos" w:hAnsi="Aptos" w:cs="Arial"/>
                <w:i/>
                <w:sz w:val="20"/>
                <w:szCs w:val="20"/>
              </w:rPr>
            </w:pPr>
            <w:r>
              <w:rPr>
                <w:rFonts w:ascii="Aptos" w:hAnsi="Aptos" w:cs="Arial"/>
                <w:i/>
                <w:sz w:val="20"/>
                <w:szCs w:val="20"/>
              </w:rPr>
              <w:t>Demarcation criteria:</w:t>
            </w:r>
          </w:p>
          <w:p w14:paraId="4DA653F2" w14:textId="18F0449C" w:rsidR="000169EF" w:rsidRPr="000169EF" w:rsidRDefault="000169EF" w:rsidP="000169EF">
            <w:pPr>
              <w:rPr>
                <w:rFonts w:ascii="Aptos" w:hAnsi="Aptos" w:cs="Arial"/>
                <w:sz w:val="20"/>
                <w:szCs w:val="20"/>
              </w:rPr>
            </w:pPr>
            <w:r w:rsidRPr="000169EF">
              <w:rPr>
                <w:rFonts w:ascii="Aptos" w:hAnsi="Aptos" w:cs="Arial"/>
                <w:sz w:val="20"/>
                <w:szCs w:val="20"/>
              </w:rPr>
              <w:t>Species and genera are proposed for classification according to the established classification criteria:</w:t>
            </w:r>
          </w:p>
          <w:p w14:paraId="78B9F46D" w14:textId="77777777" w:rsidR="000169EF" w:rsidRPr="000169EF" w:rsidRDefault="000169EF" w:rsidP="000169EF">
            <w:pPr>
              <w:rPr>
                <w:rFonts w:ascii="Aptos" w:hAnsi="Aptos" w:cs="Arial"/>
                <w:sz w:val="20"/>
                <w:szCs w:val="20"/>
              </w:rPr>
            </w:pPr>
            <w:r w:rsidRPr="000169EF">
              <w:rPr>
                <w:rFonts w:ascii="Aptos" w:hAnsi="Aptos" w:cs="Arial" w:hint="eastAsia"/>
                <w:sz w:val="20"/>
                <w:szCs w:val="20"/>
              </w:rPr>
              <w:t>•</w:t>
            </w:r>
            <w:r w:rsidRPr="000169EF">
              <w:rPr>
                <w:rFonts w:ascii="Aptos" w:hAnsi="Aptos" w:cs="Arial"/>
                <w:sz w:val="20"/>
                <w:szCs w:val="20"/>
              </w:rPr>
              <w:tab/>
              <w:t>a coding-complete RNA-directed RNA polymerase (RdRp)</w:t>
            </w:r>
          </w:p>
          <w:p w14:paraId="10E2EA98" w14:textId="77777777" w:rsidR="000169EF" w:rsidRPr="000169EF" w:rsidRDefault="000169EF" w:rsidP="000169EF">
            <w:pPr>
              <w:rPr>
                <w:rFonts w:ascii="Aptos" w:hAnsi="Aptos" w:cs="Arial"/>
                <w:sz w:val="20"/>
                <w:szCs w:val="20"/>
              </w:rPr>
            </w:pPr>
            <w:r w:rsidRPr="000169EF">
              <w:rPr>
                <w:rFonts w:ascii="Aptos" w:hAnsi="Aptos" w:cs="Arial" w:hint="eastAsia"/>
                <w:sz w:val="20"/>
                <w:szCs w:val="20"/>
              </w:rPr>
              <w:t>•</w:t>
            </w:r>
            <w:r w:rsidRPr="000169EF">
              <w:rPr>
                <w:rFonts w:ascii="Aptos" w:hAnsi="Aptos" w:cs="Arial"/>
                <w:sz w:val="20"/>
                <w:szCs w:val="20"/>
              </w:rPr>
              <w:tab/>
              <w:t>at least 20% amino acid identity of the RdRp sequence</w:t>
            </w:r>
          </w:p>
          <w:p w14:paraId="1B4EBC1D" w14:textId="77777777" w:rsidR="000169EF" w:rsidRPr="000169EF" w:rsidRDefault="000169EF" w:rsidP="000169EF">
            <w:pPr>
              <w:rPr>
                <w:rFonts w:ascii="Aptos" w:hAnsi="Aptos" w:cs="Arial"/>
                <w:sz w:val="20"/>
                <w:szCs w:val="20"/>
              </w:rPr>
            </w:pPr>
            <w:r w:rsidRPr="000169EF">
              <w:rPr>
                <w:rFonts w:ascii="Aptos" w:hAnsi="Aptos" w:cs="Arial"/>
                <w:sz w:val="20"/>
                <w:szCs w:val="20"/>
              </w:rPr>
              <w:t>The above criteria are similar to those used for other mononegaviral families.</w:t>
            </w:r>
          </w:p>
          <w:p w14:paraId="36935E9B" w14:textId="77777777" w:rsidR="000169EF" w:rsidRPr="000169EF" w:rsidRDefault="000169EF" w:rsidP="000169EF">
            <w:pPr>
              <w:rPr>
                <w:rFonts w:ascii="Aptos" w:hAnsi="Aptos" w:cs="Arial"/>
                <w:sz w:val="20"/>
                <w:szCs w:val="20"/>
              </w:rPr>
            </w:pPr>
          </w:p>
          <w:p w14:paraId="239C9D43" w14:textId="04289F57" w:rsidR="00273642" w:rsidRPr="00D86299" w:rsidRDefault="000169EF" w:rsidP="000169EF">
            <w:pPr>
              <w:rPr>
                <w:rFonts w:ascii="Aptos" w:hAnsi="Aptos" w:cs="Arial"/>
                <w:sz w:val="20"/>
                <w:szCs w:val="20"/>
              </w:rPr>
            </w:pPr>
            <w:r w:rsidRPr="000169EF">
              <w:rPr>
                <w:rFonts w:ascii="Aptos" w:hAnsi="Aptos" w:cs="Arial"/>
                <w:sz w:val="20"/>
                <w:szCs w:val="20"/>
              </w:rPr>
              <w:t xml:space="preserve">Accordingly, the </w:t>
            </w:r>
            <w:proofErr w:type="spellStart"/>
            <w:r w:rsidRPr="000169EF">
              <w:rPr>
                <w:rFonts w:ascii="Aptos" w:hAnsi="Aptos" w:cs="Arial"/>
                <w:sz w:val="20"/>
                <w:szCs w:val="20"/>
              </w:rPr>
              <w:t>lispivirid</w:t>
            </w:r>
            <w:proofErr w:type="spellEnd"/>
            <w:r w:rsidRPr="000169EF">
              <w:rPr>
                <w:rFonts w:ascii="Aptos" w:hAnsi="Aptos" w:cs="Arial"/>
                <w:sz w:val="20"/>
                <w:szCs w:val="20"/>
              </w:rPr>
              <w:t xml:space="preserve"> genus demarcation criterion requires a coding-complete RdRp with amino acid identity between 20-49%, and the </w:t>
            </w:r>
            <w:proofErr w:type="spellStart"/>
            <w:r w:rsidRPr="000169EF">
              <w:rPr>
                <w:rFonts w:ascii="Aptos" w:hAnsi="Aptos" w:cs="Arial"/>
                <w:sz w:val="20"/>
                <w:szCs w:val="20"/>
              </w:rPr>
              <w:t>lispivirid</w:t>
            </w:r>
            <w:proofErr w:type="spellEnd"/>
            <w:r w:rsidRPr="000169EF">
              <w:rPr>
                <w:rFonts w:ascii="Aptos" w:hAnsi="Aptos" w:cs="Arial"/>
                <w:sz w:val="20"/>
                <w:szCs w:val="20"/>
              </w:rPr>
              <w:t xml:space="preserve"> species demarcation criterion a coding-complete RdRp with amino acid identity 50%</w:t>
            </w:r>
            <w:r w:rsidR="00FE5DE3">
              <w:rPr>
                <w:rFonts w:ascii="Aptos" w:eastAsia="DengXian" w:hAnsi="Aptos" w:cs="Arial" w:hint="eastAsia"/>
                <w:sz w:val="20"/>
                <w:szCs w:val="20"/>
                <w:lang w:eastAsia="zh-CN"/>
              </w:rPr>
              <w:t>-85%</w:t>
            </w:r>
            <w:r w:rsidRPr="000169EF">
              <w:rPr>
                <w:rFonts w:ascii="Aptos" w:hAnsi="Aptos" w:cs="Arial"/>
                <w:sz w:val="20"/>
                <w:szCs w:val="20"/>
              </w:rPr>
              <w:t xml:space="preserve">. Thus, based on amino acid identity </w:t>
            </w:r>
            <w:r>
              <w:rPr>
                <w:rFonts w:ascii="Aptos" w:eastAsia="DengXian" w:hAnsi="Aptos" w:cs="Arial" w:hint="eastAsia"/>
                <w:sz w:val="20"/>
                <w:szCs w:val="20"/>
                <w:lang w:eastAsia="zh-CN"/>
              </w:rPr>
              <w:t xml:space="preserve">and the </w:t>
            </w:r>
            <w:r w:rsidRPr="000169EF">
              <w:rPr>
                <w:rFonts w:ascii="Aptos" w:hAnsi="Aptos" w:cs="Arial"/>
                <w:sz w:val="20"/>
                <w:szCs w:val="20"/>
              </w:rPr>
              <w:t xml:space="preserve">present </w:t>
            </w:r>
            <w:r w:rsidRPr="000169EF">
              <w:rPr>
                <w:rFonts w:ascii="Aptos" w:hAnsi="Aptos" w:cs="Arial"/>
                <w:sz w:val="20"/>
                <w:szCs w:val="20"/>
              </w:rPr>
              <w:lastRenderedPageBreak/>
              <w:t xml:space="preserve">phylogenetic analysis shown in </w:t>
            </w:r>
            <w:r w:rsidRPr="000169EF">
              <w:rPr>
                <w:rFonts w:ascii="Aptos" w:hAnsi="Aptos" w:cs="Arial"/>
                <w:b/>
                <w:sz w:val="20"/>
                <w:szCs w:val="20"/>
              </w:rPr>
              <w:t>Figure 1</w:t>
            </w:r>
            <w:r w:rsidRPr="000169EF">
              <w:rPr>
                <w:rFonts w:ascii="Aptos" w:hAnsi="Aptos" w:cs="Arial"/>
                <w:sz w:val="20"/>
                <w:szCs w:val="20"/>
              </w:rPr>
              <w:t xml:space="preserve">, we propose the demarcation of </w:t>
            </w:r>
            <w:r w:rsidR="00360039">
              <w:rPr>
                <w:rFonts w:ascii="Aptos" w:eastAsia="DengXian" w:hAnsi="Aptos" w:cs="Arial" w:hint="eastAsia"/>
                <w:sz w:val="20"/>
                <w:szCs w:val="20"/>
                <w:lang w:eastAsia="zh-CN"/>
              </w:rPr>
              <w:t>9</w:t>
            </w:r>
            <w:r w:rsidRPr="000169EF">
              <w:rPr>
                <w:rFonts w:ascii="Aptos" w:hAnsi="Aptos" w:cs="Arial"/>
                <w:sz w:val="20"/>
                <w:szCs w:val="20"/>
              </w:rPr>
              <w:t xml:space="preserve"> new gen</w:t>
            </w:r>
            <w:r w:rsidR="00360039">
              <w:rPr>
                <w:rFonts w:ascii="Aptos" w:eastAsia="DengXian" w:hAnsi="Aptos" w:cs="Arial" w:hint="eastAsia"/>
                <w:sz w:val="20"/>
                <w:szCs w:val="20"/>
                <w:lang w:eastAsia="zh-CN"/>
              </w:rPr>
              <w:t>era</w:t>
            </w:r>
            <w:r w:rsidRPr="000169EF">
              <w:rPr>
                <w:rFonts w:ascii="Aptos" w:hAnsi="Aptos" w:cs="Arial"/>
                <w:sz w:val="20"/>
                <w:szCs w:val="20"/>
              </w:rPr>
              <w:t xml:space="preserve"> and </w:t>
            </w:r>
            <w:r w:rsidR="004E77E0">
              <w:rPr>
                <w:rFonts w:ascii="Aptos" w:eastAsia="DengXian" w:hAnsi="Aptos" w:cs="Arial" w:hint="eastAsia"/>
                <w:sz w:val="20"/>
                <w:szCs w:val="20"/>
                <w:lang w:eastAsia="zh-CN"/>
              </w:rPr>
              <w:t>16</w:t>
            </w:r>
            <w:r w:rsidR="004E77E0" w:rsidRPr="000169EF">
              <w:rPr>
                <w:rFonts w:ascii="Aptos" w:hAnsi="Aptos" w:cs="Arial"/>
                <w:sz w:val="20"/>
                <w:szCs w:val="20"/>
              </w:rPr>
              <w:t xml:space="preserve"> </w:t>
            </w:r>
            <w:r w:rsidRPr="000169EF">
              <w:rPr>
                <w:rFonts w:ascii="Aptos" w:hAnsi="Aptos" w:cs="Arial"/>
                <w:sz w:val="20"/>
                <w:szCs w:val="20"/>
              </w:rPr>
              <w:t>new species.</w:t>
            </w:r>
          </w:p>
          <w:p w14:paraId="16FAFB1C" w14:textId="77777777" w:rsidR="00273642" w:rsidRDefault="00273642" w:rsidP="00DD58AA">
            <w:pPr>
              <w:rPr>
                <w:rFonts w:ascii="Aptos" w:hAnsi="Aptos" w:cs="Arial"/>
                <w:i/>
                <w:sz w:val="20"/>
                <w:szCs w:val="20"/>
              </w:rPr>
            </w:pPr>
          </w:p>
          <w:p w14:paraId="404D8B91" w14:textId="2FB03C03" w:rsidR="00A77B8E" w:rsidRPr="00BE4F5A" w:rsidRDefault="00A77B8E" w:rsidP="00DD58AA">
            <w:pPr>
              <w:rPr>
                <w:rFonts w:ascii="Aptos" w:hAnsi="Aptos" w:cs="Arial"/>
                <w:sz w:val="20"/>
                <w:szCs w:val="20"/>
              </w:rPr>
            </w:pPr>
            <w:r w:rsidRPr="00BE4F5A">
              <w:rPr>
                <w:rFonts w:ascii="Aptos" w:hAnsi="Aptos" w:cs="Arial"/>
                <w:i/>
                <w:sz w:val="20"/>
                <w:szCs w:val="20"/>
              </w:rPr>
              <w:t>Justification</w:t>
            </w:r>
            <w:r w:rsidRPr="00BE4F5A">
              <w:rPr>
                <w:rFonts w:ascii="Aptos" w:hAnsi="Aptos" w:cs="Arial"/>
                <w:sz w:val="20"/>
                <w:szCs w:val="20"/>
              </w:rPr>
              <w:t xml:space="preserve">:      </w:t>
            </w:r>
          </w:p>
          <w:p w14:paraId="29BF689C" w14:textId="439466B7" w:rsidR="008811B4" w:rsidRDefault="008811B4" w:rsidP="008811B4">
            <w:pPr>
              <w:rPr>
                <w:rFonts w:ascii="Aptos" w:eastAsia="DengXian" w:hAnsi="Aptos" w:cs="Arial"/>
                <w:sz w:val="20"/>
                <w:szCs w:val="20"/>
                <w:lang w:eastAsia="zh-CN"/>
              </w:rPr>
            </w:pPr>
            <w:r w:rsidRPr="00BD729B">
              <w:rPr>
                <w:rFonts w:ascii="Aptos" w:hAnsi="Aptos" w:cs="Arial"/>
                <w:sz w:val="20"/>
                <w:szCs w:val="20"/>
              </w:rPr>
              <w:t>Etymologies:</w:t>
            </w:r>
          </w:p>
          <w:p w14:paraId="71328595" w14:textId="77777777" w:rsidR="008811B4" w:rsidRPr="008811B4" w:rsidRDefault="008811B4" w:rsidP="008811B4">
            <w:pPr>
              <w:rPr>
                <w:rFonts w:ascii="Aptos" w:eastAsia="DengXian" w:hAnsi="Aptos" w:cs="Arial"/>
                <w:sz w:val="20"/>
                <w:szCs w:val="20"/>
                <w:lang w:eastAsia="zh-CN"/>
              </w:rPr>
            </w:pPr>
          </w:p>
          <w:p w14:paraId="0748069E" w14:textId="368403FE" w:rsidR="008811B4" w:rsidRDefault="008811B4" w:rsidP="008811B4">
            <w:pPr>
              <w:rPr>
                <w:rFonts w:ascii="Aptos" w:hAnsi="Aptos" w:cs="Arial"/>
                <w:sz w:val="20"/>
                <w:szCs w:val="20"/>
              </w:rPr>
            </w:pPr>
            <w:r w:rsidRPr="00B90649">
              <w:rPr>
                <w:rFonts w:ascii="Aptos" w:hAnsi="Aptos" w:cs="Arial" w:hint="eastAsia"/>
                <w:sz w:val="20"/>
                <w:szCs w:val="20"/>
              </w:rPr>
              <w:t>•</w:t>
            </w:r>
            <w:r w:rsidRPr="00B90649">
              <w:rPr>
                <w:rFonts w:ascii="Aptos" w:hAnsi="Aptos" w:cs="Arial"/>
                <w:sz w:val="20"/>
                <w:szCs w:val="20"/>
              </w:rPr>
              <w:t xml:space="preserve"> </w:t>
            </w:r>
            <w:proofErr w:type="spellStart"/>
            <w:r w:rsidRPr="00423BB8">
              <w:rPr>
                <w:rFonts w:ascii="Aptos" w:hAnsi="Aptos" w:cs="Arial"/>
                <w:b/>
                <w:i/>
                <w:iCs/>
                <w:sz w:val="20"/>
                <w:szCs w:val="20"/>
              </w:rPr>
              <w:t>Aranbvirus</w:t>
            </w:r>
            <w:proofErr w:type="spellEnd"/>
            <w:r w:rsidRPr="00423BB8">
              <w:rPr>
                <w:rFonts w:ascii="Aptos" w:hAnsi="Aptos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23BB8">
              <w:rPr>
                <w:rFonts w:ascii="Aptos" w:hAnsi="Aptos" w:cs="Arial"/>
                <w:b/>
                <w:i/>
                <w:iCs/>
                <w:sz w:val="20"/>
                <w:szCs w:val="20"/>
              </w:rPr>
              <w:t>wufense</w:t>
            </w:r>
            <w:proofErr w:type="spellEnd"/>
            <w:r>
              <w:rPr>
                <w:rFonts w:ascii="Aptos" w:hAnsi="Aptos" w:cs="Arial"/>
                <w:sz w:val="20"/>
                <w:szCs w:val="20"/>
              </w:rPr>
              <w:t xml:space="preserve"> for </w:t>
            </w:r>
            <w:proofErr w:type="spellStart"/>
            <w:r>
              <w:rPr>
                <w:rFonts w:ascii="Aptos" w:hAnsi="Aptos" w:cs="Arial"/>
                <w:sz w:val="20"/>
                <w:szCs w:val="20"/>
              </w:rPr>
              <w:t>W</w:t>
            </w:r>
            <w:r w:rsidR="00CB78D8">
              <w:rPr>
                <w:rFonts w:ascii="Aptos" w:hAnsi="Aptos" w:cs="Arial"/>
                <w:sz w:val="20"/>
                <w:szCs w:val="20"/>
              </w:rPr>
              <w:t>ǔ</w:t>
            </w:r>
            <w:r>
              <w:rPr>
                <w:rFonts w:ascii="Aptos" w:hAnsi="Aptos" w:cs="Arial"/>
                <w:sz w:val="20"/>
                <w:szCs w:val="20"/>
              </w:rPr>
              <w:t>f</w:t>
            </w:r>
            <w:r w:rsidR="00CB78D8">
              <w:rPr>
                <w:rFonts w:ascii="Aptos" w:hAnsi="Aptos" w:cs="Arial"/>
                <w:sz w:val="20"/>
                <w:szCs w:val="20"/>
              </w:rPr>
              <w:t>ē</w:t>
            </w:r>
            <w:r>
              <w:rPr>
                <w:rFonts w:ascii="Aptos" w:hAnsi="Aptos" w:cs="Arial"/>
                <w:sz w:val="20"/>
                <w:szCs w:val="20"/>
              </w:rPr>
              <w:t>ng</w:t>
            </w:r>
            <w:proofErr w:type="spellEnd"/>
            <w:r>
              <w:rPr>
                <w:rFonts w:ascii="Aptos" w:hAnsi="Aptos" w:cs="Arial"/>
                <w:sz w:val="20"/>
                <w:szCs w:val="20"/>
              </w:rPr>
              <w:t xml:space="preserve"> shrew </w:t>
            </w:r>
            <w:proofErr w:type="spellStart"/>
            <w:r>
              <w:rPr>
                <w:rFonts w:ascii="Aptos" w:hAnsi="Aptos" w:cs="Arial"/>
                <w:sz w:val="20"/>
                <w:szCs w:val="20"/>
              </w:rPr>
              <w:t>lispivirus</w:t>
            </w:r>
            <w:proofErr w:type="spellEnd"/>
            <w:r>
              <w:rPr>
                <w:rFonts w:ascii="Aptos" w:hAnsi="Aptos" w:cs="Arial"/>
                <w:sz w:val="20"/>
                <w:szCs w:val="20"/>
              </w:rPr>
              <w:t xml:space="preserve"> 3</w:t>
            </w:r>
            <w:r w:rsidRPr="00B90649">
              <w:rPr>
                <w:rFonts w:ascii="Aptos" w:hAnsi="Aptos" w:cs="Arial"/>
                <w:sz w:val="20"/>
                <w:szCs w:val="20"/>
              </w:rPr>
              <w:t>. The virus was discovered by HTS in shrews (</w:t>
            </w:r>
            <w:proofErr w:type="spellStart"/>
            <w:r w:rsidRPr="008811B4">
              <w:rPr>
                <w:rFonts w:ascii="Aptos" w:hAnsi="Aptos" w:cs="Arial"/>
                <w:i/>
                <w:sz w:val="20"/>
                <w:szCs w:val="20"/>
              </w:rPr>
              <w:t>Chodsigoa</w:t>
            </w:r>
            <w:proofErr w:type="spellEnd"/>
            <w:r w:rsidRPr="008811B4">
              <w:rPr>
                <w:rFonts w:ascii="Aptos" w:hAnsi="Aptos" w:cs="Arial"/>
                <w:i/>
                <w:sz w:val="20"/>
                <w:szCs w:val="20"/>
              </w:rPr>
              <w:t xml:space="preserve"> </w:t>
            </w:r>
            <w:proofErr w:type="spellStart"/>
            <w:r w:rsidRPr="008811B4">
              <w:rPr>
                <w:rFonts w:ascii="Aptos" w:hAnsi="Aptos" w:cs="Arial"/>
                <w:i/>
                <w:sz w:val="20"/>
                <w:szCs w:val="20"/>
              </w:rPr>
              <w:t>smithii</w:t>
            </w:r>
            <w:proofErr w:type="spellEnd"/>
            <w:r w:rsidRPr="00B90649">
              <w:rPr>
                <w:rFonts w:ascii="Aptos" w:hAnsi="Aptos" w:cs="Arial"/>
                <w:sz w:val="20"/>
                <w:szCs w:val="20"/>
              </w:rPr>
              <w:t xml:space="preserve">) in </w:t>
            </w:r>
            <w:proofErr w:type="spellStart"/>
            <w:r w:rsidR="00CB78D8">
              <w:rPr>
                <w:rFonts w:ascii="Aptos" w:hAnsi="Aptos" w:cs="Arial"/>
                <w:sz w:val="20"/>
                <w:szCs w:val="20"/>
              </w:rPr>
              <w:t>Wǔfēng</w:t>
            </w:r>
            <w:proofErr w:type="spellEnd"/>
            <w:r w:rsidRPr="00B90649">
              <w:rPr>
                <w:rFonts w:ascii="Aptos" w:hAnsi="Aptos" w:cs="Arial"/>
                <w:sz w:val="20"/>
                <w:szCs w:val="20"/>
              </w:rPr>
              <w:t xml:space="preserve">, China. The RdRp of this virus has 62% amino acid identity with that of the </w:t>
            </w:r>
            <w:proofErr w:type="spellStart"/>
            <w:r w:rsidRPr="00B90649">
              <w:rPr>
                <w:rFonts w:ascii="Aptos" w:hAnsi="Aptos" w:cs="Arial"/>
                <w:sz w:val="20"/>
                <w:szCs w:val="20"/>
              </w:rPr>
              <w:t>RdRp</w:t>
            </w:r>
            <w:proofErr w:type="spellEnd"/>
            <w:r w:rsidRPr="00B90649">
              <w:rPr>
                <w:rFonts w:ascii="Aptos" w:hAnsi="Aptos" w:cs="Arial"/>
                <w:sz w:val="20"/>
                <w:szCs w:val="20"/>
              </w:rPr>
              <w:t xml:space="preserve"> of </w:t>
            </w:r>
            <w:proofErr w:type="spellStart"/>
            <w:r w:rsidRPr="00B90649">
              <w:rPr>
                <w:rFonts w:ascii="Aptos" w:hAnsi="Aptos" w:cs="Arial"/>
                <w:sz w:val="20"/>
                <w:szCs w:val="20"/>
              </w:rPr>
              <w:t>Guìyáng</w:t>
            </w:r>
            <w:proofErr w:type="spellEnd"/>
            <w:r w:rsidRPr="00B90649">
              <w:rPr>
                <w:rFonts w:ascii="Aptos" w:hAnsi="Aptos" w:cs="Arial"/>
                <w:sz w:val="20"/>
                <w:szCs w:val="20"/>
              </w:rPr>
              <w:t xml:space="preserve"> </w:t>
            </w:r>
            <w:proofErr w:type="spellStart"/>
            <w:r w:rsidRPr="00B90649">
              <w:rPr>
                <w:rFonts w:ascii="Aptos" w:hAnsi="Aptos" w:cs="Arial"/>
                <w:sz w:val="20"/>
                <w:szCs w:val="20"/>
              </w:rPr>
              <w:t>lispivirus</w:t>
            </w:r>
            <w:proofErr w:type="spellEnd"/>
            <w:r w:rsidRPr="00B90649">
              <w:rPr>
                <w:rFonts w:ascii="Aptos" w:hAnsi="Aptos" w:cs="Arial"/>
                <w:sz w:val="20"/>
                <w:szCs w:val="20"/>
              </w:rPr>
              <w:t xml:space="preserve"> 2 (</w:t>
            </w:r>
            <w:proofErr w:type="spellStart"/>
            <w:r w:rsidRPr="00B90649">
              <w:rPr>
                <w:rFonts w:ascii="Aptos" w:hAnsi="Aptos" w:cs="Arial"/>
                <w:i/>
                <w:iCs/>
                <w:sz w:val="20"/>
                <w:szCs w:val="20"/>
              </w:rPr>
              <w:t>Aranbvirus</w:t>
            </w:r>
            <w:proofErr w:type="spellEnd"/>
            <w:r w:rsidRPr="00B90649">
              <w:rPr>
                <w:rFonts w:ascii="Aptos" w:hAnsi="Aptos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90649">
              <w:rPr>
                <w:rFonts w:ascii="Aptos" w:hAnsi="Aptos" w:cs="Arial"/>
                <w:i/>
                <w:iCs/>
                <w:sz w:val="20"/>
                <w:szCs w:val="20"/>
              </w:rPr>
              <w:t>guiyangense</w:t>
            </w:r>
            <w:proofErr w:type="spellEnd"/>
            <w:r w:rsidRPr="00B90649">
              <w:rPr>
                <w:rFonts w:ascii="Aptos" w:hAnsi="Aptos" w:cs="Arial"/>
                <w:sz w:val="20"/>
                <w:szCs w:val="20"/>
              </w:rPr>
              <w:t xml:space="preserve">). The species is named using its discovered geography location </w:t>
            </w:r>
            <w:proofErr w:type="spellStart"/>
            <w:r w:rsidR="00CB78D8" w:rsidRPr="00E20140">
              <w:rPr>
                <w:rFonts w:ascii="Aptos" w:hAnsi="Aptos" w:cs="Arial"/>
                <w:sz w:val="20"/>
                <w:szCs w:val="20"/>
                <w:u w:val="single"/>
              </w:rPr>
              <w:t>Wǔf</w:t>
            </w:r>
            <w:r w:rsidR="00CB78D8">
              <w:rPr>
                <w:rFonts w:ascii="Aptos" w:hAnsi="Aptos" w:cs="Arial"/>
                <w:sz w:val="20"/>
                <w:szCs w:val="20"/>
              </w:rPr>
              <w:t>ēng</w:t>
            </w:r>
            <w:proofErr w:type="spellEnd"/>
            <w:r w:rsidR="00CB78D8" w:rsidRPr="00B90649">
              <w:rPr>
                <w:rFonts w:ascii="Aptos" w:hAnsi="Aptos" w:cs="Arial"/>
                <w:sz w:val="20"/>
                <w:szCs w:val="20"/>
              </w:rPr>
              <w:t xml:space="preserve"> </w:t>
            </w:r>
            <w:r w:rsidRPr="00B90649">
              <w:rPr>
                <w:rFonts w:ascii="Aptos" w:hAnsi="Aptos" w:cs="Arial"/>
                <w:sz w:val="20"/>
                <w:szCs w:val="20"/>
              </w:rPr>
              <w:t>in an epithet form “</w:t>
            </w:r>
            <w:proofErr w:type="spellStart"/>
            <w:r w:rsidRPr="00B90649">
              <w:rPr>
                <w:rFonts w:ascii="Aptos" w:hAnsi="Aptos" w:cs="Arial"/>
                <w:sz w:val="20"/>
                <w:szCs w:val="20"/>
              </w:rPr>
              <w:t>wufense</w:t>
            </w:r>
            <w:proofErr w:type="spellEnd"/>
            <w:r w:rsidRPr="00B90649">
              <w:rPr>
                <w:rFonts w:ascii="Aptos" w:hAnsi="Aptos" w:cs="Arial"/>
                <w:sz w:val="20"/>
                <w:szCs w:val="20"/>
              </w:rPr>
              <w:t>”.</w:t>
            </w:r>
          </w:p>
          <w:p w14:paraId="79F0111D" w14:textId="77777777" w:rsidR="00A77B8E" w:rsidRDefault="00A77B8E" w:rsidP="00DD58AA">
            <w:pPr>
              <w:rPr>
                <w:rFonts w:ascii="Aptos" w:eastAsia="DengXian" w:hAnsi="Aptos" w:cs="Arial"/>
                <w:sz w:val="20"/>
                <w:szCs w:val="20"/>
                <w:lang w:eastAsia="zh-CN"/>
              </w:rPr>
            </w:pPr>
          </w:p>
          <w:p w14:paraId="5118A5CE" w14:textId="22E57A6C" w:rsidR="00356B21" w:rsidRDefault="00356B21" w:rsidP="00356B21">
            <w:pPr>
              <w:rPr>
                <w:rFonts w:ascii="Aptos" w:hAnsi="Aptos" w:cs="Arial"/>
                <w:sz w:val="20"/>
                <w:szCs w:val="20"/>
              </w:rPr>
            </w:pPr>
            <w:r w:rsidRPr="001B097B">
              <w:rPr>
                <w:rFonts w:ascii="Aptos" w:hAnsi="Aptos" w:cs="Arial" w:hint="eastAsia"/>
                <w:sz w:val="20"/>
                <w:szCs w:val="20"/>
              </w:rPr>
              <w:t>•</w:t>
            </w:r>
            <w:r w:rsidRPr="001B097B">
              <w:rPr>
                <w:rFonts w:ascii="Aptos" w:hAnsi="Aptos" w:cs="Arial"/>
                <w:sz w:val="20"/>
                <w:szCs w:val="20"/>
              </w:rPr>
              <w:t xml:space="preserve"> </w:t>
            </w:r>
            <w:proofErr w:type="spellStart"/>
            <w:r w:rsidR="00006B50">
              <w:rPr>
                <w:rFonts w:ascii="Aptos" w:eastAsia="DengXian" w:hAnsi="Aptos" w:cs="Arial" w:hint="eastAsia"/>
                <w:b/>
                <w:i/>
                <w:iCs/>
                <w:sz w:val="20"/>
                <w:szCs w:val="20"/>
                <w:lang w:eastAsia="zh-CN"/>
              </w:rPr>
              <w:t>Artemvirus</w:t>
            </w:r>
            <w:proofErr w:type="spellEnd"/>
            <w:r w:rsidR="00006B50">
              <w:rPr>
                <w:rFonts w:ascii="Aptos" w:eastAsia="DengXian" w:hAnsi="Aptos" w:cs="Arial" w:hint="eastAsia"/>
                <w:b/>
                <w:i/>
                <w:i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423BB8">
              <w:rPr>
                <w:rFonts w:ascii="Aptos" w:hAnsi="Aptos" w:cs="Arial"/>
                <w:b/>
                <w:i/>
                <w:iCs/>
                <w:sz w:val="20"/>
                <w:szCs w:val="20"/>
              </w:rPr>
              <w:t>bsafi</w:t>
            </w:r>
            <w:r w:rsidR="0072528F" w:rsidRPr="0072528F">
              <w:rPr>
                <w:rFonts w:ascii="Aptos" w:hAnsi="Aptos" w:cs="Arial"/>
                <w:b/>
                <w:i/>
                <w:iCs/>
                <w:sz w:val="20"/>
                <w:szCs w:val="20"/>
              </w:rPr>
              <w:t>alis</w:t>
            </w:r>
            <w:proofErr w:type="spellEnd"/>
            <w:r w:rsidRPr="001B097B">
              <w:rPr>
                <w:rFonts w:ascii="Aptos" w:hAnsi="Aptos" w:cs="Arial"/>
                <w:sz w:val="20"/>
                <w:szCs w:val="20"/>
              </w:rPr>
              <w:t xml:space="preserve"> for </w:t>
            </w:r>
            <w:r w:rsidRPr="00E6791C">
              <w:rPr>
                <w:rFonts w:ascii="Aptos" w:hAnsi="Aptos" w:cs="Arial"/>
                <w:sz w:val="20"/>
                <w:szCs w:val="20"/>
              </w:rPr>
              <w:t>brine shrimp arlivirus 1</w:t>
            </w:r>
            <w:r w:rsidRPr="001B097B">
              <w:rPr>
                <w:rFonts w:ascii="Aptos" w:hAnsi="Aptos" w:cs="Arial"/>
                <w:sz w:val="20"/>
                <w:szCs w:val="20"/>
              </w:rPr>
              <w:t>. The virus was discovered by HTS in</w:t>
            </w:r>
            <w:r>
              <w:rPr>
                <w:rFonts w:ascii="Aptos" w:hAnsi="Aptos" w:cs="Arial"/>
                <w:sz w:val="20"/>
                <w:szCs w:val="20"/>
              </w:rPr>
              <w:t xml:space="preserve"> </w:t>
            </w:r>
            <w:r w:rsidRPr="001B097B">
              <w:rPr>
                <w:rFonts w:ascii="Aptos" w:hAnsi="Aptos" w:cs="Arial"/>
                <w:sz w:val="20"/>
                <w:szCs w:val="20"/>
              </w:rPr>
              <w:t>brine shrimp</w:t>
            </w:r>
            <w:r>
              <w:rPr>
                <w:rFonts w:ascii="Aptos" w:hAnsi="Aptos" w:cs="Arial"/>
                <w:sz w:val="20"/>
                <w:szCs w:val="20"/>
              </w:rPr>
              <w:t>s</w:t>
            </w:r>
            <w:r w:rsidRPr="001B097B">
              <w:rPr>
                <w:rFonts w:ascii="Aptos" w:hAnsi="Aptos" w:cs="Arial"/>
                <w:sz w:val="20"/>
                <w:szCs w:val="20"/>
              </w:rPr>
              <w:t xml:space="preserve"> (</w:t>
            </w:r>
            <w:r w:rsidRPr="00E6791C">
              <w:rPr>
                <w:rFonts w:ascii="Aptos" w:hAnsi="Aptos" w:cs="Arial"/>
                <w:i/>
                <w:iCs/>
                <w:sz w:val="20"/>
                <w:szCs w:val="20"/>
              </w:rPr>
              <w:t xml:space="preserve">Artemia </w:t>
            </w:r>
            <w:proofErr w:type="spellStart"/>
            <w:r w:rsidRPr="00E6791C">
              <w:rPr>
                <w:rFonts w:ascii="Aptos" w:hAnsi="Aptos" w:cs="Arial"/>
                <w:i/>
                <w:iCs/>
                <w:sz w:val="20"/>
                <w:szCs w:val="20"/>
              </w:rPr>
              <w:t>franciscana</w:t>
            </w:r>
            <w:proofErr w:type="spellEnd"/>
            <w:r w:rsidR="00423BB8">
              <w:rPr>
                <w:rFonts w:ascii="Aptos" w:eastAsia="DengXian" w:hAnsi="Aptos" w:cs="Arial" w:hint="eastAsia"/>
                <w:iCs/>
                <w:sz w:val="20"/>
                <w:szCs w:val="20"/>
                <w:lang w:eastAsia="zh-CN"/>
              </w:rPr>
              <w:t xml:space="preserve">, family: </w:t>
            </w:r>
            <w:proofErr w:type="spellStart"/>
            <w:r w:rsidR="00423BB8" w:rsidRPr="00423BB8">
              <w:rPr>
                <w:rFonts w:ascii="Aptos" w:eastAsia="DengXian" w:hAnsi="Aptos" w:cs="Arial"/>
                <w:iCs/>
                <w:sz w:val="20"/>
                <w:szCs w:val="20"/>
                <w:lang w:eastAsia="zh-CN"/>
              </w:rPr>
              <w:t>Artemiidae</w:t>
            </w:r>
            <w:proofErr w:type="spellEnd"/>
            <w:r w:rsidRPr="001B097B">
              <w:rPr>
                <w:rFonts w:ascii="Aptos" w:hAnsi="Aptos" w:cs="Arial"/>
                <w:sz w:val="20"/>
                <w:szCs w:val="20"/>
              </w:rPr>
              <w:t xml:space="preserve">) in </w:t>
            </w:r>
            <w:r>
              <w:rPr>
                <w:rFonts w:ascii="Aptos" w:hAnsi="Aptos" w:cs="Arial"/>
                <w:sz w:val="20"/>
                <w:szCs w:val="20"/>
              </w:rPr>
              <w:t>Kenya</w:t>
            </w:r>
            <w:r w:rsidRPr="001B097B">
              <w:rPr>
                <w:rFonts w:ascii="Aptos" w:hAnsi="Aptos" w:cs="Arial"/>
                <w:sz w:val="20"/>
                <w:szCs w:val="20"/>
              </w:rPr>
              <w:t xml:space="preserve">. The RdRp of this virus has </w:t>
            </w:r>
            <w:r>
              <w:rPr>
                <w:rFonts w:ascii="Aptos" w:hAnsi="Aptos" w:cs="Arial"/>
                <w:sz w:val="20"/>
                <w:szCs w:val="20"/>
              </w:rPr>
              <w:t>2</w:t>
            </w:r>
            <w:r>
              <w:rPr>
                <w:rFonts w:ascii="Aptos" w:eastAsia="DengXian" w:hAnsi="Aptos" w:cs="Arial" w:hint="eastAsia"/>
                <w:sz w:val="20"/>
                <w:szCs w:val="20"/>
                <w:lang w:eastAsia="zh-CN"/>
              </w:rPr>
              <w:t>8</w:t>
            </w:r>
            <w:r w:rsidRPr="001B097B">
              <w:rPr>
                <w:rFonts w:ascii="Aptos" w:hAnsi="Aptos" w:cs="Arial"/>
                <w:sz w:val="20"/>
                <w:szCs w:val="20"/>
              </w:rPr>
              <w:t xml:space="preserve">% amino acid identity with that of the </w:t>
            </w:r>
            <w:proofErr w:type="spellStart"/>
            <w:r w:rsidRPr="001B097B">
              <w:rPr>
                <w:rFonts w:ascii="Aptos" w:hAnsi="Aptos" w:cs="Arial"/>
                <w:sz w:val="20"/>
                <w:szCs w:val="20"/>
              </w:rPr>
              <w:t>RdRp</w:t>
            </w:r>
            <w:proofErr w:type="spellEnd"/>
            <w:r w:rsidRPr="001B097B">
              <w:rPr>
                <w:rFonts w:ascii="Aptos" w:hAnsi="Aptos" w:cs="Arial"/>
                <w:sz w:val="20"/>
                <w:szCs w:val="20"/>
              </w:rPr>
              <w:t xml:space="preserve"> of </w:t>
            </w:r>
            <w:proofErr w:type="spellStart"/>
            <w:r w:rsidRPr="00E6791C">
              <w:rPr>
                <w:rFonts w:ascii="Aptos" w:hAnsi="Aptos" w:cs="Arial"/>
                <w:sz w:val="20"/>
                <w:szCs w:val="20"/>
              </w:rPr>
              <w:t>Guìyáng</w:t>
            </w:r>
            <w:proofErr w:type="spellEnd"/>
            <w:r w:rsidRPr="00E6791C">
              <w:rPr>
                <w:rFonts w:ascii="Aptos" w:hAnsi="Aptos" w:cs="Arial"/>
                <w:sz w:val="20"/>
                <w:szCs w:val="20"/>
              </w:rPr>
              <w:t xml:space="preserve"> </w:t>
            </w:r>
            <w:proofErr w:type="spellStart"/>
            <w:r w:rsidRPr="00E6791C">
              <w:rPr>
                <w:rFonts w:ascii="Aptos" w:hAnsi="Aptos" w:cs="Arial"/>
                <w:sz w:val="20"/>
                <w:szCs w:val="20"/>
              </w:rPr>
              <w:t>lispivirus</w:t>
            </w:r>
            <w:proofErr w:type="spellEnd"/>
            <w:r w:rsidRPr="00E6791C">
              <w:rPr>
                <w:rFonts w:ascii="Aptos" w:hAnsi="Aptos" w:cs="Arial"/>
                <w:sz w:val="20"/>
                <w:szCs w:val="20"/>
              </w:rPr>
              <w:t xml:space="preserve"> 2 (</w:t>
            </w:r>
            <w:proofErr w:type="spellStart"/>
            <w:r w:rsidRPr="00F94E97">
              <w:rPr>
                <w:rFonts w:ascii="Aptos" w:hAnsi="Aptos" w:cs="Arial"/>
                <w:i/>
                <w:iCs/>
                <w:sz w:val="20"/>
                <w:szCs w:val="20"/>
              </w:rPr>
              <w:t>Aranbvirus</w:t>
            </w:r>
            <w:proofErr w:type="spellEnd"/>
            <w:r w:rsidRPr="00F94E97">
              <w:rPr>
                <w:rFonts w:ascii="Aptos" w:hAnsi="Aptos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94E97">
              <w:rPr>
                <w:rFonts w:ascii="Aptos" w:hAnsi="Aptos" w:cs="Arial"/>
                <w:i/>
                <w:iCs/>
                <w:sz w:val="20"/>
                <w:szCs w:val="20"/>
              </w:rPr>
              <w:t>guiyangense</w:t>
            </w:r>
            <w:proofErr w:type="spellEnd"/>
            <w:r w:rsidRPr="00E6791C">
              <w:rPr>
                <w:rFonts w:ascii="Aptos" w:hAnsi="Aptos" w:cs="Arial"/>
                <w:sz w:val="20"/>
                <w:szCs w:val="20"/>
              </w:rPr>
              <w:t>)</w:t>
            </w:r>
            <w:r w:rsidRPr="001B097B">
              <w:rPr>
                <w:rFonts w:ascii="Aptos" w:hAnsi="Aptos" w:cs="Arial"/>
                <w:sz w:val="20"/>
                <w:szCs w:val="20"/>
              </w:rPr>
              <w:t xml:space="preserve">. The genus is named after </w:t>
            </w:r>
            <w:proofErr w:type="spellStart"/>
            <w:r w:rsidR="00423BB8" w:rsidRPr="00AC6D4D">
              <w:rPr>
                <w:rFonts w:ascii="Aptos" w:eastAsia="DengXian" w:hAnsi="Aptos" w:cs="Arial"/>
                <w:b/>
                <w:iCs/>
                <w:sz w:val="20"/>
                <w:szCs w:val="20"/>
                <w:u w:val="single"/>
                <w:lang w:eastAsia="zh-CN"/>
              </w:rPr>
              <w:t>Artem</w:t>
            </w:r>
            <w:r w:rsidR="00423BB8" w:rsidRPr="00423BB8">
              <w:rPr>
                <w:rFonts w:ascii="Aptos" w:eastAsia="DengXian" w:hAnsi="Aptos" w:cs="Arial"/>
                <w:iCs/>
                <w:sz w:val="20"/>
                <w:szCs w:val="20"/>
                <w:lang w:eastAsia="zh-CN"/>
              </w:rPr>
              <w:t>iidae</w:t>
            </w:r>
            <w:proofErr w:type="spellEnd"/>
            <w:r w:rsidRPr="001B097B">
              <w:rPr>
                <w:rFonts w:ascii="Aptos" w:hAnsi="Aptos" w:cs="Arial"/>
                <w:sz w:val="20"/>
                <w:szCs w:val="20"/>
              </w:rPr>
              <w:t xml:space="preserve">, and </w:t>
            </w:r>
            <w:r>
              <w:rPr>
                <w:rFonts w:ascii="Aptos" w:hAnsi="Aptos" w:cs="Arial"/>
                <w:sz w:val="20"/>
                <w:szCs w:val="20"/>
              </w:rPr>
              <w:t>t</w:t>
            </w:r>
            <w:r w:rsidRPr="00F94E97">
              <w:rPr>
                <w:rFonts w:ascii="Aptos" w:hAnsi="Aptos" w:cs="Arial"/>
                <w:sz w:val="20"/>
                <w:szCs w:val="20"/>
              </w:rPr>
              <w:t xml:space="preserve">he species is named using virus name </w:t>
            </w:r>
            <w:r w:rsidRPr="00F94E97">
              <w:rPr>
                <w:rFonts w:ascii="Aptos" w:hAnsi="Aptos" w:cs="Arial"/>
                <w:sz w:val="20"/>
                <w:szCs w:val="20"/>
                <w:u w:val="single"/>
              </w:rPr>
              <w:t>b</w:t>
            </w:r>
            <w:r w:rsidRPr="00F94E97">
              <w:rPr>
                <w:rFonts w:ascii="Aptos" w:hAnsi="Aptos" w:cs="Arial"/>
                <w:sz w:val="20"/>
                <w:szCs w:val="20"/>
              </w:rPr>
              <w:t xml:space="preserve">rine </w:t>
            </w:r>
            <w:r w:rsidRPr="00F94E97">
              <w:rPr>
                <w:rFonts w:ascii="Aptos" w:hAnsi="Aptos" w:cs="Arial"/>
                <w:sz w:val="20"/>
                <w:szCs w:val="20"/>
                <w:u w:val="single"/>
              </w:rPr>
              <w:t>s</w:t>
            </w:r>
            <w:r w:rsidRPr="00F94E97">
              <w:rPr>
                <w:rFonts w:ascii="Aptos" w:hAnsi="Aptos" w:cs="Arial"/>
                <w:sz w:val="20"/>
                <w:szCs w:val="20"/>
              </w:rPr>
              <w:t xml:space="preserve">hrimp </w:t>
            </w:r>
            <w:r w:rsidRPr="00F94E97">
              <w:rPr>
                <w:rFonts w:ascii="Aptos" w:hAnsi="Aptos" w:cs="Arial"/>
                <w:sz w:val="20"/>
                <w:szCs w:val="20"/>
                <w:u w:val="single"/>
              </w:rPr>
              <w:t>a</w:t>
            </w:r>
            <w:r w:rsidRPr="00F94E97">
              <w:rPr>
                <w:rFonts w:ascii="Aptos" w:hAnsi="Aptos" w:cs="Arial"/>
                <w:sz w:val="20"/>
                <w:szCs w:val="20"/>
              </w:rPr>
              <w:t xml:space="preserve">rlivirus </w:t>
            </w:r>
            <w:r w:rsidR="00423BB8">
              <w:rPr>
                <w:rFonts w:ascii="Aptos" w:eastAsia="DengXian" w:hAnsi="Aptos" w:cs="Arial" w:hint="eastAsia"/>
                <w:sz w:val="20"/>
                <w:szCs w:val="20"/>
                <w:lang w:eastAsia="zh-CN"/>
              </w:rPr>
              <w:t>1</w:t>
            </w:r>
            <w:r w:rsidRPr="00F94E97">
              <w:rPr>
                <w:rFonts w:ascii="Aptos" w:hAnsi="Aptos" w:cs="Arial"/>
                <w:sz w:val="20"/>
                <w:szCs w:val="20"/>
              </w:rPr>
              <w:t xml:space="preserve"> (</w:t>
            </w:r>
            <w:r w:rsidRPr="00F94E97">
              <w:rPr>
                <w:rFonts w:ascii="Aptos" w:hAnsi="Aptos" w:cs="Arial"/>
                <w:sz w:val="20"/>
                <w:szCs w:val="20"/>
                <w:u w:val="single"/>
              </w:rPr>
              <w:t>fi</w:t>
            </w:r>
            <w:r>
              <w:rPr>
                <w:rFonts w:ascii="Aptos" w:hAnsi="Aptos" w:cs="Arial"/>
                <w:sz w:val="20"/>
                <w:szCs w:val="20"/>
              </w:rPr>
              <w:t>rst</w:t>
            </w:r>
            <w:r w:rsidRPr="00F94E97">
              <w:rPr>
                <w:rFonts w:ascii="Aptos" w:hAnsi="Aptos" w:cs="Arial"/>
                <w:sz w:val="20"/>
                <w:szCs w:val="20"/>
              </w:rPr>
              <w:t>) in an epithet form “</w:t>
            </w:r>
            <w:proofErr w:type="spellStart"/>
            <w:r>
              <w:rPr>
                <w:rFonts w:ascii="Aptos" w:hAnsi="Aptos" w:cs="Arial"/>
                <w:sz w:val="20"/>
                <w:szCs w:val="20"/>
              </w:rPr>
              <w:t>bsafi</w:t>
            </w:r>
            <w:r w:rsidR="00931327">
              <w:rPr>
                <w:rFonts w:ascii="Aptos" w:eastAsia="DengXian" w:hAnsi="Aptos" w:cs="Arial" w:hint="eastAsia"/>
                <w:sz w:val="20"/>
                <w:szCs w:val="20"/>
                <w:lang w:eastAsia="zh-CN"/>
              </w:rPr>
              <w:t>alis</w:t>
            </w:r>
            <w:proofErr w:type="spellEnd"/>
            <w:r w:rsidRPr="00F94E97">
              <w:rPr>
                <w:rFonts w:ascii="Aptos" w:hAnsi="Aptos" w:cs="Arial"/>
                <w:sz w:val="20"/>
                <w:szCs w:val="20"/>
              </w:rPr>
              <w:t>”.</w:t>
            </w:r>
          </w:p>
          <w:p w14:paraId="2F35524D" w14:textId="77777777" w:rsidR="008811B4" w:rsidRDefault="008811B4" w:rsidP="00DD58AA">
            <w:pPr>
              <w:rPr>
                <w:rFonts w:ascii="Aptos" w:eastAsia="DengXian" w:hAnsi="Aptos" w:cs="Arial"/>
                <w:sz w:val="20"/>
                <w:szCs w:val="20"/>
                <w:lang w:eastAsia="zh-CN"/>
              </w:rPr>
            </w:pPr>
          </w:p>
          <w:p w14:paraId="795AAA6F" w14:textId="59169829" w:rsidR="008B0F99" w:rsidRPr="00BD729B" w:rsidRDefault="008B0F99" w:rsidP="008B0F99">
            <w:pPr>
              <w:rPr>
                <w:rFonts w:ascii="Aptos" w:hAnsi="Aptos" w:cs="Arial"/>
                <w:sz w:val="20"/>
                <w:szCs w:val="20"/>
              </w:rPr>
            </w:pPr>
            <w:r w:rsidRPr="00614251">
              <w:rPr>
                <w:rFonts w:ascii="Aptos" w:hAnsi="Aptos" w:cs="Arial" w:hint="eastAsia"/>
                <w:sz w:val="20"/>
                <w:szCs w:val="20"/>
              </w:rPr>
              <w:t>•</w:t>
            </w:r>
            <w:r w:rsidRPr="00614251">
              <w:rPr>
                <w:rFonts w:ascii="Aptos" w:hAnsi="Aptos" w:cs="Arial"/>
                <w:sz w:val="20"/>
                <w:szCs w:val="20"/>
              </w:rPr>
              <w:t xml:space="preserve"> </w:t>
            </w:r>
            <w:proofErr w:type="spellStart"/>
            <w:r w:rsidR="00006B50" w:rsidRPr="00006B50">
              <w:rPr>
                <w:rFonts w:ascii="Aptos" w:hAnsi="Aptos" w:cs="Arial"/>
                <w:b/>
                <w:i/>
                <w:iCs/>
                <w:sz w:val="20"/>
                <w:szCs w:val="20"/>
              </w:rPr>
              <w:t>Artemvirus</w:t>
            </w:r>
            <w:proofErr w:type="spellEnd"/>
            <w:r w:rsidRPr="00006B50">
              <w:rPr>
                <w:rFonts w:ascii="Aptos" w:hAnsi="Aptos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06B50">
              <w:rPr>
                <w:rFonts w:ascii="Aptos" w:hAnsi="Aptos" w:cs="Arial"/>
                <w:b/>
                <w:i/>
                <w:iCs/>
                <w:sz w:val="20"/>
                <w:szCs w:val="20"/>
              </w:rPr>
              <w:t>bsasec</w:t>
            </w:r>
            <w:r w:rsidR="0072528F" w:rsidRPr="0072528F">
              <w:rPr>
                <w:rFonts w:ascii="Aptos" w:hAnsi="Aptos" w:cs="Arial"/>
                <w:b/>
                <w:i/>
                <w:iCs/>
                <w:sz w:val="20"/>
                <w:szCs w:val="20"/>
              </w:rPr>
              <w:t>alis</w:t>
            </w:r>
            <w:proofErr w:type="spellEnd"/>
            <w:r w:rsidRPr="00614251">
              <w:rPr>
                <w:rFonts w:ascii="Aptos" w:hAnsi="Aptos" w:cs="Arial"/>
                <w:sz w:val="20"/>
                <w:szCs w:val="20"/>
              </w:rPr>
              <w:t xml:space="preserve"> for brine shrimp arlivirus </w:t>
            </w:r>
            <w:r>
              <w:rPr>
                <w:rFonts w:ascii="Aptos" w:hAnsi="Aptos" w:cs="Arial"/>
                <w:sz w:val="20"/>
                <w:szCs w:val="20"/>
              </w:rPr>
              <w:t>2</w:t>
            </w:r>
            <w:r w:rsidRPr="00614251">
              <w:rPr>
                <w:rFonts w:ascii="Aptos" w:hAnsi="Aptos" w:cs="Arial"/>
                <w:sz w:val="20"/>
                <w:szCs w:val="20"/>
              </w:rPr>
              <w:t xml:space="preserve">. The virus was discovered by HTS in brine shrimps. The RdRp of this virus has </w:t>
            </w:r>
            <w:r>
              <w:rPr>
                <w:rFonts w:ascii="Aptos" w:hAnsi="Aptos" w:cs="Arial"/>
                <w:sz w:val="20"/>
                <w:szCs w:val="20"/>
              </w:rPr>
              <w:t>55</w:t>
            </w:r>
            <w:r w:rsidRPr="00614251">
              <w:rPr>
                <w:rFonts w:ascii="Aptos" w:hAnsi="Aptos" w:cs="Arial"/>
                <w:sz w:val="20"/>
                <w:szCs w:val="20"/>
              </w:rPr>
              <w:t xml:space="preserve">% amino acid identity with that of the RdRp of brine shrimp </w:t>
            </w:r>
            <w:proofErr w:type="spellStart"/>
            <w:r w:rsidRPr="00614251">
              <w:rPr>
                <w:rFonts w:ascii="Aptos" w:hAnsi="Aptos" w:cs="Arial"/>
                <w:sz w:val="20"/>
                <w:szCs w:val="20"/>
              </w:rPr>
              <w:t>arlivirus</w:t>
            </w:r>
            <w:proofErr w:type="spellEnd"/>
            <w:r w:rsidRPr="00614251">
              <w:rPr>
                <w:rFonts w:ascii="Aptos" w:hAnsi="Aptos" w:cs="Arial"/>
                <w:sz w:val="20"/>
                <w:szCs w:val="20"/>
              </w:rPr>
              <w:t xml:space="preserve"> </w:t>
            </w:r>
            <w:r>
              <w:rPr>
                <w:rFonts w:ascii="Aptos" w:hAnsi="Aptos" w:cs="Arial"/>
                <w:sz w:val="20"/>
                <w:szCs w:val="20"/>
              </w:rPr>
              <w:t>1</w:t>
            </w:r>
            <w:r w:rsidRPr="00614251">
              <w:rPr>
                <w:rFonts w:ascii="Aptos" w:hAnsi="Aptos" w:cs="Arial"/>
                <w:sz w:val="20"/>
                <w:szCs w:val="20"/>
              </w:rPr>
              <w:t xml:space="preserve"> (</w:t>
            </w:r>
            <w:proofErr w:type="spellStart"/>
            <w:r w:rsidR="00006B50">
              <w:rPr>
                <w:rFonts w:ascii="Aptos" w:hAnsi="Aptos" w:cs="Arial"/>
                <w:i/>
                <w:iCs/>
                <w:sz w:val="20"/>
                <w:szCs w:val="20"/>
              </w:rPr>
              <w:t>Artemvirus</w:t>
            </w:r>
            <w:proofErr w:type="spellEnd"/>
            <w:r w:rsidR="00006B50">
              <w:rPr>
                <w:rFonts w:ascii="Aptos" w:hAnsi="Aptos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ptos" w:hAnsi="Aptos" w:cs="Arial"/>
                <w:i/>
                <w:iCs/>
                <w:sz w:val="20"/>
                <w:szCs w:val="20"/>
              </w:rPr>
              <w:t>bsafi</w:t>
            </w:r>
            <w:r w:rsidR="0072528F" w:rsidRPr="0072528F">
              <w:rPr>
                <w:rFonts w:ascii="Aptos" w:hAnsi="Aptos" w:cs="Arial"/>
                <w:i/>
                <w:iCs/>
                <w:sz w:val="20"/>
                <w:szCs w:val="20"/>
              </w:rPr>
              <w:t>alis</w:t>
            </w:r>
            <w:proofErr w:type="spellEnd"/>
            <w:r w:rsidRPr="00614251">
              <w:rPr>
                <w:rFonts w:ascii="Aptos" w:hAnsi="Aptos" w:cs="Arial"/>
                <w:sz w:val="20"/>
                <w:szCs w:val="20"/>
              </w:rPr>
              <w:t xml:space="preserve">). </w:t>
            </w:r>
            <w:r>
              <w:rPr>
                <w:rFonts w:ascii="Aptos" w:hAnsi="Aptos" w:cs="Arial"/>
                <w:sz w:val="20"/>
                <w:szCs w:val="20"/>
              </w:rPr>
              <w:t>T</w:t>
            </w:r>
            <w:r w:rsidRPr="00614251">
              <w:rPr>
                <w:rFonts w:ascii="Aptos" w:hAnsi="Aptos" w:cs="Arial"/>
                <w:sz w:val="20"/>
                <w:szCs w:val="20"/>
              </w:rPr>
              <w:t xml:space="preserve">he species is named using </w:t>
            </w:r>
            <w:r>
              <w:rPr>
                <w:rFonts w:ascii="Aptos" w:hAnsi="Aptos" w:cs="Arial"/>
                <w:sz w:val="20"/>
                <w:szCs w:val="20"/>
              </w:rPr>
              <w:t xml:space="preserve">virus name </w:t>
            </w:r>
            <w:r w:rsidRPr="00F94E97">
              <w:rPr>
                <w:rFonts w:ascii="Aptos" w:hAnsi="Aptos" w:cs="Arial"/>
                <w:sz w:val="20"/>
                <w:szCs w:val="20"/>
                <w:u w:val="single"/>
              </w:rPr>
              <w:t>b</w:t>
            </w:r>
            <w:r w:rsidRPr="00F94E97">
              <w:rPr>
                <w:rFonts w:ascii="Aptos" w:hAnsi="Aptos" w:cs="Arial"/>
                <w:sz w:val="20"/>
                <w:szCs w:val="20"/>
              </w:rPr>
              <w:t xml:space="preserve">rine </w:t>
            </w:r>
            <w:r w:rsidRPr="00F94E97">
              <w:rPr>
                <w:rFonts w:ascii="Aptos" w:hAnsi="Aptos" w:cs="Arial"/>
                <w:sz w:val="20"/>
                <w:szCs w:val="20"/>
                <w:u w:val="single"/>
              </w:rPr>
              <w:t>s</w:t>
            </w:r>
            <w:r w:rsidRPr="00F94E97">
              <w:rPr>
                <w:rFonts w:ascii="Aptos" w:hAnsi="Aptos" w:cs="Arial"/>
                <w:sz w:val="20"/>
                <w:szCs w:val="20"/>
              </w:rPr>
              <w:t xml:space="preserve">hrimp </w:t>
            </w:r>
            <w:r w:rsidRPr="00F94E97">
              <w:rPr>
                <w:rFonts w:ascii="Aptos" w:hAnsi="Aptos" w:cs="Arial"/>
                <w:sz w:val="20"/>
                <w:szCs w:val="20"/>
                <w:u w:val="single"/>
              </w:rPr>
              <w:t>a</w:t>
            </w:r>
            <w:r w:rsidRPr="00F94E97">
              <w:rPr>
                <w:rFonts w:ascii="Aptos" w:hAnsi="Aptos" w:cs="Arial"/>
                <w:sz w:val="20"/>
                <w:szCs w:val="20"/>
              </w:rPr>
              <w:t>rlivirus 2</w:t>
            </w:r>
            <w:r>
              <w:rPr>
                <w:rFonts w:ascii="Aptos" w:hAnsi="Aptos" w:cs="Arial"/>
                <w:sz w:val="20"/>
                <w:szCs w:val="20"/>
              </w:rPr>
              <w:t xml:space="preserve"> (</w:t>
            </w:r>
            <w:r w:rsidRPr="00807C0B">
              <w:rPr>
                <w:rFonts w:ascii="Aptos" w:hAnsi="Aptos" w:cs="Arial"/>
                <w:sz w:val="20"/>
                <w:szCs w:val="20"/>
                <w:u w:val="single"/>
              </w:rPr>
              <w:t>sec</w:t>
            </w:r>
            <w:r>
              <w:rPr>
                <w:rFonts w:ascii="Aptos" w:hAnsi="Aptos" w:cs="Arial"/>
                <w:sz w:val="20"/>
                <w:szCs w:val="20"/>
              </w:rPr>
              <w:t>ond)</w:t>
            </w:r>
            <w:r w:rsidRPr="00614251">
              <w:rPr>
                <w:rFonts w:ascii="Aptos" w:hAnsi="Aptos" w:cs="Arial"/>
                <w:sz w:val="20"/>
                <w:szCs w:val="20"/>
              </w:rPr>
              <w:t xml:space="preserve"> in an epithet form “</w:t>
            </w:r>
            <w:proofErr w:type="spellStart"/>
            <w:r>
              <w:rPr>
                <w:rFonts w:ascii="Aptos" w:hAnsi="Aptos" w:cs="Arial"/>
                <w:sz w:val="20"/>
                <w:szCs w:val="20"/>
              </w:rPr>
              <w:t>bsasec</w:t>
            </w:r>
            <w:r w:rsidR="00931327">
              <w:rPr>
                <w:rFonts w:ascii="Aptos" w:eastAsia="DengXian" w:hAnsi="Aptos" w:cs="Arial" w:hint="eastAsia"/>
                <w:sz w:val="20"/>
                <w:szCs w:val="20"/>
                <w:lang w:eastAsia="zh-CN"/>
              </w:rPr>
              <w:t>alis</w:t>
            </w:r>
            <w:proofErr w:type="spellEnd"/>
            <w:r w:rsidRPr="00614251">
              <w:rPr>
                <w:rFonts w:ascii="Aptos" w:hAnsi="Aptos" w:cs="Arial"/>
                <w:sz w:val="20"/>
                <w:szCs w:val="20"/>
              </w:rPr>
              <w:t>”.</w:t>
            </w:r>
          </w:p>
          <w:p w14:paraId="26495FBC" w14:textId="77777777" w:rsidR="008B0F99" w:rsidRDefault="008B0F99" w:rsidP="008B0F99">
            <w:pPr>
              <w:rPr>
                <w:rFonts w:ascii="Aptos" w:hAnsi="Aptos" w:cs="Arial"/>
                <w:sz w:val="20"/>
                <w:szCs w:val="20"/>
              </w:rPr>
            </w:pPr>
          </w:p>
          <w:p w14:paraId="67EA6911" w14:textId="023E5151" w:rsidR="008B0F99" w:rsidRDefault="008B0F99" w:rsidP="008B0F99">
            <w:pPr>
              <w:rPr>
                <w:rFonts w:ascii="Aptos" w:hAnsi="Aptos" w:cs="Arial"/>
                <w:sz w:val="20"/>
                <w:szCs w:val="20"/>
              </w:rPr>
            </w:pPr>
            <w:r w:rsidRPr="00F94E97">
              <w:rPr>
                <w:rFonts w:ascii="Aptos" w:hAnsi="Aptos" w:cs="Arial" w:hint="eastAsia"/>
                <w:sz w:val="20"/>
                <w:szCs w:val="20"/>
              </w:rPr>
              <w:t>•</w:t>
            </w:r>
            <w:r w:rsidRPr="00F94E97">
              <w:rPr>
                <w:rFonts w:ascii="Aptos" w:hAnsi="Aptos" w:cs="Arial"/>
                <w:sz w:val="20"/>
                <w:szCs w:val="20"/>
              </w:rPr>
              <w:t xml:space="preserve"> </w:t>
            </w:r>
            <w:proofErr w:type="spellStart"/>
            <w:r w:rsidR="00006B50" w:rsidRPr="00006B50">
              <w:rPr>
                <w:rFonts w:ascii="Aptos" w:hAnsi="Aptos" w:cs="Arial"/>
                <w:b/>
                <w:i/>
                <w:iCs/>
                <w:sz w:val="20"/>
                <w:szCs w:val="20"/>
              </w:rPr>
              <w:t>Artemvirus</w:t>
            </w:r>
            <w:proofErr w:type="spellEnd"/>
            <w:r w:rsidR="00006B50" w:rsidRPr="00006B50">
              <w:rPr>
                <w:rFonts w:ascii="Aptos" w:hAnsi="Aptos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06B50">
              <w:rPr>
                <w:rFonts w:ascii="Aptos" w:hAnsi="Aptos" w:cs="Arial"/>
                <w:b/>
                <w:i/>
                <w:iCs/>
                <w:sz w:val="20"/>
                <w:szCs w:val="20"/>
              </w:rPr>
              <w:t>bsath</w:t>
            </w:r>
            <w:r w:rsidR="0072528F" w:rsidRPr="0072528F">
              <w:rPr>
                <w:rFonts w:ascii="Aptos" w:hAnsi="Aptos" w:cs="Arial"/>
                <w:b/>
                <w:i/>
                <w:iCs/>
                <w:sz w:val="20"/>
                <w:szCs w:val="20"/>
              </w:rPr>
              <w:t>alis</w:t>
            </w:r>
            <w:proofErr w:type="spellEnd"/>
            <w:r w:rsidRPr="00F94E97">
              <w:rPr>
                <w:rFonts w:ascii="Aptos" w:hAnsi="Aptos" w:cs="Arial"/>
                <w:sz w:val="20"/>
                <w:szCs w:val="20"/>
              </w:rPr>
              <w:t xml:space="preserve"> for brine shrimp arlivirus </w:t>
            </w:r>
            <w:r>
              <w:rPr>
                <w:rFonts w:ascii="Aptos" w:hAnsi="Aptos" w:cs="Arial"/>
                <w:sz w:val="20"/>
                <w:szCs w:val="20"/>
              </w:rPr>
              <w:t>3</w:t>
            </w:r>
            <w:r w:rsidRPr="00F94E97">
              <w:rPr>
                <w:rFonts w:ascii="Aptos" w:hAnsi="Aptos" w:cs="Arial"/>
                <w:sz w:val="20"/>
                <w:szCs w:val="20"/>
              </w:rPr>
              <w:t xml:space="preserve">. The virus was discovered by HTS in brine shrimps. The RdRp of this virus has </w:t>
            </w:r>
            <w:r>
              <w:rPr>
                <w:rFonts w:ascii="Aptos" w:hAnsi="Aptos" w:cs="Arial"/>
                <w:sz w:val="20"/>
                <w:szCs w:val="20"/>
              </w:rPr>
              <w:t>6</w:t>
            </w:r>
            <w:r w:rsidR="009E2400">
              <w:rPr>
                <w:rFonts w:ascii="Aptos" w:eastAsia="DengXian" w:hAnsi="Aptos" w:cs="Arial" w:hint="eastAsia"/>
                <w:sz w:val="20"/>
                <w:szCs w:val="20"/>
                <w:lang w:eastAsia="zh-CN"/>
              </w:rPr>
              <w:t>3</w:t>
            </w:r>
            <w:r w:rsidRPr="00F94E97">
              <w:rPr>
                <w:rFonts w:ascii="Aptos" w:hAnsi="Aptos" w:cs="Arial"/>
                <w:sz w:val="20"/>
                <w:szCs w:val="20"/>
              </w:rPr>
              <w:t xml:space="preserve">% amino acid identity with that of the RdRp of brine shrimp </w:t>
            </w:r>
            <w:proofErr w:type="spellStart"/>
            <w:r w:rsidRPr="00F94E97">
              <w:rPr>
                <w:rFonts w:ascii="Aptos" w:hAnsi="Aptos" w:cs="Arial"/>
                <w:sz w:val="20"/>
                <w:szCs w:val="20"/>
              </w:rPr>
              <w:t>arlivirus</w:t>
            </w:r>
            <w:proofErr w:type="spellEnd"/>
            <w:r w:rsidRPr="00F94E97">
              <w:rPr>
                <w:rFonts w:ascii="Aptos" w:hAnsi="Aptos" w:cs="Arial"/>
                <w:sz w:val="20"/>
                <w:szCs w:val="20"/>
              </w:rPr>
              <w:t xml:space="preserve"> </w:t>
            </w:r>
            <w:r>
              <w:rPr>
                <w:rFonts w:ascii="Aptos" w:hAnsi="Aptos" w:cs="Arial"/>
                <w:sz w:val="20"/>
                <w:szCs w:val="20"/>
              </w:rPr>
              <w:t>1</w:t>
            </w:r>
            <w:r w:rsidRPr="00F94E97">
              <w:rPr>
                <w:rFonts w:ascii="Aptos" w:hAnsi="Aptos" w:cs="Arial"/>
                <w:sz w:val="20"/>
                <w:szCs w:val="20"/>
              </w:rPr>
              <w:t xml:space="preserve"> (</w:t>
            </w:r>
            <w:proofErr w:type="spellStart"/>
            <w:r w:rsidR="00006B50">
              <w:rPr>
                <w:rFonts w:ascii="Aptos" w:hAnsi="Aptos" w:cs="Arial"/>
                <w:i/>
                <w:iCs/>
                <w:sz w:val="20"/>
                <w:szCs w:val="20"/>
              </w:rPr>
              <w:t>Artemvirus</w:t>
            </w:r>
            <w:proofErr w:type="spellEnd"/>
            <w:r w:rsidR="00DF109B">
              <w:rPr>
                <w:rFonts w:ascii="Aptos" w:hAnsi="Aptos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94E97">
              <w:rPr>
                <w:rFonts w:ascii="Aptos" w:hAnsi="Aptos" w:cs="Arial"/>
                <w:i/>
                <w:iCs/>
                <w:sz w:val="20"/>
                <w:szCs w:val="20"/>
              </w:rPr>
              <w:t>bsaf</w:t>
            </w:r>
            <w:r>
              <w:rPr>
                <w:rFonts w:ascii="Aptos" w:hAnsi="Aptos" w:cs="Arial"/>
                <w:i/>
                <w:iCs/>
                <w:sz w:val="20"/>
                <w:szCs w:val="20"/>
              </w:rPr>
              <w:t>i</w:t>
            </w:r>
            <w:r w:rsidR="0072528F" w:rsidRPr="0072528F">
              <w:rPr>
                <w:rFonts w:ascii="Aptos" w:hAnsi="Aptos" w:cs="Arial"/>
                <w:i/>
                <w:iCs/>
                <w:sz w:val="20"/>
                <w:szCs w:val="20"/>
              </w:rPr>
              <w:t>alis</w:t>
            </w:r>
            <w:proofErr w:type="spellEnd"/>
            <w:r w:rsidRPr="00F94E97">
              <w:rPr>
                <w:rFonts w:ascii="Aptos" w:hAnsi="Aptos" w:cs="Arial"/>
                <w:sz w:val="20"/>
                <w:szCs w:val="20"/>
              </w:rPr>
              <w:t xml:space="preserve">). The species is named using virus name </w:t>
            </w:r>
            <w:r w:rsidRPr="00F94E97">
              <w:rPr>
                <w:rFonts w:ascii="Aptos" w:hAnsi="Aptos" w:cs="Arial"/>
                <w:sz w:val="20"/>
                <w:szCs w:val="20"/>
                <w:u w:val="single"/>
              </w:rPr>
              <w:t>b</w:t>
            </w:r>
            <w:r w:rsidRPr="00F94E97">
              <w:rPr>
                <w:rFonts w:ascii="Aptos" w:hAnsi="Aptos" w:cs="Arial"/>
                <w:sz w:val="20"/>
                <w:szCs w:val="20"/>
              </w:rPr>
              <w:t xml:space="preserve">rine </w:t>
            </w:r>
            <w:r w:rsidRPr="00F94E97">
              <w:rPr>
                <w:rFonts w:ascii="Aptos" w:hAnsi="Aptos" w:cs="Arial"/>
                <w:sz w:val="20"/>
                <w:szCs w:val="20"/>
                <w:u w:val="single"/>
              </w:rPr>
              <w:t>s</w:t>
            </w:r>
            <w:r w:rsidRPr="00F94E97">
              <w:rPr>
                <w:rFonts w:ascii="Aptos" w:hAnsi="Aptos" w:cs="Arial"/>
                <w:sz w:val="20"/>
                <w:szCs w:val="20"/>
              </w:rPr>
              <w:t xml:space="preserve">hrimp </w:t>
            </w:r>
            <w:r w:rsidRPr="00F94E97">
              <w:rPr>
                <w:rFonts w:ascii="Aptos" w:hAnsi="Aptos" w:cs="Arial"/>
                <w:sz w:val="20"/>
                <w:szCs w:val="20"/>
                <w:u w:val="single"/>
              </w:rPr>
              <w:t>a</w:t>
            </w:r>
            <w:r w:rsidRPr="00F94E97">
              <w:rPr>
                <w:rFonts w:ascii="Aptos" w:hAnsi="Aptos" w:cs="Arial"/>
                <w:sz w:val="20"/>
                <w:szCs w:val="20"/>
              </w:rPr>
              <w:t xml:space="preserve">rlivirus </w:t>
            </w:r>
            <w:r>
              <w:rPr>
                <w:rFonts w:ascii="Aptos" w:hAnsi="Aptos" w:cs="Arial"/>
                <w:sz w:val="20"/>
                <w:szCs w:val="20"/>
              </w:rPr>
              <w:t>3</w:t>
            </w:r>
            <w:r w:rsidRPr="00F94E97">
              <w:rPr>
                <w:rFonts w:ascii="Aptos" w:hAnsi="Aptos" w:cs="Arial"/>
                <w:sz w:val="20"/>
                <w:szCs w:val="20"/>
              </w:rPr>
              <w:t xml:space="preserve"> (</w:t>
            </w:r>
            <w:r w:rsidRPr="00F94E97">
              <w:rPr>
                <w:rFonts w:ascii="Aptos" w:hAnsi="Aptos" w:cs="Arial"/>
                <w:sz w:val="20"/>
                <w:szCs w:val="20"/>
                <w:u w:val="single"/>
              </w:rPr>
              <w:t>th</w:t>
            </w:r>
            <w:r>
              <w:rPr>
                <w:rFonts w:ascii="Aptos" w:hAnsi="Aptos" w:cs="Arial"/>
                <w:sz w:val="20"/>
                <w:szCs w:val="20"/>
              </w:rPr>
              <w:t>ree</w:t>
            </w:r>
            <w:r w:rsidRPr="00F94E97">
              <w:rPr>
                <w:rFonts w:ascii="Aptos" w:hAnsi="Aptos" w:cs="Arial"/>
                <w:sz w:val="20"/>
                <w:szCs w:val="20"/>
              </w:rPr>
              <w:t>) in an epithet form “</w:t>
            </w:r>
            <w:proofErr w:type="spellStart"/>
            <w:r w:rsidRPr="00F94E97">
              <w:rPr>
                <w:rFonts w:ascii="Aptos" w:hAnsi="Aptos" w:cs="Arial"/>
                <w:sz w:val="20"/>
                <w:szCs w:val="20"/>
              </w:rPr>
              <w:t>bsa</w:t>
            </w:r>
            <w:r>
              <w:rPr>
                <w:rFonts w:ascii="Aptos" w:hAnsi="Aptos" w:cs="Arial"/>
                <w:sz w:val="20"/>
                <w:szCs w:val="20"/>
              </w:rPr>
              <w:t>th</w:t>
            </w:r>
            <w:r w:rsidR="00931327">
              <w:rPr>
                <w:rFonts w:ascii="Aptos" w:eastAsia="DengXian" w:hAnsi="Aptos" w:cs="Arial" w:hint="eastAsia"/>
                <w:sz w:val="20"/>
                <w:szCs w:val="20"/>
                <w:lang w:eastAsia="zh-CN"/>
              </w:rPr>
              <w:t>alis</w:t>
            </w:r>
            <w:proofErr w:type="spellEnd"/>
            <w:r w:rsidRPr="00F94E97">
              <w:rPr>
                <w:rFonts w:ascii="Aptos" w:hAnsi="Aptos" w:cs="Arial"/>
                <w:sz w:val="20"/>
                <w:szCs w:val="20"/>
              </w:rPr>
              <w:t>”.</w:t>
            </w:r>
          </w:p>
          <w:p w14:paraId="26CD8CBD" w14:textId="77777777" w:rsidR="008B0F99" w:rsidRPr="00BD729B" w:rsidRDefault="008B0F99" w:rsidP="008B0F99">
            <w:pPr>
              <w:rPr>
                <w:rFonts w:ascii="Aptos" w:hAnsi="Aptos" w:cs="Arial"/>
                <w:sz w:val="20"/>
                <w:szCs w:val="20"/>
              </w:rPr>
            </w:pPr>
          </w:p>
          <w:p w14:paraId="369D0727" w14:textId="23E15D62" w:rsidR="008B0F99" w:rsidRDefault="008B0F99" w:rsidP="008B0F99">
            <w:pPr>
              <w:rPr>
                <w:rFonts w:ascii="Aptos" w:hAnsi="Aptos" w:cs="Arial"/>
                <w:sz w:val="20"/>
                <w:szCs w:val="20"/>
              </w:rPr>
            </w:pPr>
            <w:r w:rsidRPr="00F94E97">
              <w:rPr>
                <w:rFonts w:ascii="Aptos" w:hAnsi="Aptos" w:cs="Arial" w:hint="eastAsia"/>
                <w:sz w:val="20"/>
                <w:szCs w:val="20"/>
              </w:rPr>
              <w:t>•</w:t>
            </w:r>
            <w:r w:rsidRPr="00F94E97">
              <w:rPr>
                <w:rFonts w:ascii="Aptos" w:hAnsi="Aptos" w:cs="Arial"/>
                <w:sz w:val="20"/>
                <w:szCs w:val="20"/>
              </w:rPr>
              <w:t xml:space="preserve"> </w:t>
            </w:r>
            <w:proofErr w:type="spellStart"/>
            <w:r w:rsidR="00006B50" w:rsidRPr="009E2400">
              <w:rPr>
                <w:rFonts w:ascii="Aptos" w:hAnsi="Aptos" w:cs="Arial"/>
                <w:b/>
                <w:i/>
                <w:iCs/>
                <w:sz w:val="20"/>
                <w:szCs w:val="20"/>
              </w:rPr>
              <w:t>Artemvirus</w:t>
            </w:r>
            <w:proofErr w:type="spellEnd"/>
            <w:r w:rsidR="00006B50" w:rsidRPr="009E2400">
              <w:rPr>
                <w:rFonts w:ascii="Aptos" w:hAnsi="Aptos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2400">
              <w:rPr>
                <w:rFonts w:ascii="Aptos" w:hAnsi="Aptos" w:cs="Arial"/>
                <w:b/>
                <w:i/>
                <w:iCs/>
                <w:sz w:val="20"/>
                <w:szCs w:val="20"/>
              </w:rPr>
              <w:t>bsaf</w:t>
            </w:r>
            <w:r w:rsidR="0072528F" w:rsidRPr="0072528F">
              <w:rPr>
                <w:rFonts w:ascii="Aptos" w:hAnsi="Aptos" w:cs="Arial"/>
                <w:b/>
                <w:i/>
                <w:iCs/>
                <w:sz w:val="20"/>
                <w:szCs w:val="20"/>
              </w:rPr>
              <w:t>alis</w:t>
            </w:r>
            <w:proofErr w:type="spellEnd"/>
            <w:r w:rsidRPr="00F94E97">
              <w:rPr>
                <w:rFonts w:ascii="Aptos" w:hAnsi="Aptos" w:cs="Arial"/>
                <w:sz w:val="20"/>
                <w:szCs w:val="20"/>
              </w:rPr>
              <w:t xml:space="preserve"> for brine shrimp arlivirus </w:t>
            </w:r>
            <w:r>
              <w:rPr>
                <w:rFonts w:ascii="Aptos" w:hAnsi="Aptos" w:cs="Arial"/>
                <w:sz w:val="20"/>
                <w:szCs w:val="20"/>
              </w:rPr>
              <w:t>4</w:t>
            </w:r>
            <w:r w:rsidRPr="00F94E97">
              <w:rPr>
                <w:rFonts w:ascii="Aptos" w:hAnsi="Aptos" w:cs="Arial"/>
                <w:sz w:val="20"/>
                <w:szCs w:val="20"/>
              </w:rPr>
              <w:t xml:space="preserve">. The virus was discovered by HTS in brine shrimps. The RdRp of this virus has </w:t>
            </w:r>
            <w:r>
              <w:rPr>
                <w:rFonts w:ascii="Aptos" w:hAnsi="Aptos" w:cs="Arial"/>
                <w:sz w:val="20"/>
                <w:szCs w:val="20"/>
              </w:rPr>
              <w:t>67</w:t>
            </w:r>
            <w:r w:rsidRPr="00F94E97">
              <w:rPr>
                <w:rFonts w:ascii="Aptos" w:hAnsi="Aptos" w:cs="Arial"/>
                <w:sz w:val="20"/>
                <w:szCs w:val="20"/>
              </w:rPr>
              <w:t xml:space="preserve">% amino acid identity with that of the RdRp of brine shrimp </w:t>
            </w:r>
            <w:proofErr w:type="spellStart"/>
            <w:r w:rsidRPr="00F94E97">
              <w:rPr>
                <w:rFonts w:ascii="Aptos" w:hAnsi="Aptos" w:cs="Arial"/>
                <w:sz w:val="20"/>
                <w:szCs w:val="20"/>
              </w:rPr>
              <w:t>arlivirus</w:t>
            </w:r>
            <w:proofErr w:type="spellEnd"/>
            <w:r w:rsidRPr="00F94E97">
              <w:rPr>
                <w:rFonts w:ascii="Aptos" w:hAnsi="Aptos" w:cs="Arial"/>
                <w:sz w:val="20"/>
                <w:szCs w:val="20"/>
              </w:rPr>
              <w:t xml:space="preserve"> </w:t>
            </w:r>
            <w:r>
              <w:rPr>
                <w:rFonts w:ascii="Aptos" w:hAnsi="Aptos" w:cs="Arial"/>
                <w:sz w:val="20"/>
                <w:szCs w:val="20"/>
              </w:rPr>
              <w:t xml:space="preserve">3 </w:t>
            </w:r>
            <w:r w:rsidRPr="00F94E97">
              <w:rPr>
                <w:rFonts w:ascii="Aptos" w:hAnsi="Aptos" w:cs="Arial"/>
                <w:sz w:val="20"/>
                <w:szCs w:val="20"/>
              </w:rPr>
              <w:t>(</w:t>
            </w:r>
            <w:proofErr w:type="spellStart"/>
            <w:r w:rsidR="00006B50">
              <w:rPr>
                <w:rFonts w:ascii="Aptos" w:hAnsi="Aptos" w:cs="Arial"/>
                <w:i/>
                <w:iCs/>
                <w:sz w:val="20"/>
                <w:szCs w:val="20"/>
              </w:rPr>
              <w:t>Artemvirus</w:t>
            </w:r>
            <w:proofErr w:type="spellEnd"/>
            <w:r w:rsidR="00DF109B">
              <w:rPr>
                <w:rFonts w:ascii="Aptos" w:hAnsi="Aptos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07C0B">
              <w:rPr>
                <w:rFonts w:ascii="Aptos" w:hAnsi="Aptos" w:cs="Arial"/>
                <w:i/>
                <w:iCs/>
                <w:sz w:val="20"/>
                <w:szCs w:val="20"/>
              </w:rPr>
              <w:t>bsath</w:t>
            </w:r>
            <w:r w:rsidR="0072528F" w:rsidRPr="0072528F">
              <w:rPr>
                <w:rFonts w:ascii="Aptos" w:hAnsi="Aptos" w:cs="Arial"/>
                <w:i/>
                <w:iCs/>
                <w:sz w:val="20"/>
                <w:szCs w:val="20"/>
              </w:rPr>
              <w:t>alis</w:t>
            </w:r>
            <w:proofErr w:type="spellEnd"/>
            <w:r w:rsidRPr="00F94E97">
              <w:rPr>
                <w:rFonts w:ascii="Aptos" w:hAnsi="Aptos" w:cs="Arial"/>
                <w:sz w:val="20"/>
                <w:szCs w:val="20"/>
              </w:rPr>
              <w:t xml:space="preserve">). The species is named using virus name </w:t>
            </w:r>
            <w:r w:rsidRPr="00F94E97">
              <w:rPr>
                <w:rFonts w:ascii="Aptos" w:hAnsi="Aptos" w:cs="Arial"/>
                <w:sz w:val="20"/>
                <w:szCs w:val="20"/>
                <w:u w:val="single"/>
              </w:rPr>
              <w:t>b</w:t>
            </w:r>
            <w:r w:rsidRPr="00F94E97">
              <w:rPr>
                <w:rFonts w:ascii="Aptos" w:hAnsi="Aptos" w:cs="Arial"/>
                <w:sz w:val="20"/>
                <w:szCs w:val="20"/>
              </w:rPr>
              <w:t xml:space="preserve">rine </w:t>
            </w:r>
            <w:r w:rsidRPr="00F94E97">
              <w:rPr>
                <w:rFonts w:ascii="Aptos" w:hAnsi="Aptos" w:cs="Arial"/>
                <w:sz w:val="20"/>
                <w:szCs w:val="20"/>
                <w:u w:val="single"/>
              </w:rPr>
              <w:t>s</w:t>
            </w:r>
            <w:r w:rsidRPr="00F94E97">
              <w:rPr>
                <w:rFonts w:ascii="Aptos" w:hAnsi="Aptos" w:cs="Arial"/>
                <w:sz w:val="20"/>
                <w:szCs w:val="20"/>
              </w:rPr>
              <w:t xml:space="preserve">hrimp </w:t>
            </w:r>
            <w:r w:rsidRPr="00F94E97">
              <w:rPr>
                <w:rFonts w:ascii="Aptos" w:hAnsi="Aptos" w:cs="Arial"/>
                <w:sz w:val="20"/>
                <w:szCs w:val="20"/>
                <w:u w:val="single"/>
              </w:rPr>
              <w:t>a</w:t>
            </w:r>
            <w:r w:rsidRPr="00F94E97">
              <w:rPr>
                <w:rFonts w:ascii="Aptos" w:hAnsi="Aptos" w:cs="Arial"/>
                <w:sz w:val="20"/>
                <w:szCs w:val="20"/>
              </w:rPr>
              <w:t xml:space="preserve">rlivirus </w:t>
            </w:r>
            <w:r>
              <w:rPr>
                <w:rFonts w:ascii="Aptos" w:hAnsi="Aptos" w:cs="Arial"/>
                <w:sz w:val="20"/>
                <w:szCs w:val="20"/>
              </w:rPr>
              <w:t>4</w:t>
            </w:r>
            <w:r w:rsidRPr="00F94E97">
              <w:rPr>
                <w:rFonts w:ascii="Aptos" w:hAnsi="Aptos" w:cs="Arial"/>
                <w:sz w:val="20"/>
                <w:szCs w:val="20"/>
              </w:rPr>
              <w:t xml:space="preserve"> (</w:t>
            </w:r>
            <w:r w:rsidRPr="00807C0B">
              <w:rPr>
                <w:rFonts w:ascii="Aptos" w:hAnsi="Aptos" w:cs="Arial"/>
                <w:sz w:val="20"/>
                <w:szCs w:val="20"/>
                <w:u w:val="single"/>
              </w:rPr>
              <w:t>f</w:t>
            </w:r>
            <w:r w:rsidRPr="00E20140">
              <w:rPr>
                <w:rFonts w:ascii="Aptos" w:hAnsi="Aptos" w:cs="Arial"/>
                <w:sz w:val="20"/>
                <w:szCs w:val="20"/>
              </w:rPr>
              <w:t>o</w:t>
            </w:r>
            <w:r>
              <w:rPr>
                <w:rFonts w:ascii="Aptos" w:hAnsi="Aptos" w:cs="Arial"/>
                <w:sz w:val="20"/>
                <w:szCs w:val="20"/>
              </w:rPr>
              <w:t>ur</w:t>
            </w:r>
            <w:r w:rsidRPr="00F94E97">
              <w:rPr>
                <w:rFonts w:ascii="Aptos" w:hAnsi="Aptos" w:cs="Arial"/>
                <w:sz w:val="20"/>
                <w:szCs w:val="20"/>
              </w:rPr>
              <w:t>) in an epithet form “</w:t>
            </w:r>
            <w:proofErr w:type="spellStart"/>
            <w:r w:rsidRPr="00F94E97">
              <w:rPr>
                <w:rFonts w:ascii="Aptos" w:hAnsi="Aptos" w:cs="Arial"/>
                <w:sz w:val="20"/>
                <w:szCs w:val="20"/>
              </w:rPr>
              <w:t>bsa</w:t>
            </w:r>
            <w:r>
              <w:rPr>
                <w:rFonts w:ascii="Aptos" w:hAnsi="Aptos" w:cs="Arial"/>
                <w:sz w:val="20"/>
                <w:szCs w:val="20"/>
              </w:rPr>
              <w:t>f</w:t>
            </w:r>
            <w:r w:rsidR="00931327">
              <w:rPr>
                <w:rFonts w:ascii="Aptos" w:eastAsia="DengXian" w:hAnsi="Aptos" w:cs="Arial" w:hint="eastAsia"/>
                <w:sz w:val="20"/>
                <w:szCs w:val="20"/>
                <w:lang w:eastAsia="zh-CN"/>
              </w:rPr>
              <w:t>alis</w:t>
            </w:r>
            <w:proofErr w:type="spellEnd"/>
            <w:r w:rsidRPr="00F94E97">
              <w:rPr>
                <w:rFonts w:ascii="Aptos" w:hAnsi="Aptos" w:cs="Arial"/>
                <w:sz w:val="20"/>
                <w:szCs w:val="20"/>
              </w:rPr>
              <w:t>”.</w:t>
            </w:r>
          </w:p>
          <w:p w14:paraId="41282A80" w14:textId="77777777" w:rsidR="008B0F99" w:rsidRDefault="008B0F99" w:rsidP="008B0F99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</w:p>
          <w:p w14:paraId="3CF34758" w14:textId="3653886F" w:rsidR="008B0F99" w:rsidRDefault="008B0F99" w:rsidP="008B0F99">
            <w:pPr>
              <w:rPr>
                <w:rFonts w:ascii="Aptos" w:eastAsia="DengXian" w:hAnsi="Aptos" w:cs="Arial"/>
                <w:sz w:val="20"/>
                <w:szCs w:val="20"/>
                <w:lang w:eastAsia="zh-CN"/>
              </w:rPr>
            </w:pPr>
            <w:r w:rsidRPr="00F94E97">
              <w:rPr>
                <w:rFonts w:ascii="Aptos" w:hAnsi="Aptos" w:cs="Arial" w:hint="eastAsia"/>
                <w:sz w:val="20"/>
                <w:szCs w:val="20"/>
              </w:rPr>
              <w:t>•</w:t>
            </w:r>
            <w:r w:rsidRPr="00F94E97">
              <w:rPr>
                <w:rFonts w:ascii="Aptos" w:hAnsi="Aptos" w:cs="Arial"/>
                <w:sz w:val="20"/>
                <w:szCs w:val="20"/>
              </w:rPr>
              <w:t xml:space="preserve"> </w:t>
            </w:r>
            <w:proofErr w:type="spellStart"/>
            <w:r w:rsidR="00006B50" w:rsidRPr="007E4271">
              <w:rPr>
                <w:rFonts w:ascii="Aptos" w:hAnsi="Aptos" w:cs="Arial"/>
                <w:b/>
                <w:i/>
                <w:iCs/>
                <w:sz w:val="20"/>
                <w:szCs w:val="20"/>
              </w:rPr>
              <w:t>Artemvirus</w:t>
            </w:r>
            <w:proofErr w:type="spellEnd"/>
            <w:r w:rsidR="00006B50" w:rsidRPr="007E4271">
              <w:rPr>
                <w:rFonts w:ascii="Aptos" w:hAnsi="Aptos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E4271">
              <w:rPr>
                <w:rFonts w:ascii="Aptos" w:hAnsi="Aptos" w:cs="Arial"/>
                <w:b/>
                <w:i/>
                <w:iCs/>
                <w:sz w:val="20"/>
                <w:szCs w:val="20"/>
              </w:rPr>
              <w:t>bsafiv</w:t>
            </w:r>
            <w:r w:rsidR="0072528F" w:rsidRPr="0072528F">
              <w:rPr>
                <w:rFonts w:ascii="Aptos" w:hAnsi="Aptos" w:cs="Arial"/>
                <w:b/>
                <w:i/>
                <w:iCs/>
                <w:sz w:val="20"/>
                <w:szCs w:val="20"/>
              </w:rPr>
              <w:t>alis</w:t>
            </w:r>
            <w:proofErr w:type="spellEnd"/>
            <w:r w:rsidRPr="00F94E97">
              <w:rPr>
                <w:rFonts w:ascii="Aptos" w:hAnsi="Aptos" w:cs="Arial"/>
                <w:sz w:val="20"/>
                <w:szCs w:val="20"/>
              </w:rPr>
              <w:t xml:space="preserve"> for brine shrimp arlivirus </w:t>
            </w:r>
            <w:r>
              <w:rPr>
                <w:rFonts w:ascii="Aptos" w:hAnsi="Aptos" w:cs="Arial"/>
                <w:sz w:val="20"/>
                <w:szCs w:val="20"/>
              </w:rPr>
              <w:t>5</w:t>
            </w:r>
            <w:r w:rsidRPr="00F94E97">
              <w:rPr>
                <w:rFonts w:ascii="Aptos" w:hAnsi="Aptos" w:cs="Arial"/>
                <w:sz w:val="20"/>
                <w:szCs w:val="20"/>
              </w:rPr>
              <w:t xml:space="preserve">. The virus was discovered by HTS in brine shrimps. The RdRp of this virus has </w:t>
            </w:r>
            <w:r>
              <w:rPr>
                <w:rFonts w:ascii="Aptos" w:hAnsi="Aptos" w:cs="Arial"/>
                <w:sz w:val="20"/>
                <w:szCs w:val="20"/>
              </w:rPr>
              <w:t>67</w:t>
            </w:r>
            <w:r w:rsidRPr="00F94E97">
              <w:rPr>
                <w:rFonts w:ascii="Aptos" w:hAnsi="Aptos" w:cs="Arial"/>
                <w:sz w:val="20"/>
                <w:szCs w:val="20"/>
              </w:rPr>
              <w:t xml:space="preserve">% amino acid identity with that of the RdRp of brine shrimp </w:t>
            </w:r>
            <w:proofErr w:type="spellStart"/>
            <w:r w:rsidRPr="00F94E97">
              <w:rPr>
                <w:rFonts w:ascii="Aptos" w:hAnsi="Aptos" w:cs="Arial"/>
                <w:sz w:val="20"/>
                <w:szCs w:val="20"/>
              </w:rPr>
              <w:t>arlivirus</w:t>
            </w:r>
            <w:proofErr w:type="spellEnd"/>
            <w:r w:rsidRPr="00F94E97">
              <w:rPr>
                <w:rFonts w:ascii="Aptos" w:hAnsi="Aptos" w:cs="Arial"/>
                <w:sz w:val="20"/>
                <w:szCs w:val="20"/>
              </w:rPr>
              <w:t xml:space="preserve"> </w:t>
            </w:r>
            <w:r>
              <w:rPr>
                <w:rFonts w:ascii="Aptos" w:hAnsi="Aptos" w:cs="Arial"/>
                <w:sz w:val="20"/>
                <w:szCs w:val="20"/>
              </w:rPr>
              <w:t xml:space="preserve">2 </w:t>
            </w:r>
            <w:r w:rsidRPr="00F94E97">
              <w:rPr>
                <w:rFonts w:ascii="Aptos" w:hAnsi="Aptos" w:cs="Arial"/>
                <w:sz w:val="20"/>
                <w:szCs w:val="20"/>
              </w:rPr>
              <w:t>(</w:t>
            </w:r>
            <w:proofErr w:type="spellStart"/>
            <w:r w:rsidR="00006B50">
              <w:rPr>
                <w:rFonts w:ascii="Aptos" w:hAnsi="Aptos" w:cs="Arial"/>
                <w:i/>
                <w:iCs/>
                <w:sz w:val="20"/>
                <w:szCs w:val="20"/>
              </w:rPr>
              <w:t>Artemvirus</w:t>
            </w:r>
            <w:proofErr w:type="spellEnd"/>
            <w:r w:rsidR="00DF109B">
              <w:rPr>
                <w:rFonts w:ascii="Aptos" w:hAnsi="Aptos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07C0B">
              <w:rPr>
                <w:rFonts w:ascii="Aptos" w:hAnsi="Aptos" w:cs="Arial"/>
                <w:i/>
                <w:iCs/>
                <w:sz w:val="20"/>
                <w:szCs w:val="20"/>
              </w:rPr>
              <w:t>bsase</w:t>
            </w:r>
            <w:r>
              <w:rPr>
                <w:rFonts w:ascii="Aptos" w:hAnsi="Aptos" w:cs="Arial"/>
                <w:i/>
                <w:iCs/>
                <w:sz w:val="20"/>
                <w:szCs w:val="20"/>
              </w:rPr>
              <w:t>c</w:t>
            </w:r>
            <w:r w:rsidR="0072528F" w:rsidRPr="0072528F">
              <w:rPr>
                <w:rFonts w:ascii="Aptos" w:hAnsi="Aptos" w:cs="Arial"/>
                <w:i/>
                <w:iCs/>
                <w:sz w:val="20"/>
                <w:szCs w:val="20"/>
              </w:rPr>
              <w:t>alis</w:t>
            </w:r>
            <w:proofErr w:type="spellEnd"/>
            <w:r w:rsidRPr="00F94E97">
              <w:rPr>
                <w:rFonts w:ascii="Aptos" w:hAnsi="Aptos" w:cs="Arial"/>
                <w:sz w:val="20"/>
                <w:szCs w:val="20"/>
              </w:rPr>
              <w:t xml:space="preserve">). The species is named using virus name </w:t>
            </w:r>
            <w:r w:rsidRPr="00F94E97">
              <w:rPr>
                <w:rFonts w:ascii="Aptos" w:hAnsi="Aptos" w:cs="Arial"/>
                <w:sz w:val="20"/>
                <w:szCs w:val="20"/>
                <w:u w:val="single"/>
              </w:rPr>
              <w:t>b</w:t>
            </w:r>
            <w:r w:rsidRPr="00F94E97">
              <w:rPr>
                <w:rFonts w:ascii="Aptos" w:hAnsi="Aptos" w:cs="Arial"/>
                <w:sz w:val="20"/>
                <w:szCs w:val="20"/>
              </w:rPr>
              <w:t xml:space="preserve">rine </w:t>
            </w:r>
            <w:r w:rsidRPr="00F94E97">
              <w:rPr>
                <w:rFonts w:ascii="Aptos" w:hAnsi="Aptos" w:cs="Arial"/>
                <w:sz w:val="20"/>
                <w:szCs w:val="20"/>
                <w:u w:val="single"/>
              </w:rPr>
              <w:t>s</w:t>
            </w:r>
            <w:r w:rsidRPr="00F94E97">
              <w:rPr>
                <w:rFonts w:ascii="Aptos" w:hAnsi="Aptos" w:cs="Arial"/>
                <w:sz w:val="20"/>
                <w:szCs w:val="20"/>
              </w:rPr>
              <w:t xml:space="preserve">hrimp </w:t>
            </w:r>
            <w:r w:rsidRPr="00F94E97">
              <w:rPr>
                <w:rFonts w:ascii="Aptos" w:hAnsi="Aptos" w:cs="Arial"/>
                <w:sz w:val="20"/>
                <w:szCs w:val="20"/>
                <w:u w:val="single"/>
              </w:rPr>
              <w:t>a</w:t>
            </w:r>
            <w:r w:rsidRPr="00F94E97">
              <w:rPr>
                <w:rFonts w:ascii="Aptos" w:hAnsi="Aptos" w:cs="Arial"/>
                <w:sz w:val="20"/>
                <w:szCs w:val="20"/>
              </w:rPr>
              <w:t xml:space="preserve">rlivirus </w:t>
            </w:r>
            <w:r>
              <w:rPr>
                <w:rFonts w:ascii="Aptos" w:hAnsi="Aptos" w:cs="Arial"/>
                <w:sz w:val="20"/>
                <w:szCs w:val="20"/>
              </w:rPr>
              <w:t>5</w:t>
            </w:r>
            <w:r w:rsidRPr="00F94E97">
              <w:rPr>
                <w:rFonts w:ascii="Aptos" w:hAnsi="Aptos" w:cs="Arial"/>
                <w:sz w:val="20"/>
                <w:szCs w:val="20"/>
              </w:rPr>
              <w:t xml:space="preserve"> (</w:t>
            </w:r>
            <w:r w:rsidRPr="00807C0B">
              <w:rPr>
                <w:rFonts w:ascii="Aptos" w:hAnsi="Aptos" w:cs="Arial"/>
                <w:sz w:val="20"/>
                <w:szCs w:val="20"/>
                <w:u w:val="single"/>
              </w:rPr>
              <w:t>fiv</w:t>
            </w:r>
            <w:r>
              <w:rPr>
                <w:rFonts w:ascii="Aptos" w:hAnsi="Aptos" w:cs="Arial"/>
                <w:sz w:val="20"/>
                <w:szCs w:val="20"/>
              </w:rPr>
              <w:t>e</w:t>
            </w:r>
            <w:r w:rsidRPr="00F94E97">
              <w:rPr>
                <w:rFonts w:ascii="Aptos" w:hAnsi="Aptos" w:cs="Arial"/>
                <w:sz w:val="20"/>
                <w:szCs w:val="20"/>
              </w:rPr>
              <w:t>) in an epithet form “</w:t>
            </w:r>
            <w:proofErr w:type="spellStart"/>
            <w:r w:rsidRPr="00F94E97">
              <w:rPr>
                <w:rFonts w:ascii="Aptos" w:hAnsi="Aptos" w:cs="Arial"/>
                <w:sz w:val="20"/>
                <w:szCs w:val="20"/>
              </w:rPr>
              <w:t>bsa</w:t>
            </w:r>
            <w:r>
              <w:rPr>
                <w:rFonts w:ascii="Aptos" w:hAnsi="Aptos" w:cs="Arial"/>
                <w:sz w:val="20"/>
                <w:szCs w:val="20"/>
              </w:rPr>
              <w:t>fiv</w:t>
            </w:r>
            <w:r w:rsidR="00931327">
              <w:rPr>
                <w:rFonts w:ascii="Aptos" w:eastAsia="DengXian" w:hAnsi="Aptos" w:cs="Arial" w:hint="eastAsia"/>
                <w:sz w:val="20"/>
                <w:szCs w:val="20"/>
                <w:lang w:eastAsia="zh-CN"/>
              </w:rPr>
              <w:t>alis</w:t>
            </w:r>
            <w:proofErr w:type="spellEnd"/>
            <w:r w:rsidRPr="00F94E97">
              <w:rPr>
                <w:rFonts w:ascii="Aptos" w:hAnsi="Aptos" w:cs="Arial"/>
                <w:sz w:val="20"/>
                <w:szCs w:val="20"/>
              </w:rPr>
              <w:t>”.</w:t>
            </w:r>
          </w:p>
          <w:p w14:paraId="3508DA44" w14:textId="77777777" w:rsidR="007E4271" w:rsidRPr="007E4271" w:rsidRDefault="007E4271" w:rsidP="008B0F99">
            <w:pPr>
              <w:rPr>
                <w:rFonts w:ascii="Aptos" w:eastAsia="DengXian" w:hAnsi="Aptos" w:cs="Arial"/>
                <w:sz w:val="20"/>
                <w:szCs w:val="20"/>
                <w:lang w:eastAsia="zh-CN"/>
              </w:rPr>
            </w:pPr>
          </w:p>
          <w:p w14:paraId="5C04C273" w14:textId="7F5AB3E7" w:rsidR="008B0F99" w:rsidRDefault="008B0F99" w:rsidP="008B0F99">
            <w:pPr>
              <w:rPr>
                <w:rFonts w:ascii="Aptos" w:hAnsi="Aptos" w:cs="Arial"/>
                <w:sz w:val="20"/>
                <w:szCs w:val="20"/>
              </w:rPr>
            </w:pPr>
            <w:r w:rsidRPr="00F94E97">
              <w:rPr>
                <w:rFonts w:ascii="Aptos" w:hAnsi="Aptos" w:cs="Arial" w:hint="eastAsia"/>
                <w:sz w:val="20"/>
                <w:szCs w:val="20"/>
              </w:rPr>
              <w:t>•</w:t>
            </w:r>
            <w:r w:rsidRPr="00F94E97">
              <w:rPr>
                <w:rFonts w:ascii="Aptos" w:hAnsi="Aptos" w:cs="Arial"/>
                <w:sz w:val="20"/>
                <w:szCs w:val="20"/>
              </w:rPr>
              <w:t xml:space="preserve"> </w:t>
            </w:r>
            <w:proofErr w:type="spellStart"/>
            <w:r w:rsidR="00006B50" w:rsidRPr="00E642FF">
              <w:rPr>
                <w:rFonts w:ascii="Aptos" w:hAnsi="Aptos" w:cs="Arial"/>
                <w:b/>
                <w:i/>
                <w:iCs/>
                <w:sz w:val="20"/>
                <w:szCs w:val="20"/>
              </w:rPr>
              <w:t>Artemvirus</w:t>
            </w:r>
            <w:proofErr w:type="spellEnd"/>
            <w:r w:rsidR="00006B50" w:rsidRPr="00E642FF">
              <w:rPr>
                <w:rFonts w:ascii="Aptos" w:hAnsi="Aptos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642FF">
              <w:rPr>
                <w:rFonts w:ascii="Aptos" w:hAnsi="Aptos" w:cs="Arial"/>
                <w:b/>
                <w:i/>
                <w:iCs/>
                <w:sz w:val="20"/>
                <w:szCs w:val="20"/>
              </w:rPr>
              <w:t>bsasi</w:t>
            </w:r>
            <w:r w:rsidR="001D4699" w:rsidRPr="001D4699">
              <w:rPr>
                <w:rFonts w:ascii="Aptos" w:hAnsi="Aptos" w:cs="Arial"/>
                <w:b/>
                <w:i/>
                <w:iCs/>
                <w:sz w:val="20"/>
                <w:szCs w:val="20"/>
              </w:rPr>
              <w:t>alis</w:t>
            </w:r>
            <w:proofErr w:type="spellEnd"/>
            <w:r w:rsidRPr="00F94E97">
              <w:rPr>
                <w:rFonts w:ascii="Aptos" w:hAnsi="Aptos" w:cs="Arial"/>
                <w:sz w:val="20"/>
                <w:szCs w:val="20"/>
              </w:rPr>
              <w:t xml:space="preserve"> for brine shrimp arlivirus </w:t>
            </w:r>
            <w:r>
              <w:rPr>
                <w:rFonts w:ascii="Aptos" w:hAnsi="Aptos" w:cs="Arial"/>
                <w:sz w:val="20"/>
                <w:szCs w:val="20"/>
              </w:rPr>
              <w:t>6</w:t>
            </w:r>
            <w:r w:rsidRPr="00F94E97">
              <w:rPr>
                <w:rFonts w:ascii="Aptos" w:hAnsi="Aptos" w:cs="Arial"/>
                <w:sz w:val="20"/>
                <w:szCs w:val="20"/>
              </w:rPr>
              <w:t xml:space="preserve">. The virus was discovered by HTS in brine shrimps. The RdRp of this virus has </w:t>
            </w:r>
            <w:r>
              <w:rPr>
                <w:rFonts w:ascii="Aptos" w:hAnsi="Aptos" w:cs="Arial"/>
                <w:sz w:val="20"/>
                <w:szCs w:val="20"/>
              </w:rPr>
              <w:t>67</w:t>
            </w:r>
            <w:r w:rsidRPr="00F94E97">
              <w:rPr>
                <w:rFonts w:ascii="Aptos" w:hAnsi="Aptos" w:cs="Arial"/>
                <w:sz w:val="20"/>
                <w:szCs w:val="20"/>
              </w:rPr>
              <w:t xml:space="preserve">% amino acid identity with that of the RdRp of brine shrimp </w:t>
            </w:r>
            <w:proofErr w:type="spellStart"/>
            <w:r w:rsidRPr="00F94E97">
              <w:rPr>
                <w:rFonts w:ascii="Aptos" w:hAnsi="Aptos" w:cs="Arial"/>
                <w:sz w:val="20"/>
                <w:szCs w:val="20"/>
              </w:rPr>
              <w:t>arlivirus</w:t>
            </w:r>
            <w:proofErr w:type="spellEnd"/>
            <w:r w:rsidRPr="00F94E97">
              <w:rPr>
                <w:rFonts w:ascii="Aptos" w:hAnsi="Aptos" w:cs="Arial"/>
                <w:sz w:val="20"/>
                <w:szCs w:val="20"/>
              </w:rPr>
              <w:t xml:space="preserve"> </w:t>
            </w:r>
            <w:r>
              <w:rPr>
                <w:rFonts w:ascii="Aptos" w:hAnsi="Aptos" w:cs="Arial"/>
                <w:sz w:val="20"/>
                <w:szCs w:val="20"/>
              </w:rPr>
              <w:t xml:space="preserve">1 </w:t>
            </w:r>
            <w:r w:rsidRPr="00F94E97">
              <w:rPr>
                <w:rFonts w:ascii="Aptos" w:hAnsi="Aptos" w:cs="Arial"/>
                <w:sz w:val="20"/>
                <w:szCs w:val="20"/>
              </w:rPr>
              <w:t>(</w:t>
            </w:r>
            <w:proofErr w:type="spellStart"/>
            <w:r w:rsidR="00006B50">
              <w:rPr>
                <w:rFonts w:ascii="Aptos" w:hAnsi="Aptos" w:cs="Arial"/>
                <w:i/>
                <w:iCs/>
                <w:sz w:val="20"/>
                <w:szCs w:val="20"/>
              </w:rPr>
              <w:t>Artemvirus</w:t>
            </w:r>
            <w:proofErr w:type="spellEnd"/>
            <w:r w:rsidR="00DF109B">
              <w:rPr>
                <w:rFonts w:ascii="Aptos" w:hAnsi="Aptos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07C0B">
              <w:rPr>
                <w:rFonts w:ascii="Aptos" w:hAnsi="Aptos" w:cs="Arial"/>
                <w:i/>
                <w:iCs/>
                <w:sz w:val="20"/>
                <w:szCs w:val="20"/>
              </w:rPr>
              <w:t>bsafi</w:t>
            </w:r>
            <w:r w:rsidR="001D4699" w:rsidRPr="001D4699">
              <w:rPr>
                <w:rFonts w:ascii="Aptos" w:hAnsi="Aptos" w:cs="Arial"/>
                <w:i/>
                <w:iCs/>
                <w:sz w:val="20"/>
                <w:szCs w:val="20"/>
              </w:rPr>
              <w:t>alis</w:t>
            </w:r>
            <w:proofErr w:type="spellEnd"/>
            <w:r w:rsidRPr="00F94E97">
              <w:rPr>
                <w:rFonts w:ascii="Aptos" w:hAnsi="Aptos" w:cs="Arial"/>
                <w:sz w:val="20"/>
                <w:szCs w:val="20"/>
              </w:rPr>
              <w:t xml:space="preserve">). The species is named using virus name </w:t>
            </w:r>
            <w:r w:rsidRPr="00F94E97">
              <w:rPr>
                <w:rFonts w:ascii="Aptos" w:hAnsi="Aptos" w:cs="Arial"/>
                <w:sz w:val="20"/>
                <w:szCs w:val="20"/>
                <w:u w:val="single"/>
              </w:rPr>
              <w:t>b</w:t>
            </w:r>
            <w:r w:rsidRPr="00F94E97">
              <w:rPr>
                <w:rFonts w:ascii="Aptos" w:hAnsi="Aptos" w:cs="Arial"/>
                <w:sz w:val="20"/>
                <w:szCs w:val="20"/>
              </w:rPr>
              <w:t xml:space="preserve">rine </w:t>
            </w:r>
            <w:r w:rsidRPr="00F94E97">
              <w:rPr>
                <w:rFonts w:ascii="Aptos" w:hAnsi="Aptos" w:cs="Arial"/>
                <w:sz w:val="20"/>
                <w:szCs w:val="20"/>
                <w:u w:val="single"/>
              </w:rPr>
              <w:t>s</w:t>
            </w:r>
            <w:r w:rsidRPr="00F94E97">
              <w:rPr>
                <w:rFonts w:ascii="Aptos" w:hAnsi="Aptos" w:cs="Arial"/>
                <w:sz w:val="20"/>
                <w:szCs w:val="20"/>
              </w:rPr>
              <w:t xml:space="preserve">hrimp </w:t>
            </w:r>
            <w:r w:rsidRPr="00F94E97">
              <w:rPr>
                <w:rFonts w:ascii="Aptos" w:hAnsi="Aptos" w:cs="Arial"/>
                <w:sz w:val="20"/>
                <w:szCs w:val="20"/>
                <w:u w:val="single"/>
              </w:rPr>
              <w:t>a</w:t>
            </w:r>
            <w:r w:rsidRPr="00F94E97">
              <w:rPr>
                <w:rFonts w:ascii="Aptos" w:hAnsi="Aptos" w:cs="Arial"/>
                <w:sz w:val="20"/>
                <w:szCs w:val="20"/>
              </w:rPr>
              <w:t xml:space="preserve">rlivirus </w:t>
            </w:r>
            <w:r>
              <w:rPr>
                <w:rFonts w:ascii="Aptos" w:hAnsi="Aptos" w:cs="Arial"/>
                <w:sz w:val="20"/>
                <w:szCs w:val="20"/>
              </w:rPr>
              <w:t>6</w:t>
            </w:r>
            <w:r w:rsidRPr="00F94E97">
              <w:rPr>
                <w:rFonts w:ascii="Aptos" w:hAnsi="Aptos" w:cs="Arial"/>
                <w:sz w:val="20"/>
                <w:szCs w:val="20"/>
              </w:rPr>
              <w:t xml:space="preserve"> (</w:t>
            </w:r>
            <w:r w:rsidRPr="00807C0B">
              <w:rPr>
                <w:rFonts w:ascii="Aptos" w:hAnsi="Aptos" w:cs="Arial"/>
                <w:sz w:val="20"/>
                <w:szCs w:val="20"/>
                <w:u w:val="single"/>
              </w:rPr>
              <w:t>si</w:t>
            </w:r>
            <w:r>
              <w:rPr>
                <w:rFonts w:ascii="Aptos" w:hAnsi="Aptos" w:cs="Arial"/>
                <w:sz w:val="20"/>
                <w:szCs w:val="20"/>
              </w:rPr>
              <w:t>x</w:t>
            </w:r>
            <w:r w:rsidRPr="00F94E97">
              <w:rPr>
                <w:rFonts w:ascii="Aptos" w:hAnsi="Aptos" w:cs="Arial"/>
                <w:sz w:val="20"/>
                <w:szCs w:val="20"/>
              </w:rPr>
              <w:t>) in an epithet form “</w:t>
            </w:r>
            <w:proofErr w:type="spellStart"/>
            <w:r w:rsidRPr="00F94E97">
              <w:rPr>
                <w:rFonts w:ascii="Aptos" w:hAnsi="Aptos" w:cs="Arial"/>
                <w:sz w:val="20"/>
                <w:szCs w:val="20"/>
              </w:rPr>
              <w:t>bsa</w:t>
            </w:r>
            <w:r>
              <w:rPr>
                <w:rFonts w:ascii="Aptos" w:hAnsi="Aptos" w:cs="Arial"/>
                <w:sz w:val="20"/>
                <w:szCs w:val="20"/>
              </w:rPr>
              <w:t>si</w:t>
            </w:r>
            <w:r w:rsidR="00931327">
              <w:rPr>
                <w:rFonts w:ascii="Aptos" w:eastAsia="DengXian" w:hAnsi="Aptos" w:cs="Arial" w:hint="eastAsia"/>
                <w:sz w:val="20"/>
                <w:szCs w:val="20"/>
                <w:lang w:eastAsia="zh-CN"/>
              </w:rPr>
              <w:t>alis</w:t>
            </w:r>
            <w:proofErr w:type="spellEnd"/>
            <w:r w:rsidRPr="00F94E97">
              <w:rPr>
                <w:rFonts w:ascii="Aptos" w:hAnsi="Aptos" w:cs="Arial"/>
                <w:sz w:val="20"/>
                <w:szCs w:val="20"/>
              </w:rPr>
              <w:t>”.</w:t>
            </w:r>
          </w:p>
          <w:p w14:paraId="3DA49A8E" w14:textId="77777777" w:rsidR="008B0F99" w:rsidRDefault="008B0F99" w:rsidP="008B0F99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</w:p>
          <w:p w14:paraId="4357375D" w14:textId="24A73751" w:rsidR="008B0F99" w:rsidRDefault="008B0F99" w:rsidP="008B0F99">
            <w:pPr>
              <w:rPr>
                <w:rFonts w:ascii="Aptos" w:hAnsi="Aptos" w:cs="Arial"/>
                <w:sz w:val="20"/>
                <w:szCs w:val="20"/>
              </w:rPr>
            </w:pPr>
            <w:r w:rsidRPr="00F94E97">
              <w:rPr>
                <w:rFonts w:ascii="Aptos" w:hAnsi="Aptos" w:cs="Arial" w:hint="eastAsia"/>
                <w:sz w:val="20"/>
                <w:szCs w:val="20"/>
              </w:rPr>
              <w:t>•</w:t>
            </w:r>
            <w:r w:rsidRPr="00F94E97">
              <w:rPr>
                <w:rFonts w:ascii="Aptos" w:hAnsi="Aptos" w:cs="Arial"/>
                <w:sz w:val="20"/>
                <w:szCs w:val="20"/>
              </w:rPr>
              <w:t xml:space="preserve"> </w:t>
            </w:r>
            <w:proofErr w:type="spellStart"/>
            <w:r w:rsidR="00006B50" w:rsidRPr="006F5F46">
              <w:rPr>
                <w:rFonts w:ascii="Aptos" w:hAnsi="Aptos" w:cs="Arial"/>
                <w:b/>
                <w:i/>
                <w:iCs/>
                <w:sz w:val="20"/>
                <w:szCs w:val="20"/>
              </w:rPr>
              <w:t>Artemvirus</w:t>
            </w:r>
            <w:proofErr w:type="spellEnd"/>
            <w:r w:rsidRPr="006F5F46">
              <w:rPr>
                <w:rFonts w:ascii="Aptos" w:hAnsi="Aptos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F5F46">
              <w:rPr>
                <w:rFonts w:ascii="Aptos" w:hAnsi="Aptos" w:cs="Arial"/>
                <w:b/>
                <w:i/>
                <w:iCs/>
                <w:sz w:val="20"/>
                <w:szCs w:val="20"/>
              </w:rPr>
              <w:t>bsaei</w:t>
            </w:r>
            <w:r w:rsidR="00116D7C">
              <w:rPr>
                <w:rFonts w:ascii="Aptos" w:eastAsia="DengXian" w:hAnsi="Aptos" w:cs="Arial" w:hint="eastAsia"/>
                <w:b/>
                <w:i/>
                <w:iCs/>
                <w:sz w:val="20"/>
                <w:szCs w:val="20"/>
                <w:lang w:eastAsia="zh-CN"/>
              </w:rPr>
              <w:t>gh</w:t>
            </w:r>
            <w:r w:rsidR="00116D7C" w:rsidRPr="00116D7C">
              <w:rPr>
                <w:rFonts w:ascii="Aptos" w:hAnsi="Aptos" w:cs="Arial"/>
                <w:b/>
                <w:i/>
                <w:iCs/>
                <w:sz w:val="20"/>
                <w:szCs w:val="20"/>
              </w:rPr>
              <w:t>alis</w:t>
            </w:r>
            <w:proofErr w:type="spellEnd"/>
            <w:r w:rsidRPr="00F94E97">
              <w:rPr>
                <w:rFonts w:ascii="Aptos" w:hAnsi="Aptos" w:cs="Arial"/>
                <w:sz w:val="20"/>
                <w:szCs w:val="20"/>
              </w:rPr>
              <w:t xml:space="preserve"> for brine shrimp arlivirus </w:t>
            </w:r>
            <w:r>
              <w:rPr>
                <w:rFonts w:ascii="Aptos" w:hAnsi="Aptos" w:cs="Arial"/>
                <w:sz w:val="20"/>
                <w:szCs w:val="20"/>
              </w:rPr>
              <w:t>8</w:t>
            </w:r>
            <w:r w:rsidRPr="00F94E97">
              <w:rPr>
                <w:rFonts w:ascii="Aptos" w:hAnsi="Aptos" w:cs="Arial"/>
                <w:sz w:val="20"/>
                <w:szCs w:val="20"/>
              </w:rPr>
              <w:t xml:space="preserve">. The virus was discovered by HTS in brine shrimps. The RdRp of this virus has </w:t>
            </w:r>
            <w:r>
              <w:rPr>
                <w:rFonts w:ascii="Aptos" w:hAnsi="Aptos" w:cs="Arial"/>
                <w:sz w:val="20"/>
                <w:szCs w:val="20"/>
              </w:rPr>
              <w:t>67</w:t>
            </w:r>
            <w:r w:rsidRPr="00F94E97">
              <w:rPr>
                <w:rFonts w:ascii="Aptos" w:hAnsi="Aptos" w:cs="Arial"/>
                <w:sz w:val="20"/>
                <w:szCs w:val="20"/>
              </w:rPr>
              <w:t xml:space="preserve">% amino acid identity with that of the RdRp of brine shrimp </w:t>
            </w:r>
            <w:proofErr w:type="spellStart"/>
            <w:r w:rsidRPr="00F94E97">
              <w:rPr>
                <w:rFonts w:ascii="Aptos" w:hAnsi="Aptos" w:cs="Arial"/>
                <w:sz w:val="20"/>
                <w:szCs w:val="20"/>
              </w:rPr>
              <w:t>arlivirus</w:t>
            </w:r>
            <w:proofErr w:type="spellEnd"/>
            <w:r w:rsidRPr="00F94E97">
              <w:rPr>
                <w:rFonts w:ascii="Aptos" w:hAnsi="Aptos" w:cs="Arial"/>
                <w:sz w:val="20"/>
                <w:szCs w:val="20"/>
              </w:rPr>
              <w:t xml:space="preserve"> </w:t>
            </w:r>
            <w:r>
              <w:rPr>
                <w:rFonts w:ascii="Aptos" w:hAnsi="Aptos" w:cs="Arial"/>
                <w:sz w:val="20"/>
                <w:szCs w:val="20"/>
              </w:rPr>
              <w:t xml:space="preserve">2 </w:t>
            </w:r>
            <w:r w:rsidRPr="00F94E97">
              <w:rPr>
                <w:rFonts w:ascii="Aptos" w:hAnsi="Aptos" w:cs="Arial"/>
                <w:sz w:val="20"/>
                <w:szCs w:val="20"/>
              </w:rPr>
              <w:t>(</w:t>
            </w:r>
            <w:proofErr w:type="spellStart"/>
            <w:r w:rsidR="00006B50">
              <w:rPr>
                <w:rFonts w:ascii="Aptos" w:hAnsi="Aptos" w:cs="Arial"/>
                <w:i/>
                <w:iCs/>
                <w:sz w:val="20"/>
                <w:szCs w:val="20"/>
              </w:rPr>
              <w:t>Artemvirus</w:t>
            </w:r>
            <w:proofErr w:type="spellEnd"/>
            <w:r w:rsidR="00DF109B">
              <w:rPr>
                <w:rFonts w:ascii="Aptos" w:hAnsi="Aptos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07C0B">
              <w:rPr>
                <w:rFonts w:ascii="Aptos" w:hAnsi="Aptos" w:cs="Arial"/>
                <w:i/>
                <w:iCs/>
                <w:sz w:val="20"/>
                <w:szCs w:val="20"/>
              </w:rPr>
              <w:t>bsasec</w:t>
            </w:r>
            <w:r w:rsidR="00116D7C" w:rsidRPr="00116D7C">
              <w:rPr>
                <w:rFonts w:ascii="Aptos" w:hAnsi="Aptos" w:cs="Arial"/>
                <w:i/>
                <w:iCs/>
                <w:sz w:val="20"/>
                <w:szCs w:val="20"/>
              </w:rPr>
              <w:t>alis</w:t>
            </w:r>
            <w:proofErr w:type="spellEnd"/>
            <w:r w:rsidRPr="00F94E97">
              <w:rPr>
                <w:rFonts w:ascii="Aptos" w:hAnsi="Aptos" w:cs="Arial"/>
                <w:sz w:val="20"/>
                <w:szCs w:val="20"/>
              </w:rPr>
              <w:t xml:space="preserve">). The species is named using virus name </w:t>
            </w:r>
            <w:r w:rsidRPr="00F94E97">
              <w:rPr>
                <w:rFonts w:ascii="Aptos" w:hAnsi="Aptos" w:cs="Arial"/>
                <w:sz w:val="20"/>
                <w:szCs w:val="20"/>
                <w:u w:val="single"/>
              </w:rPr>
              <w:t>b</w:t>
            </w:r>
            <w:r w:rsidRPr="00F94E97">
              <w:rPr>
                <w:rFonts w:ascii="Aptos" w:hAnsi="Aptos" w:cs="Arial"/>
                <w:sz w:val="20"/>
                <w:szCs w:val="20"/>
              </w:rPr>
              <w:t xml:space="preserve">rine </w:t>
            </w:r>
            <w:r w:rsidRPr="00F94E97">
              <w:rPr>
                <w:rFonts w:ascii="Aptos" w:hAnsi="Aptos" w:cs="Arial"/>
                <w:sz w:val="20"/>
                <w:szCs w:val="20"/>
                <w:u w:val="single"/>
              </w:rPr>
              <w:t>s</w:t>
            </w:r>
            <w:r w:rsidRPr="00F94E97">
              <w:rPr>
                <w:rFonts w:ascii="Aptos" w:hAnsi="Aptos" w:cs="Arial"/>
                <w:sz w:val="20"/>
                <w:szCs w:val="20"/>
              </w:rPr>
              <w:t xml:space="preserve">hrimp </w:t>
            </w:r>
            <w:r w:rsidRPr="00F94E97">
              <w:rPr>
                <w:rFonts w:ascii="Aptos" w:hAnsi="Aptos" w:cs="Arial"/>
                <w:sz w:val="20"/>
                <w:szCs w:val="20"/>
                <w:u w:val="single"/>
              </w:rPr>
              <w:t>a</w:t>
            </w:r>
            <w:r w:rsidRPr="00F94E97">
              <w:rPr>
                <w:rFonts w:ascii="Aptos" w:hAnsi="Aptos" w:cs="Arial"/>
                <w:sz w:val="20"/>
                <w:szCs w:val="20"/>
              </w:rPr>
              <w:t>rlivirus (</w:t>
            </w:r>
            <w:r w:rsidRPr="00817AA0">
              <w:rPr>
                <w:rFonts w:ascii="Aptos" w:hAnsi="Aptos" w:cs="Arial"/>
                <w:sz w:val="20"/>
                <w:szCs w:val="20"/>
                <w:u w:val="single"/>
              </w:rPr>
              <w:t>ei</w:t>
            </w:r>
            <w:r w:rsidRPr="004137EC">
              <w:rPr>
                <w:rFonts w:ascii="Aptos" w:hAnsi="Aptos" w:cs="Arial"/>
                <w:sz w:val="20"/>
                <w:szCs w:val="20"/>
                <w:u w:val="single"/>
              </w:rPr>
              <w:t>gh</w:t>
            </w:r>
            <w:r>
              <w:rPr>
                <w:rFonts w:ascii="Aptos" w:hAnsi="Aptos" w:cs="Arial"/>
                <w:sz w:val="20"/>
                <w:szCs w:val="20"/>
              </w:rPr>
              <w:t>t</w:t>
            </w:r>
            <w:r w:rsidRPr="00F94E97">
              <w:rPr>
                <w:rFonts w:ascii="Aptos" w:hAnsi="Aptos" w:cs="Arial"/>
                <w:sz w:val="20"/>
                <w:szCs w:val="20"/>
              </w:rPr>
              <w:t>) in an epithet form “</w:t>
            </w:r>
            <w:proofErr w:type="spellStart"/>
            <w:r w:rsidRPr="00F94E97">
              <w:rPr>
                <w:rFonts w:ascii="Aptos" w:hAnsi="Aptos" w:cs="Arial"/>
                <w:sz w:val="20"/>
                <w:szCs w:val="20"/>
              </w:rPr>
              <w:t>bsa</w:t>
            </w:r>
            <w:r>
              <w:rPr>
                <w:rFonts w:ascii="Aptos" w:hAnsi="Aptos" w:cs="Arial"/>
                <w:sz w:val="20"/>
                <w:szCs w:val="20"/>
              </w:rPr>
              <w:t>ei</w:t>
            </w:r>
            <w:r w:rsidR="00931327">
              <w:rPr>
                <w:rFonts w:ascii="Aptos" w:eastAsia="DengXian" w:hAnsi="Aptos" w:cs="Arial" w:hint="eastAsia"/>
                <w:sz w:val="20"/>
                <w:szCs w:val="20"/>
                <w:lang w:eastAsia="zh-CN"/>
              </w:rPr>
              <w:t>ghalis</w:t>
            </w:r>
            <w:proofErr w:type="spellEnd"/>
            <w:r w:rsidRPr="00F94E97">
              <w:rPr>
                <w:rFonts w:ascii="Aptos" w:hAnsi="Aptos" w:cs="Arial"/>
                <w:sz w:val="20"/>
                <w:szCs w:val="20"/>
              </w:rPr>
              <w:t>”.</w:t>
            </w:r>
          </w:p>
          <w:p w14:paraId="03F3D470" w14:textId="77777777" w:rsidR="008B0F99" w:rsidRDefault="008B0F99" w:rsidP="008B0F99">
            <w:pPr>
              <w:rPr>
                <w:rFonts w:ascii="Aptos" w:hAnsi="Aptos" w:cs="Arial"/>
                <w:sz w:val="20"/>
                <w:szCs w:val="20"/>
              </w:rPr>
            </w:pPr>
          </w:p>
          <w:p w14:paraId="2382A40C" w14:textId="18F1EABC" w:rsidR="006F5F46" w:rsidRDefault="006F5F46" w:rsidP="006F5F46">
            <w:pPr>
              <w:rPr>
                <w:rFonts w:ascii="Aptos" w:hAnsi="Aptos" w:cs="Arial"/>
                <w:sz w:val="20"/>
                <w:szCs w:val="20"/>
              </w:rPr>
            </w:pPr>
            <w:r w:rsidRPr="00786F08">
              <w:rPr>
                <w:rFonts w:ascii="Aptos" w:hAnsi="Aptos" w:cs="Arial" w:hint="eastAsia"/>
                <w:sz w:val="20"/>
                <w:szCs w:val="20"/>
              </w:rPr>
              <w:t>•</w:t>
            </w:r>
            <w:r w:rsidRPr="00786F08">
              <w:rPr>
                <w:rFonts w:ascii="Aptos" w:hAnsi="Aptos" w:cs="Arial"/>
                <w:sz w:val="20"/>
                <w:szCs w:val="20"/>
              </w:rPr>
              <w:t xml:space="preserve"> </w:t>
            </w:r>
            <w:proofErr w:type="spellStart"/>
            <w:r w:rsidRPr="008F0122">
              <w:rPr>
                <w:rFonts w:ascii="Aptos" w:hAnsi="Aptos" w:cs="Arial"/>
                <w:b/>
                <w:i/>
                <w:iCs/>
                <w:sz w:val="20"/>
                <w:szCs w:val="20"/>
              </w:rPr>
              <w:t>Canmovirus</w:t>
            </w:r>
            <w:proofErr w:type="spellEnd"/>
            <w:r w:rsidRPr="008F0122">
              <w:rPr>
                <w:rFonts w:ascii="Aptos" w:hAnsi="Aptos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F0122">
              <w:rPr>
                <w:rFonts w:ascii="Aptos" w:hAnsi="Aptos" w:cs="Arial"/>
                <w:b/>
                <w:i/>
                <w:iCs/>
                <w:sz w:val="20"/>
                <w:szCs w:val="20"/>
              </w:rPr>
              <w:t>mahaense</w:t>
            </w:r>
            <w:proofErr w:type="spellEnd"/>
            <w:r w:rsidRPr="00786F08">
              <w:rPr>
                <w:rFonts w:ascii="Aptos" w:hAnsi="Aptos" w:cs="Arial"/>
                <w:sz w:val="20"/>
                <w:szCs w:val="20"/>
              </w:rPr>
              <w:t xml:space="preserve"> for </w:t>
            </w:r>
            <w:proofErr w:type="spellStart"/>
            <w:r w:rsidRPr="00786F08">
              <w:rPr>
                <w:rFonts w:ascii="Aptos" w:hAnsi="Aptos" w:cs="Arial"/>
                <w:sz w:val="20"/>
                <w:szCs w:val="20"/>
              </w:rPr>
              <w:t>Pedras</w:t>
            </w:r>
            <w:proofErr w:type="spellEnd"/>
            <w:r w:rsidRPr="00786F08">
              <w:rPr>
                <w:rFonts w:ascii="Aptos" w:hAnsi="Aptos" w:cs="Arial"/>
                <w:sz w:val="20"/>
                <w:szCs w:val="20"/>
              </w:rPr>
              <w:t xml:space="preserve"> </w:t>
            </w:r>
            <w:proofErr w:type="spellStart"/>
            <w:r w:rsidRPr="00786F08">
              <w:rPr>
                <w:rFonts w:ascii="Aptos" w:hAnsi="Aptos" w:cs="Arial"/>
                <w:sz w:val="20"/>
                <w:szCs w:val="20"/>
              </w:rPr>
              <w:t>lispivirus</w:t>
            </w:r>
            <w:proofErr w:type="spellEnd"/>
            <w:r w:rsidRPr="00786F08">
              <w:rPr>
                <w:rFonts w:ascii="Aptos" w:hAnsi="Aptos" w:cs="Arial"/>
                <w:sz w:val="20"/>
                <w:szCs w:val="20"/>
              </w:rPr>
              <w:t xml:space="preserve">. The virus was discovered by HTS in </w:t>
            </w:r>
            <w:r w:rsidRPr="00902789">
              <w:rPr>
                <w:rFonts w:ascii="Aptos" w:hAnsi="Aptos" w:cs="Arial"/>
                <w:sz w:val="20"/>
                <w:szCs w:val="20"/>
              </w:rPr>
              <w:t>canopy</w:t>
            </w:r>
            <w:r>
              <w:rPr>
                <w:rFonts w:ascii="Aptos" w:hAnsi="Aptos" w:cs="Arial"/>
                <w:sz w:val="20"/>
                <w:szCs w:val="20"/>
              </w:rPr>
              <w:t xml:space="preserve"> mosquitoes </w:t>
            </w:r>
            <w:r w:rsidRPr="00786F08">
              <w:rPr>
                <w:rFonts w:ascii="Aptos" w:hAnsi="Aptos" w:cs="Arial"/>
                <w:sz w:val="20"/>
                <w:szCs w:val="20"/>
              </w:rPr>
              <w:t>(</w:t>
            </w:r>
            <w:proofErr w:type="spellStart"/>
            <w:r w:rsidRPr="00902789">
              <w:rPr>
                <w:rFonts w:ascii="Aptos" w:hAnsi="Aptos" w:cs="Arial"/>
                <w:i/>
                <w:iCs/>
                <w:sz w:val="20"/>
                <w:szCs w:val="20"/>
              </w:rPr>
              <w:t>Sabethes</w:t>
            </w:r>
            <w:proofErr w:type="spellEnd"/>
            <w:r w:rsidRPr="00902789">
              <w:rPr>
                <w:rFonts w:ascii="Aptos" w:hAnsi="Aptos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02789">
              <w:rPr>
                <w:rFonts w:ascii="Aptos" w:hAnsi="Aptos" w:cs="Arial"/>
                <w:i/>
                <w:iCs/>
                <w:sz w:val="20"/>
                <w:szCs w:val="20"/>
              </w:rPr>
              <w:t>quasicyaneus</w:t>
            </w:r>
            <w:proofErr w:type="spellEnd"/>
            <w:r w:rsidR="00B83030">
              <w:rPr>
                <w:rFonts w:ascii="Aptos" w:eastAsia="DengXian" w:hAnsi="Aptos" w:cs="Arial" w:hint="eastAsia"/>
                <w:iCs/>
                <w:sz w:val="20"/>
                <w:szCs w:val="20"/>
                <w:lang w:eastAsia="zh-CN"/>
              </w:rPr>
              <w:t xml:space="preserve">, family: </w:t>
            </w:r>
            <w:r w:rsidR="00B83030" w:rsidRPr="00B83030">
              <w:rPr>
                <w:rFonts w:ascii="Aptos" w:eastAsia="DengXian" w:hAnsi="Aptos" w:cs="Arial"/>
                <w:iCs/>
                <w:sz w:val="20"/>
                <w:szCs w:val="20"/>
                <w:lang w:eastAsia="zh-CN"/>
              </w:rPr>
              <w:t>Culicidae</w:t>
            </w:r>
            <w:r w:rsidRPr="00786F08">
              <w:rPr>
                <w:rFonts w:ascii="Aptos" w:hAnsi="Aptos" w:cs="Arial"/>
                <w:sz w:val="20"/>
                <w:szCs w:val="20"/>
              </w:rPr>
              <w:t xml:space="preserve">) in </w:t>
            </w:r>
            <w:proofErr w:type="spellStart"/>
            <w:r w:rsidRPr="00902789">
              <w:rPr>
                <w:rFonts w:ascii="Aptos" w:hAnsi="Aptos" w:cs="Arial"/>
                <w:sz w:val="20"/>
                <w:szCs w:val="20"/>
              </w:rPr>
              <w:t>Maranhao</w:t>
            </w:r>
            <w:proofErr w:type="spellEnd"/>
            <w:r>
              <w:rPr>
                <w:rFonts w:ascii="Aptos" w:hAnsi="Aptos" w:cs="Arial"/>
                <w:sz w:val="20"/>
                <w:szCs w:val="20"/>
              </w:rPr>
              <w:t xml:space="preserve">, </w:t>
            </w:r>
            <w:r w:rsidRPr="00902789">
              <w:rPr>
                <w:rFonts w:ascii="Aptos" w:hAnsi="Aptos" w:cs="Arial"/>
                <w:sz w:val="20"/>
                <w:szCs w:val="20"/>
              </w:rPr>
              <w:t>Brazil</w:t>
            </w:r>
            <w:r>
              <w:rPr>
                <w:rFonts w:ascii="Aptos" w:hAnsi="Aptos" w:cs="Arial"/>
                <w:sz w:val="20"/>
                <w:szCs w:val="20"/>
              </w:rPr>
              <w:t>.</w:t>
            </w:r>
            <w:r w:rsidRPr="00786F08">
              <w:rPr>
                <w:rFonts w:ascii="Aptos" w:hAnsi="Aptos" w:cs="Arial"/>
                <w:sz w:val="20"/>
                <w:szCs w:val="20"/>
              </w:rPr>
              <w:t xml:space="preserve"> The RdRp of this virus has </w:t>
            </w:r>
            <w:r w:rsidR="00B83030">
              <w:rPr>
                <w:rFonts w:ascii="Aptos" w:eastAsia="DengXian" w:hAnsi="Aptos" w:cs="Arial" w:hint="eastAsia"/>
                <w:sz w:val="20"/>
                <w:szCs w:val="20"/>
                <w:lang w:eastAsia="zh-CN"/>
              </w:rPr>
              <w:t>30</w:t>
            </w:r>
            <w:r w:rsidRPr="00786F08">
              <w:rPr>
                <w:rFonts w:ascii="Aptos" w:hAnsi="Aptos" w:cs="Arial"/>
                <w:sz w:val="20"/>
                <w:szCs w:val="20"/>
              </w:rPr>
              <w:t xml:space="preserve">% amino acid identity with that of the </w:t>
            </w:r>
            <w:proofErr w:type="spellStart"/>
            <w:r w:rsidRPr="00786F08">
              <w:rPr>
                <w:rFonts w:ascii="Aptos" w:hAnsi="Aptos" w:cs="Arial"/>
                <w:sz w:val="20"/>
                <w:szCs w:val="20"/>
              </w:rPr>
              <w:t>RdRp</w:t>
            </w:r>
            <w:proofErr w:type="spellEnd"/>
            <w:r w:rsidRPr="00786F08">
              <w:rPr>
                <w:rFonts w:ascii="Aptos" w:hAnsi="Aptos" w:cs="Arial"/>
                <w:sz w:val="20"/>
                <w:szCs w:val="20"/>
              </w:rPr>
              <w:t xml:space="preserve"> of </w:t>
            </w:r>
            <w:proofErr w:type="spellStart"/>
            <w:r w:rsidR="00B83030" w:rsidRPr="00B83030">
              <w:rPr>
                <w:rFonts w:ascii="Aptos" w:hAnsi="Aptos" w:cs="Arial"/>
                <w:sz w:val="20"/>
                <w:szCs w:val="20"/>
              </w:rPr>
              <w:t>Cát</w:t>
            </w:r>
            <w:proofErr w:type="spellEnd"/>
            <w:r w:rsidR="00B83030" w:rsidRPr="00B83030">
              <w:rPr>
                <w:rFonts w:ascii="Aptos" w:hAnsi="Aptos" w:cs="Arial"/>
                <w:sz w:val="20"/>
                <w:szCs w:val="20"/>
              </w:rPr>
              <w:t xml:space="preserve"> Tiên </w:t>
            </w:r>
            <w:proofErr w:type="spellStart"/>
            <w:r w:rsidR="00B83030" w:rsidRPr="00B83030">
              <w:rPr>
                <w:rFonts w:ascii="Aptos" w:hAnsi="Aptos" w:cs="Arial"/>
                <w:sz w:val="20"/>
                <w:szCs w:val="20"/>
              </w:rPr>
              <w:t>Hospitalitermes</w:t>
            </w:r>
            <w:proofErr w:type="spellEnd"/>
            <w:r w:rsidR="00B83030" w:rsidRPr="00B83030">
              <w:rPr>
                <w:rFonts w:ascii="Aptos" w:hAnsi="Aptos" w:cs="Arial"/>
                <w:sz w:val="20"/>
                <w:szCs w:val="20"/>
              </w:rPr>
              <w:t xml:space="preserve"> </w:t>
            </w:r>
            <w:proofErr w:type="spellStart"/>
            <w:r w:rsidR="00B83030" w:rsidRPr="00B83030">
              <w:rPr>
                <w:rFonts w:ascii="Aptos" w:hAnsi="Aptos" w:cs="Arial"/>
                <w:sz w:val="20"/>
                <w:szCs w:val="20"/>
              </w:rPr>
              <w:t>lispi</w:t>
            </w:r>
            <w:proofErr w:type="spellEnd"/>
            <w:r w:rsidR="00B83030" w:rsidRPr="00B83030">
              <w:rPr>
                <w:rFonts w:ascii="Aptos" w:hAnsi="Aptos" w:cs="Arial"/>
                <w:sz w:val="20"/>
                <w:szCs w:val="20"/>
              </w:rPr>
              <w:t>-like virus</w:t>
            </w:r>
            <w:r w:rsidRPr="00902789">
              <w:rPr>
                <w:rFonts w:ascii="Aptos" w:hAnsi="Aptos" w:cs="Arial"/>
                <w:sz w:val="20"/>
                <w:szCs w:val="20"/>
              </w:rPr>
              <w:t xml:space="preserve"> (</w:t>
            </w:r>
            <w:proofErr w:type="spellStart"/>
            <w:r w:rsidR="00B83030" w:rsidRPr="00B83030">
              <w:rPr>
                <w:rFonts w:ascii="Aptos" w:hAnsi="Aptos" w:cs="Arial"/>
                <w:i/>
                <w:iCs/>
                <w:sz w:val="20"/>
                <w:szCs w:val="20"/>
              </w:rPr>
              <w:t>Copasivirus</w:t>
            </w:r>
            <w:proofErr w:type="spellEnd"/>
            <w:r w:rsidR="00B83030" w:rsidRPr="00B83030">
              <w:rPr>
                <w:rFonts w:ascii="Aptos" w:hAnsi="Aptos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B83030" w:rsidRPr="00B83030">
              <w:rPr>
                <w:rFonts w:ascii="Aptos" w:hAnsi="Aptos" w:cs="Arial"/>
                <w:i/>
                <w:iCs/>
                <w:sz w:val="20"/>
                <w:szCs w:val="20"/>
              </w:rPr>
              <w:t>cattienense</w:t>
            </w:r>
            <w:proofErr w:type="spellEnd"/>
            <w:r w:rsidRPr="00902789">
              <w:rPr>
                <w:rFonts w:ascii="Aptos" w:hAnsi="Aptos" w:cs="Arial"/>
                <w:sz w:val="20"/>
                <w:szCs w:val="20"/>
              </w:rPr>
              <w:t xml:space="preserve">). </w:t>
            </w:r>
            <w:r w:rsidRPr="00786F08">
              <w:rPr>
                <w:rFonts w:ascii="Aptos" w:hAnsi="Aptos" w:cs="Arial"/>
                <w:sz w:val="20"/>
                <w:szCs w:val="20"/>
              </w:rPr>
              <w:t xml:space="preserve">The genus is named after </w:t>
            </w:r>
            <w:r w:rsidRPr="002A0A68">
              <w:rPr>
                <w:rFonts w:ascii="Aptos" w:hAnsi="Aptos" w:cs="Arial"/>
                <w:sz w:val="20"/>
                <w:szCs w:val="20"/>
                <w:u w:val="single"/>
              </w:rPr>
              <w:t>can</w:t>
            </w:r>
            <w:r w:rsidRPr="002A0A68">
              <w:rPr>
                <w:rFonts w:ascii="Aptos" w:hAnsi="Aptos" w:cs="Arial"/>
                <w:sz w:val="20"/>
                <w:szCs w:val="20"/>
              </w:rPr>
              <w:t xml:space="preserve">opy </w:t>
            </w:r>
            <w:r w:rsidRPr="002A0A68">
              <w:rPr>
                <w:rFonts w:ascii="Aptos" w:hAnsi="Aptos" w:cs="Arial"/>
                <w:sz w:val="20"/>
                <w:szCs w:val="20"/>
                <w:u w:val="single"/>
              </w:rPr>
              <w:t>mo</w:t>
            </w:r>
            <w:r w:rsidRPr="002A0A68">
              <w:rPr>
                <w:rFonts w:ascii="Aptos" w:hAnsi="Aptos" w:cs="Arial"/>
                <w:sz w:val="20"/>
                <w:szCs w:val="20"/>
              </w:rPr>
              <w:t>squitoes</w:t>
            </w:r>
            <w:r w:rsidRPr="00786F08">
              <w:rPr>
                <w:rFonts w:ascii="Aptos" w:hAnsi="Aptos" w:cs="Arial"/>
                <w:sz w:val="20"/>
                <w:szCs w:val="20"/>
              </w:rPr>
              <w:t xml:space="preserve">, and the species is named using its discovered geography location </w:t>
            </w:r>
            <w:proofErr w:type="spellStart"/>
            <w:r w:rsidRPr="002A0A68">
              <w:rPr>
                <w:rFonts w:ascii="Aptos" w:hAnsi="Aptos" w:cs="Arial"/>
                <w:sz w:val="20"/>
                <w:szCs w:val="20"/>
                <w:u w:val="single"/>
              </w:rPr>
              <w:t>Ma</w:t>
            </w:r>
            <w:r w:rsidRPr="002A0A68">
              <w:rPr>
                <w:rFonts w:ascii="Aptos" w:hAnsi="Aptos" w:cs="Arial"/>
                <w:sz w:val="20"/>
                <w:szCs w:val="20"/>
              </w:rPr>
              <w:t>ran</w:t>
            </w:r>
            <w:r w:rsidRPr="002A0A68">
              <w:rPr>
                <w:rFonts w:ascii="Aptos" w:hAnsi="Aptos" w:cs="Arial"/>
                <w:sz w:val="20"/>
                <w:szCs w:val="20"/>
                <w:u w:val="single"/>
              </w:rPr>
              <w:t>h</w:t>
            </w:r>
            <w:r w:rsidRPr="00931327">
              <w:rPr>
                <w:rFonts w:ascii="Aptos" w:hAnsi="Aptos" w:cs="Arial"/>
                <w:sz w:val="20"/>
                <w:szCs w:val="20"/>
                <w:u w:val="single"/>
              </w:rPr>
              <w:t>a</w:t>
            </w:r>
            <w:r w:rsidRPr="002A0A68">
              <w:rPr>
                <w:rFonts w:ascii="Aptos" w:hAnsi="Aptos" w:cs="Arial"/>
                <w:sz w:val="20"/>
                <w:szCs w:val="20"/>
              </w:rPr>
              <w:t>o</w:t>
            </w:r>
            <w:proofErr w:type="spellEnd"/>
            <w:r w:rsidRPr="00786F08">
              <w:rPr>
                <w:rFonts w:ascii="Aptos" w:hAnsi="Aptos" w:cs="Arial"/>
                <w:sz w:val="20"/>
                <w:szCs w:val="20"/>
              </w:rPr>
              <w:t xml:space="preserve"> in an epithet form “</w:t>
            </w:r>
            <w:proofErr w:type="spellStart"/>
            <w:r>
              <w:rPr>
                <w:rFonts w:ascii="Aptos" w:hAnsi="Aptos" w:cs="Arial"/>
                <w:sz w:val="20"/>
                <w:szCs w:val="20"/>
              </w:rPr>
              <w:t>maha</w:t>
            </w:r>
            <w:r w:rsidRPr="00786F08">
              <w:rPr>
                <w:rFonts w:ascii="Aptos" w:hAnsi="Aptos" w:cs="Arial"/>
                <w:sz w:val="20"/>
                <w:szCs w:val="20"/>
              </w:rPr>
              <w:t>ense</w:t>
            </w:r>
            <w:proofErr w:type="spellEnd"/>
            <w:r w:rsidRPr="00786F08">
              <w:rPr>
                <w:rFonts w:ascii="Aptos" w:hAnsi="Aptos" w:cs="Arial"/>
                <w:sz w:val="20"/>
                <w:szCs w:val="20"/>
              </w:rPr>
              <w:t>”.</w:t>
            </w:r>
          </w:p>
          <w:p w14:paraId="451DCE5D" w14:textId="77777777" w:rsidR="006F5F46" w:rsidRPr="006F5F46" w:rsidRDefault="006F5F46" w:rsidP="008B0F99">
            <w:pPr>
              <w:rPr>
                <w:rFonts w:ascii="Aptos" w:eastAsia="DengXian" w:hAnsi="Aptos" w:cs="Arial"/>
                <w:sz w:val="20"/>
                <w:szCs w:val="20"/>
                <w:lang w:eastAsia="zh-CN"/>
              </w:rPr>
            </w:pPr>
          </w:p>
          <w:p w14:paraId="25F4314B" w14:textId="217C93B7" w:rsidR="005A782B" w:rsidRDefault="005A782B" w:rsidP="005A782B">
            <w:pPr>
              <w:rPr>
                <w:rFonts w:ascii="Aptos" w:eastAsia="DengXian" w:hAnsi="Aptos" w:cs="Arial"/>
                <w:sz w:val="20"/>
                <w:szCs w:val="20"/>
                <w:lang w:eastAsia="zh-CN"/>
              </w:rPr>
            </w:pPr>
            <w:r w:rsidRPr="00BD729B">
              <w:rPr>
                <w:rFonts w:ascii="Aptos" w:hAnsi="Aptos" w:cs="Arial" w:hint="eastAsia"/>
                <w:sz w:val="20"/>
                <w:szCs w:val="20"/>
              </w:rPr>
              <w:t>•</w:t>
            </w:r>
            <w:r>
              <w:rPr>
                <w:rFonts w:ascii="Aptos" w:hAnsi="Aptos" w:cs="Arial"/>
                <w:sz w:val="20"/>
                <w:szCs w:val="20"/>
              </w:rPr>
              <w:t xml:space="preserve"> </w:t>
            </w:r>
            <w:proofErr w:type="spellStart"/>
            <w:r w:rsidRPr="008F0122">
              <w:rPr>
                <w:rFonts w:ascii="Aptos" w:hAnsi="Aptos" w:cs="Arial"/>
                <w:b/>
                <w:i/>
                <w:iCs/>
                <w:sz w:val="20"/>
                <w:szCs w:val="20"/>
              </w:rPr>
              <w:t>Coroavirus</w:t>
            </w:r>
            <w:proofErr w:type="spellEnd"/>
            <w:r w:rsidRPr="008F0122">
              <w:rPr>
                <w:rFonts w:ascii="Aptos" w:hAnsi="Aptos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F0122">
              <w:rPr>
                <w:rFonts w:ascii="Aptos" w:hAnsi="Aptos" w:cs="Arial"/>
                <w:b/>
                <w:i/>
                <w:iCs/>
                <w:sz w:val="20"/>
                <w:szCs w:val="20"/>
              </w:rPr>
              <w:t>germense</w:t>
            </w:r>
            <w:proofErr w:type="spellEnd"/>
            <w:r>
              <w:rPr>
                <w:rFonts w:ascii="Aptos" w:hAnsi="Aptos" w:cs="Arial"/>
                <w:sz w:val="20"/>
                <w:szCs w:val="20"/>
              </w:rPr>
              <w:t xml:space="preserve"> for </w:t>
            </w:r>
            <w:proofErr w:type="spellStart"/>
            <w:r w:rsidRPr="00BE387D">
              <w:rPr>
                <w:rFonts w:ascii="Aptos" w:hAnsi="Aptos" w:cs="Arial"/>
                <w:sz w:val="20"/>
                <w:szCs w:val="20"/>
              </w:rPr>
              <w:t>Blattodean</w:t>
            </w:r>
            <w:proofErr w:type="spellEnd"/>
            <w:r w:rsidRPr="00BE387D">
              <w:rPr>
                <w:rFonts w:ascii="Aptos" w:hAnsi="Aptos" w:cs="Arial"/>
                <w:sz w:val="20"/>
                <w:szCs w:val="20"/>
              </w:rPr>
              <w:t xml:space="preserve"> </w:t>
            </w:r>
            <w:proofErr w:type="spellStart"/>
            <w:r w:rsidRPr="00BE387D">
              <w:rPr>
                <w:rFonts w:ascii="Aptos" w:hAnsi="Aptos" w:cs="Arial"/>
                <w:sz w:val="20"/>
                <w:szCs w:val="20"/>
              </w:rPr>
              <w:t>arli</w:t>
            </w:r>
            <w:proofErr w:type="spellEnd"/>
            <w:r w:rsidRPr="00BE387D">
              <w:rPr>
                <w:rFonts w:ascii="Aptos" w:hAnsi="Aptos" w:cs="Arial"/>
                <w:sz w:val="20"/>
                <w:szCs w:val="20"/>
              </w:rPr>
              <w:t>-related virus OKIAV101</w:t>
            </w:r>
            <w:r>
              <w:rPr>
                <w:rFonts w:ascii="Aptos" w:hAnsi="Aptos" w:cs="Arial"/>
                <w:sz w:val="20"/>
                <w:szCs w:val="20"/>
              </w:rPr>
              <w:t xml:space="preserve">. </w:t>
            </w:r>
            <w:r w:rsidRPr="00BE387D">
              <w:rPr>
                <w:rFonts w:ascii="Aptos" w:hAnsi="Aptos" w:cs="Arial"/>
                <w:sz w:val="20"/>
                <w:szCs w:val="20"/>
              </w:rPr>
              <w:t xml:space="preserve">The virus was discovered by HTS in </w:t>
            </w:r>
            <w:r w:rsidRPr="00770DF4">
              <w:rPr>
                <w:rFonts w:ascii="Aptos" w:hAnsi="Aptos" w:cs="Arial"/>
                <w:sz w:val="20"/>
                <w:szCs w:val="20"/>
              </w:rPr>
              <w:t>cockroach</w:t>
            </w:r>
            <w:r>
              <w:rPr>
                <w:rFonts w:ascii="Aptos" w:hAnsi="Aptos" w:cs="Arial"/>
                <w:sz w:val="20"/>
                <w:szCs w:val="20"/>
              </w:rPr>
              <w:t xml:space="preserve"> (</w:t>
            </w:r>
            <w:proofErr w:type="spellStart"/>
            <w:r w:rsidRPr="005F57D1">
              <w:rPr>
                <w:rFonts w:ascii="Aptos" w:hAnsi="Aptos" w:cs="Arial"/>
                <w:i/>
                <w:iCs/>
                <w:sz w:val="20"/>
                <w:szCs w:val="20"/>
              </w:rPr>
              <w:t>Polyphaga</w:t>
            </w:r>
            <w:proofErr w:type="spellEnd"/>
            <w:r w:rsidRPr="005F57D1">
              <w:rPr>
                <w:rFonts w:ascii="Aptos" w:hAnsi="Aptos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F57D1">
              <w:rPr>
                <w:rFonts w:ascii="Aptos" w:hAnsi="Aptos" w:cs="Arial"/>
                <w:i/>
                <w:iCs/>
                <w:sz w:val="20"/>
                <w:szCs w:val="20"/>
              </w:rPr>
              <w:t>aegyptiaca</w:t>
            </w:r>
            <w:proofErr w:type="spellEnd"/>
            <w:r>
              <w:rPr>
                <w:rFonts w:ascii="Aptos" w:hAnsi="Aptos" w:cs="Arial"/>
                <w:sz w:val="20"/>
                <w:szCs w:val="20"/>
              </w:rPr>
              <w:t xml:space="preserve">) </w:t>
            </w:r>
            <w:r w:rsidRPr="00BE387D">
              <w:rPr>
                <w:rFonts w:ascii="Aptos" w:hAnsi="Aptos" w:cs="Arial"/>
                <w:sz w:val="20"/>
                <w:szCs w:val="20"/>
              </w:rPr>
              <w:t xml:space="preserve">in </w:t>
            </w:r>
            <w:r w:rsidRPr="005F57D1">
              <w:rPr>
                <w:rFonts w:ascii="Aptos" w:hAnsi="Aptos" w:cs="Arial"/>
                <w:sz w:val="20"/>
                <w:szCs w:val="20"/>
              </w:rPr>
              <w:t>Germany</w:t>
            </w:r>
            <w:r w:rsidRPr="00BE387D">
              <w:rPr>
                <w:rFonts w:ascii="Aptos" w:hAnsi="Aptos" w:cs="Arial"/>
                <w:sz w:val="20"/>
                <w:szCs w:val="20"/>
              </w:rPr>
              <w:t xml:space="preserve">. </w:t>
            </w:r>
            <w:r w:rsidRPr="005F57D1">
              <w:rPr>
                <w:rFonts w:ascii="Aptos" w:hAnsi="Aptos" w:cs="Arial"/>
                <w:sz w:val="20"/>
                <w:szCs w:val="20"/>
              </w:rPr>
              <w:t xml:space="preserve">The RdRp of this virus has </w:t>
            </w:r>
            <w:r>
              <w:rPr>
                <w:rFonts w:ascii="Aptos" w:hAnsi="Aptos" w:cs="Arial"/>
                <w:sz w:val="20"/>
                <w:szCs w:val="20"/>
              </w:rPr>
              <w:t>48</w:t>
            </w:r>
            <w:r w:rsidRPr="005F57D1">
              <w:rPr>
                <w:rFonts w:ascii="Aptos" w:hAnsi="Aptos" w:cs="Arial"/>
                <w:sz w:val="20"/>
                <w:szCs w:val="20"/>
              </w:rPr>
              <w:t xml:space="preserve">% amino acid identity with that of the </w:t>
            </w:r>
            <w:proofErr w:type="spellStart"/>
            <w:r w:rsidRPr="005F57D1">
              <w:rPr>
                <w:rFonts w:ascii="Aptos" w:hAnsi="Aptos" w:cs="Arial"/>
                <w:sz w:val="20"/>
                <w:szCs w:val="20"/>
              </w:rPr>
              <w:t>RdRp</w:t>
            </w:r>
            <w:proofErr w:type="spellEnd"/>
            <w:r w:rsidRPr="005F57D1">
              <w:rPr>
                <w:rFonts w:ascii="Aptos" w:hAnsi="Aptos" w:cs="Arial"/>
                <w:sz w:val="20"/>
                <w:szCs w:val="20"/>
              </w:rPr>
              <w:t xml:space="preserve"> of </w:t>
            </w:r>
            <w:proofErr w:type="spellStart"/>
            <w:r w:rsidRPr="005F57D1">
              <w:rPr>
                <w:rFonts w:ascii="Aptos" w:hAnsi="Aptos" w:cs="Arial"/>
                <w:sz w:val="20"/>
                <w:szCs w:val="20"/>
              </w:rPr>
              <w:t>Hángzhōu</w:t>
            </w:r>
            <w:proofErr w:type="spellEnd"/>
            <w:r w:rsidRPr="005F57D1">
              <w:rPr>
                <w:rFonts w:ascii="Aptos" w:hAnsi="Aptos" w:cs="Arial"/>
                <w:sz w:val="20"/>
                <w:szCs w:val="20"/>
              </w:rPr>
              <w:t xml:space="preserve"> </w:t>
            </w:r>
            <w:proofErr w:type="spellStart"/>
            <w:r w:rsidRPr="005F57D1">
              <w:rPr>
                <w:rFonts w:ascii="Aptos" w:hAnsi="Aptos" w:cs="Arial"/>
                <w:sz w:val="20"/>
                <w:szCs w:val="20"/>
              </w:rPr>
              <w:t>acrida</w:t>
            </w:r>
            <w:proofErr w:type="spellEnd"/>
            <w:r w:rsidRPr="005F57D1">
              <w:rPr>
                <w:rFonts w:ascii="Aptos" w:hAnsi="Aptos" w:cs="Arial"/>
                <w:sz w:val="20"/>
                <w:szCs w:val="20"/>
              </w:rPr>
              <w:t xml:space="preserve"> cinerea </w:t>
            </w:r>
            <w:proofErr w:type="spellStart"/>
            <w:r w:rsidRPr="005F57D1">
              <w:rPr>
                <w:rFonts w:ascii="Aptos" w:hAnsi="Aptos" w:cs="Arial"/>
                <w:sz w:val="20"/>
                <w:szCs w:val="20"/>
              </w:rPr>
              <w:t>lispivirus</w:t>
            </w:r>
            <w:proofErr w:type="spellEnd"/>
            <w:r w:rsidRPr="005F57D1">
              <w:rPr>
                <w:rFonts w:ascii="Aptos" w:hAnsi="Aptos" w:cs="Arial"/>
                <w:sz w:val="20"/>
                <w:szCs w:val="20"/>
              </w:rPr>
              <w:t xml:space="preserve"> 1</w:t>
            </w:r>
            <w:r>
              <w:rPr>
                <w:rFonts w:ascii="Aptos" w:hAnsi="Aptos" w:cs="Arial"/>
                <w:sz w:val="20"/>
                <w:szCs w:val="20"/>
              </w:rPr>
              <w:t xml:space="preserve"> </w:t>
            </w:r>
            <w:r w:rsidRPr="005F57D1">
              <w:rPr>
                <w:rFonts w:ascii="Aptos" w:hAnsi="Aptos" w:cs="Arial"/>
                <w:sz w:val="20"/>
                <w:szCs w:val="20"/>
              </w:rPr>
              <w:t>(</w:t>
            </w:r>
            <w:proofErr w:type="spellStart"/>
            <w:r w:rsidRPr="005F57D1">
              <w:rPr>
                <w:rFonts w:ascii="Aptos" w:hAnsi="Aptos" w:cs="Arial"/>
                <w:i/>
                <w:iCs/>
                <w:sz w:val="20"/>
                <w:szCs w:val="20"/>
              </w:rPr>
              <w:t>Acridvirus</w:t>
            </w:r>
            <w:proofErr w:type="spellEnd"/>
            <w:r w:rsidRPr="005F57D1">
              <w:rPr>
                <w:rFonts w:ascii="Aptos" w:hAnsi="Aptos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F57D1">
              <w:rPr>
                <w:rFonts w:ascii="Aptos" w:hAnsi="Aptos" w:cs="Arial"/>
                <w:i/>
                <w:iCs/>
                <w:sz w:val="20"/>
                <w:szCs w:val="20"/>
              </w:rPr>
              <w:t>hangzhouense</w:t>
            </w:r>
            <w:proofErr w:type="spellEnd"/>
            <w:r w:rsidRPr="005F57D1">
              <w:rPr>
                <w:rFonts w:ascii="Aptos" w:hAnsi="Aptos" w:cs="Arial"/>
                <w:sz w:val="20"/>
                <w:szCs w:val="20"/>
              </w:rPr>
              <w:t xml:space="preserve">). </w:t>
            </w:r>
            <w:r w:rsidRPr="00770DF4">
              <w:rPr>
                <w:rFonts w:ascii="Aptos" w:hAnsi="Aptos" w:cs="Arial"/>
                <w:sz w:val="20"/>
                <w:szCs w:val="20"/>
              </w:rPr>
              <w:t xml:space="preserve">The genus is named after </w:t>
            </w:r>
            <w:r w:rsidRPr="008F0122">
              <w:rPr>
                <w:rFonts w:ascii="Aptos" w:hAnsi="Aptos" w:cs="Arial"/>
                <w:b/>
                <w:sz w:val="20"/>
                <w:szCs w:val="20"/>
                <w:u w:val="single"/>
              </w:rPr>
              <w:t>co</w:t>
            </w:r>
            <w:r w:rsidRPr="00770DF4">
              <w:rPr>
                <w:rFonts w:ascii="Aptos" w:hAnsi="Aptos" w:cs="Arial"/>
                <w:sz w:val="20"/>
                <w:szCs w:val="20"/>
              </w:rPr>
              <w:t>ck</w:t>
            </w:r>
            <w:r w:rsidRPr="008F0122">
              <w:rPr>
                <w:rFonts w:ascii="Aptos" w:hAnsi="Aptos" w:cs="Arial"/>
                <w:b/>
                <w:sz w:val="20"/>
                <w:szCs w:val="20"/>
                <w:u w:val="single"/>
              </w:rPr>
              <w:t>roa</w:t>
            </w:r>
            <w:r w:rsidRPr="00770DF4">
              <w:rPr>
                <w:rFonts w:ascii="Aptos" w:hAnsi="Aptos" w:cs="Arial"/>
                <w:sz w:val="20"/>
                <w:szCs w:val="20"/>
              </w:rPr>
              <w:t xml:space="preserve">ch, and the species is named using its discovered geography location </w:t>
            </w:r>
            <w:r w:rsidRPr="00770DF4">
              <w:rPr>
                <w:rFonts w:ascii="Aptos" w:hAnsi="Aptos" w:cs="Arial"/>
                <w:sz w:val="20"/>
                <w:szCs w:val="20"/>
                <w:u w:val="single"/>
              </w:rPr>
              <w:t>Germ</w:t>
            </w:r>
            <w:r w:rsidRPr="00770DF4">
              <w:rPr>
                <w:rFonts w:ascii="Aptos" w:hAnsi="Aptos" w:cs="Arial"/>
                <w:sz w:val="20"/>
                <w:szCs w:val="20"/>
              </w:rPr>
              <w:t>any in an epithet form “</w:t>
            </w:r>
            <w:proofErr w:type="spellStart"/>
            <w:r>
              <w:rPr>
                <w:rFonts w:ascii="Aptos" w:hAnsi="Aptos" w:cs="Arial"/>
                <w:sz w:val="20"/>
                <w:szCs w:val="20"/>
              </w:rPr>
              <w:t>germ</w:t>
            </w:r>
            <w:r w:rsidRPr="00770DF4">
              <w:rPr>
                <w:rFonts w:ascii="Aptos" w:hAnsi="Aptos" w:cs="Arial"/>
                <w:sz w:val="20"/>
                <w:szCs w:val="20"/>
              </w:rPr>
              <w:t>ense</w:t>
            </w:r>
            <w:proofErr w:type="spellEnd"/>
            <w:r w:rsidRPr="00770DF4">
              <w:rPr>
                <w:rFonts w:ascii="Aptos" w:hAnsi="Aptos" w:cs="Arial"/>
                <w:sz w:val="20"/>
                <w:szCs w:val="20"/>
              </w:rPr>
              <w:t>”.</w:t>
            </w:r>
          </w:p>
          <w:p w14:paraId="433B96EB" w14:textId="77777777" w:rsidR="008F0122" w:rsidRDefault="008F0122" w:rsidP="005A782B">
            <w:pPr>
              <w:rPr>
                <w:rFonts w:ascii="Aptos" w:eastAsia="DengXian" w:hAnsi="Aptos" w:cs="Arial"/>
                <w:sz w:val="20"/>
                <w:szCs w:val="20"/>
                <w:lang w:eastAsia="zh-CN"/>
              </w:rPr>
            </w:pPr>
          </w:p>
          <w:p w14:paraId="3D6DEFBA" w14:textId="38F1779D" w:rsidR="008F0122" w:rsidRDefault="008F0122" w:rsidP="008F0122">
            <w:pPr>
              <w:rPr>
                <w:rFonts w:ascii="Aptos" w:hAnsi="Aptos" w:cs="Arial"/>
                <w:sz w:val="20"/>
                <w:szCs w:val="20"/>
              </w:rPr>
            </w:pPr>
            <w:r w:rsidRPr="00A65D16">
              <w:rPr>
                <w:rFonts w:ascii="Aptos" w:hAnsi="Aptos" w:cs="Arial" w:hint="eastAsia"/>
                <w:sz w:val="20"/>
                <w:szCs w:val="20"/>
              </w:rPr>
              <w:t>•</w:t>
            </w:r>
            <w:r w:rsidRPr="00A65D16">
              <w:rPr>
                <w:rFonts w:ascii="Aptos" w:hAnsi="Aptos" w:cs="Arial"/>
                <w:sz w:val="20"/>
                <w:szCs w:val="20"/>
              </w:rPr>
              <w:t xml:space="preserve"> </w:t>
            </w:r>
            <w:proofErr w:type="spellStart"/>
            <w:r w:rsidRPr="00082D1D">
              <w:rPr>
                <w:rFonts w:ascii="Aptos" w:hAnsi="Aptos" w:cs="Arial"/>
                <w:b/>
                <w:i/>
                <w:iCs/>
                <w:sz w:val="20"/>
                <w:szCs w:val="20"/>
              </w:rPr>
              <w:t>Cumosvirus</w:t>
            </w:r>
            <w:proofErr w:type="spellEnd"/>
            <w:r w:rsidRPr="00082D1D">
              <w:rPr>
                <w:rFonts w:ascii="Aptos" w:hAnsi="Aptos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82D1D">
              <w:rPr>
                <w:rFonts w:ascii="Aptos" w:hAnsi="Aptos" w:cs="Arial"/>
                <w:b/>
                <w:i/>
                <w:iCs/>
                <w:sz w:val="20"/>
                <w:szCs w:val="20"/>
              </w:rPr>
              <w:t>covaense</w:t>
            </w:r>
            <w:proofErr w:type="spellEnd"/>
            <w:r w:rsidRPr="00A65D16">
              <w:rPr>
                <w:rFonts w:ascii="Aptos" w:hAnsi="Aptos" w:cs="Arial"/>
                <w:sz w:val="20"/>
                <w:szCs w:val="20"/>
              </w:rPr>
              <w:t xml:space="preserve"> for </w:t>
            </w:r>
            <w:proofErr w:type="spellStart"/>
            <w:r w:rsidRPr="00A65D16">
              <w:rPr>
                <w:rFonts w:ascii="Aptos" w:hAnsi="Aptos" w:cs="Arial"/>
                <w:sz w:val="20"/>
                <w:szCs w:val="20"/>
              </w:rPr>
              <w:t>Canya</w:t>
            </w:r>
            <w:proofErr w:type="spellEnd"/>
            <w:r w:rsidRPr="00A65D16">
              <w:rPr>
                <w:rFonts w:ascii="Aptos" w:hAnsi="Aptos" w:cs="Arial"/>
                <w:sz w:val="20"/>
                <w:szCs w:val="20"/>
              </w:rPr>
              <w:t xml:space="preserve"> virus. The virus was discovered by HTS in </w:t>
            </w:r>
            <w:r w:rsidRPr="00F74F88">
              <w:rPr>
                <w:rFonts w:ascii="Aptos" w:hAnsi="Aptos" w:cs="Arial"/>
                <w:i/>
                <w:iCs/>
                <w:sz w:val="20"/>
                <w:szCs w:val="20"/>
              </w:rPr>
              <w:t>Culex</w:t>
            </w:r>
            <w:r>
              <w:rPr>
                <w:rFonts w:ascii="Aptos" w:hAnsi="Aptos" w:cs="Arial"/>
                <w:sz w:val="20"/>
                <w:szCs w:val="20"/>
              </w:rPr>
              <w:t xml:space="preserve"> mo</w:t>
            </w:r>
            <w:r w:rsidRPr="00A65D16">
              <w:rPr>
                <w:rFonts w:ascii="Aptos" w:hAnsi="Aptos" w:cs="Arial"/>
                <w:sz w:val="20"/>
                <w:szCs w:val="20"/>
              </w:rPr>
              <w:t>s</w:t>
            </w:r>
            <w:r>
              <w:rPr>
                <w:rFonts w:ascii="Aptos" w:hAnsi="Aptos" w:cs="Arial"/>
                <w:sz w:val="20"/>
                <w:szCs w:val="20"/>
              </w:rPr>
              <w:t>quitoes</w:t>
            </w:r>
            <w:r w:rsidRPr="00A65D16">
              <w:rPr>
                <w:rFonts w:ascii="Aptos" w:hAnsi="Aptos" w:cs="Arial"/>
                <w:sz w:val="20"/>
                <w:szCs w:val="20"/>
              </w:rPr>
              <w:t xml:space="preserve"> (</w:t>
            </w:r>
            <w:r w:rsidRPr="00A65D16">
              <w:rPr>
                <w:rFonts w:ascii="Aptos" w:hAnsi="Aptos" w:cs="Arial"/>
                <w:i/>
                <w:iCs/>
                <w:sz w:val="20"/>
                <w:szCs w:val="20"/>
              </w:rPr>
              <w:t xml:space="preserve">Culex </w:t>
            </w:r>
            <w:proofErr w:type="spellStart"/>
            <w:r w:rsidRPr="00A65D16">
              <w:rPr>
                <w:rFonts w:ascii="Aptos" w:hAnsi="Aptos" w:cs="Arial"/>
                <w:i/>
                <w:iCs/>
                <w:sz w:val="20"/>
                <w:szCs w:val="20"/>
              </w:rPr>
              <w:t>tarsalis</w:t>
            </w:r>
            <w:proofErr w:type="spellEnd"/>
            <w:r w:rsidRPr="00A65D16">
              <w:rPr>
                <w:rFonts w:ascii="Aptos" w:hAnsi="Aptos" w:cs="Arial"/>
                <w:sz w:val="20"/>
                <w:szCs w:val="20"/>
              </w:rPr>
              <w:t>) in Coachella Valley, California</w:t>
            </w:r>
            <w:r>
              <w:rPr>
                <w:rFonts w:ascii="Aptos" w:hAnsi="Aptos" w:cs="Arial"/>
                <w:sz w:val="20"/>
                <w:szCs w:val="20"/>
              </w:rPr>
              <w:t xml:space="preserve">, </w:t>
            </w:r>
            <w:r w:rsidRPr="00A65D16">
              <w:rPr>
                <w:rFonts w:ascii="Aptos" w:hAnsi="Aptos" w:cs="Arial"/>
                <w:sz w:val="20"/>
                <w:szCs w:val="20"/>
              </w:rPr>
              <w:t xml:space="preserve">USA. The RdRp of this virus has </w:t>
            </w:r>
            <w:r w:rsidR="00082D1D">
              <w:rPr>
                <w:rFonts w:ascii="Aptos" w:eastAsia="DengXian" w:hAnsi="Aptos" w:cs="Arial" w:hint="eastAsia"/>
                <w:sz w:val="20"/>
                <w:szCs w:val="20"/>
                <w:lang w:eastAsia="zh-CN"/>
              </w:rPr>
              <w:t>36</w:t>
            </w:r>
            <w:r w:rsidRPr="00A65D16">
              <w:rPr>
                <w:rFonts w:ascii="Aptos" w:hAnsi="Aptos" w:cs="Arial"/>
                <w:sz w:val="20"/>
                <w:szCs w:val="20"/>
              </w:rPr>
              <w:t xml:space="preserve">% amino acid identity with that of the </w:t>
            </w:r>
            <w:proofErr w:type="spellStart"/>
            <w:r w:rsidRPr="00A65D16">
              <w:rPr>
                <w:rFonts w:ascii="Aptos" w:hAnsi="Aptos" w:cs="Arial"/>
                <w:sz w:val="20"/>
                <w:szCs w:val="20"/>
              </w:rPr>
              <w:t>RdRp</w:t>
            </w:r>
            <w:proofErr w:type="spellEnd"/>
            <w:r w:rsidRPr="00A65D16">
              <w:rPr>
                <w:rFonts w:ascii="Aptos" w:hAnsi="Aptos" w:cs="Arial"/>
                <w:sz w:val="20"/>
                <w:szCs w:val="20"/>
              </w:rPr>
              <w:t xml:space="preserve"> of </w:t>
            </w:r>
            <w:proofErr w:type="spellStart"/>
            <w:r w:rsidR="00082D1D" w:rsidRPr="00786F08">
              <w:rPr>
                <w:rFonts w:ascii="Aptos" w:hAnsi="Aptos" w:cs="Arial"/>
                <w:sz w:val="20"/>
                <w:szCs w:val="20"/>
              </w:rPr>
              <w:t>Pedras</w:t>
            </w:r>
            <w:proofErr w:type="spellEnd"/>
            <w:r w:rsidR="00082D1D" w:rsidRPr="00786F08">
              <w:rPr>
                <w:rFonts w:ascii="Aptos" w:hAnsi="Aptos" w:cs="Arial"/>
                <w:sz w:val="20"/>
                <w:szCs w:val="20"/>
              </w:rPr>
              <w:t xml:space="preserve"> </w:t>
            </w:r>
            <w:proofErr w:type="spellStart"/>
            <w:r w:rsidR="00082D1D" w:rsidRPr="00786F08">
              <w:rPr>
                <w:rFonts w:ascii="Aptos" w:hAnsi="Aptos" w:cs="Arial"/>
                <w:sz w:val="20"/>
                <w:szCs w:val="20"/>
              </w:rPr>
              <w:t>lispivirus</w:t>
            </w:r>
            <w:proofErr w:type="spellEnd"/>
            <w:r>
              <w:rPr>
                <w:rFonts w:ascii="Aptos" w:hAnsi="Aptos" w:cs="Arial"/>
                <w:sz w:val="20"/>
                <w:szCs w:val="20"/>
              </w:rPr>
              <w:t xml:space="preserve"> </w:t>
            </w:r>
            <w:r w:rsidRPr="00A65D16">
              <w:rPr>
                <w:rFonts w:ascii="Aptos" w:hAnsi="Aptos" w:cs="Arial"/>
                <w:sz w:val="20"/>
                <w:szCs w:val="20"/>
              </w:rPr>
              <w:t>(</w:t>
            </w:r>
            <w:proofErr w:type="spellStart"/>
            <w:r w:rsidR="00082D1D" w:rsidRPr="00082D1D">
              <w:rPr>
                <w:rFonts w:ascii="Aptos" w:hAnsi="Aptos" w:cs="Arial"/>
                <w:i/>
                <w:iCs/>
                <w:sz w:val="20"/>
                <w:szCs w:val="20"/>
              </w:rPr>
              <w:t>Canmovirus</w:t>
            </w:r>
            <w:proofErr w:type="spellEnd"/>
            <w:r w:rsidR="00082D1D" w:rsidRPr="00082D1D">
              <w:rPr>
                <w:rFonts w:ascii="Aptos" w:hAnsi="Aptos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082D1D" w:rsidRPr="00082D1D">
              <w:rPr>
                <w:rFonts w:ascii="Aptos" w:hAnsi="Aptos" w:cs="Arial"/>
                <w:i/>
                <w:iCs/>
                <w:sz w:val="20"/>
                <w:szCs w:val="20"/>
              </w:rPr>
              <w:t>mahaense</w:t>
            </w:r>
            <w:proofErr w:type="spellEnd"/>
            <w:r w:rsidRPr="00A65D16">
              <w:rPr>
                <w:rFonts w:ascii="Aptos" w:hAnsi="Aptos" w:cs="Arial"/>
                <w:sz w:val="20"/>
                <w:szCs w:val="20"/>
              </w:rPr>
              <w:t xml:space="preserve">). The genus is named after </w:t>
            </w:r>
            <w:r w:rsidRPr="00082D1D">
              <w:rPr>
                <w:rFonts w:ascii="Aptos" w:hAnsi="Aptos" w:cs="Arial"/>
                <w:b/>
                <w:sz w:val="20"/>
                <w:szCs w:val="20"/>
                <w:u w:val="single"/>
              </w:rPr>
              <w:t>Cu</w:t>
            </w:r>
            <w:r w:rsidRPr="00F74F88">
              <w:rPr>
                <w:rFonts w:ascii="Aptos" w:hAnsi="Aptos" w:cs="Arial"/>
                <w:sz w:val="20"/>
                <w:szCs w:val="20"/>
              </w:rPr>
              <w:t>lex</w:t>
            </w:r>
            <w:r>
              <w:rPr>
                <w:rFonts w:ascii="Aptos" w:hAnsi="Aptos" w:cs="Arial"/>
                <w:sz w:val="20"/>
                <w:szCs w:val="20"/>
              </w:rPr>
              <w:t xml:space="preserve"> </w:t>
            </w:r>
            <w:r w:rsidRPr="00082D1D">
              <w:rPr>
                <w:rFonts w:ascii="Aptos" w:hAnsi="Aptos" w:cs="Arial"/>
                <w:b/>
                <w:sz w:val="20"/>
                <w:szCs w:val="20"/>
                <w:u w:val="single"/>
              </w:rPr>
              <w:t>mo</w:t>
            </w:r>
            <w:r w:rsidRPr="00F74F88">
              <w:rPr>
                <w:rFonts w:ascii="Aptos" w:hAnsi="Aptos" w:cs="Arial"/>
                <w:sz w:val="20"/>
                <w:szCs w:val="20"/>
                <w:u w:val="single"/>
              </w:rPr>
              <w:t>s</w:t>
            </w:r>
            <w:r w:rsidRPr="00F74F88">
              <w:rPr>
                <w:rFonts w:ascii="Aptos" w:hAnsi="Aptos" w:cs="Arial"/>
                <w:sz w:val="20"/>
                <w:szCs w:val="20"/>
              </w:rPr>
              <w:t>quitoes</w:t>
            </w:r>
            <w:r w:rsidRPr="00A65D16">
              <w:rPr>
                <w:rFonts w:ascii="Aptos" w:hAnsi="Aptos" w:cs="Arial"/>
                <w:sz w:val="20"/>
                <w:szCs w:val="20"/>
              </w:rPr>
              <w:t xml:space="preserve">, and the species is named using its discovered geography location </w:t>
            </w:r>
            <w:r w:rsidRPr="00082D1D">
              <w:rPr>
                <w:rFonts w:ascii="Aptos" w:hAnsi="Aptos" w:cs="Arial"/>
                <w:b/>
                <w:sz w:val="20"/>
                <w:szCs w:val="20"/>
                <w:u w:val="single"/>
              </w:rPr>
              <w:t>Co</w:t>
            </w:r>
            <w:r w:rsidRPr="00F74F88">
              <w:rPr>
                <w:rFonts w:ascii="Aptos" w:hAnsi="Aptos" w:cs="Arial"/>
                <w:sz w:val="20"/>
                <w:szCs w:val="20"/>
              </w:rPr>
              <w:t xml:space="preserve">achella </w:t>
            </w:r>
            <w:r w:rsidRPr="00082D1D">
              <w:rPr>
                <w:rFonts w:ascii="Aptos" w:hAnsi="Aptos" w:cs="Arial"/>
                <w:b/>
                <w:sz w:val="20"/>
                <w:szCs w:val="20"/>
                <w:u w:val="single"/>
              </w:rPr>
              <w:t>Va</w:t>
            </w:r>
            <w:r w:rsidRPr="00F74F88">
              <w:rPr>
                <w:rFonts w:ascii="Aptos" w:hAnsi="Aptos" w:cs="Arial"/>
                <w:sz w:val="20"/>
                <w:szCs w:val="20"/>
              </w:rPr>
              <w:t>lley</w:t>
            </w:r>
            <w:r w:rsidRPr="00A65D16">
              <w:rPr>
                <w:rFonts w:ascii="Aptos" w:hAnsi="Aptos" w:cs="Arial"/>
                <w:sz w:val="20"/>
                <w:szCs w:val="20"/>
              </w:rPr>
              <w:t xml:space="preserve"> in an epithet form “</w:t>
            </w:r>
            <w:proofErr w:type="spellStart"/>
            <w:r>
              <w:rPr>
                <w:rFonts w:ascii="Aptos" w:hAnsi="Aptos" w:cs="Arial"/>
                <w:sz w:val="20"/>
                <w:szCs w:val="20"/>
              </w:rPr>
              <w:t>cova</w:t>
            </w:r>
            <w:r w:rsidRPr="00A65D16">
              <w:rPr>
                <w:rFonts w:ascii="Aptos" w:hAnsi="Aptos" w:cs="Arial"/>
                <w:sz w:val="20"/>
                <w:szCs w:val="20"/>
              </w:rPr>
              <w:t>ense</w:t>
            </w:r>
            <w:proofErr w:type="spellEnd"/>
            <w:r w:rsidRPr="00A65D16">
              <w:rPr>
                <w:rFonts w:ascii="Aptos" w:hAnsi="Aptos" w:cs="Arial"/>
                <w:sz w:val="20"/>
                <w:szCs w:val="20"/>
              </w:rPr>
              <w:t>”.</w:t>
            </w:r>
          </w:p>
          <w:p w14:paraId="601986A1" w14:textId="77777777" w:rsidR="008F0122" w:rsidRPr="008F0122" w:rsidRDefault="008F0122" w:rsidP="005A782B">
            <w:pPr>
              <w:rPr>
                <w:rFonts w:ascii="Aptos" w:eastAsia="DengXian" w:hAnsi="Aptos" w:cs="Arial"/>
                <w:sz w:val="20"/>
                <w:szCs w:val="20"/>
                <w:lang w:eastAsia="zh-CN"/>
              </w:rPr>
            </w:pPr>
          </w:p>
          <w:p w14:paraId="1DF0366E" w14:textId="2364E69D" w:rsidR="00082D1D" w:rsidRDefault="00082D1D" w:rsidP="00082D1D">
            <w:pPr>
              <w:rPr>
                <w:rFonts w:ascii="Aptos" w:eastAsia="DengXian" w:hAnsi="Aptos" w:cs="Arial"/>
                <w:sz w:val="20"/>
                <w:szCs w:val="20"/>
                <w:lang w:eastAsia="zh-CN"/>
              </w:rPr>
            </w:pPr>
            <w:r w:rsidRPr="009D5215">
              <w:rPr>
                <w:rFonts w:ascii="Aptos" w:hAnsi="Aptos" w:cs="Arial" w:hint="eastAsia"/>
                <w:sz w:val="20"/>
                <w:szCs w:val="20"/>
              </w:rPr>
              <w:t>•</w:t>
            </w:r>
            <w:r w:rsidRPr="009D5215">
              <w:rPr>
                <w:rFonts w:ascii="Aptos" w:hAnsi="Aptos" w:cs="Arial"/>
                <w:sz w:val="20"/>
                <w:szCs w:val="20"/>
              </w:rPr>
              <w:t xml:space="preserve"> </w:t>
            </w:r>
            <w:proofErr w:type="spellStart"/>
            <w:r w:rsidRPr="00082D1D">
              <w:rPr>
                <w:rFonts w:ascii="Aptos" w:hAnsi="Aptos" w:cs="Arial"/>
                <w:b/>
                <w:i/>
                <w:iCs/>
                <w:sz w:val="20"/>
                <w:szCs w:val="20"/>
              </w:rPr>
              <w:t>Dosofyvirus</w:t>
            </w:r>
            <w:proofErr w:type="spellEnd"/>
            <w:r w:rsidRPr="00082D1D">
              <w:rPr>
                <w:rFonts w:ascii="Aptos" w:hAnsi="Aptos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82D1D">
              <w:rPr>
                <w:rFonts w:ascii="Aptos" w:hAnsi="Aptos" w:cs="Arial"/>
                <w:b/>
                <w:i/>
                <w:iCs/>
                <w:sz w:val="20"/>
                <w:szCs w:val="20"/>
              </w:rPr>
              <w:t>smnpense</w:t>
            </w:r>
            <w:proofErr w:type="spellEnd"/>
            <w:r w:rsidRPr="009D5215">
              <w:rPr>
                <w:rFonts w:ascii="Aptos" w:hAnsi="Aptos" w:cs="Arial"/>
                <w:sz w:val="20"/>
                <w:szCs w:val="20"/>
              </w:rPr>
              <w:t xml:space="preserve"> for Megalopteran </w:t>
            </w:r>
            <w:proofErr w:type="spellStart"/>
            <w:r w:rsidRPr="009D5215">
              <w:rPr>
                <w:rFonts w:ascii="Aptos" w:hAnsi="Aptos" w:cs="Arial"/>
                <w:sz w:val="20"/>
                <w:szCs w:val="20"/>
              </w:rPr>
              <w:t>arli</w:t>
            </w:r>
            <w:proofErr w:type="spellEnd"/>
            <w:r w:rsidRPr="009D5215">
              <w:rPr>
                <w:rFonts w:ascii="Aptos" w:hAnsi="Aptos" w:cs="Arial"/>
                <w:sz w:val="20"/>
                <w:szCs w:val="20"/>
              </w:rPr>
              <w:t xml:space="preserve">-related virus OKIAV106. </w:t>
            </w:r>
            <w:r w:rsidRPr="008E5BB4">
              <w:rPr>
                <w:rFonts w:ascii="Aptos" w:hAnsi="Aptos" w:cs="Arial"/>
                <w:sz w:val="20"/>
                <w:szCs w:val="20"/>
              </w:rPr>
              <w:t xml:space="preserve">The virus was discovered by HTS in </w:t>
            </w:r>
            <w:r>
              <w:rPr>
                <w:rFonts w:ascii="Aptos" w:hAnsi="Aptos" w:cs="Arial"/>
                <w:sz w:val="20"/>
                <w:szCs w:val="20"/>
              </w:rPr>
              <w:t>t</w:t>
            </w:r>
            <w:r w:rsidRPr="008E5BB4">
              <w:rPr>
                <w:rFonts w:ascii="Aptos" w:hAnsi="Aptos" w:cs="Arial"/>
                <w:sz w:val="20"/>
                <w:szCs w:val="20"/>
              </w:rPr>
              <w:t>he eastern dobsonfly</w:t>
            </w:r>
            <w:r>
              <w:rPr>
                <w:rFonts w:ascii="Aptos" w:hAnsi="Aptos" w:cs="Arial"/>
                <w:sz w:val="20"/>
                <w:szCs w:val="20"/>
              </w:rPr>
              <w:t xml:space="preserve"> </w:t>
            </w:r>
            <w:r w:rsidRPr="008E5BB4">
              <w:rPr>
                <w:rFonts w:ascii="Aptos" w:hAnsi="Aptos" w:cs="Arial"/>
                <w:sz w:val="20"/>
                <w:szCs w:val="20"/>
              </w:rPr>
              <w:t>(</w:t>
            </w:r>
            <w:proofErr w:type="spellStart"/>
            <w:r w:rsidRPr="008E5BB4">
              <w:rPr>
                <w:rFonts w:ascii="Aptos" w:hAnsi="Aptos" w:cs="Arial"/>
                <w:i/>
                <w:iCs/>
                <w:sz w:val="20"/>
                <w:szCs w:val="20"/>
              </w:rPr>
              <w:t>Corydalus</w:t>
            </w:r>
            <w:proofErr w:type="spellEnd"/>
            <w:r w:rsidRPr="008E5BB4">
              <w:rPr>
                <w:rFonts w:ascii="Aptos" w:hAnsi="Aptos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E5BB4">
              <w:rPr>
                <w:rFonts w:ascii="Aptos" w:hAnsi="Aptos" w:cs="Arial"/>
                <w:i/>
                <w:iCs/>
                <w:sz w:val="20"/>
                <w:szCs w:val="20"/>
              </w:rPr>
              <w:t>cornutus</w:t>
            </w:r>
            <w:proofErr w:type="spellEnd"/>
            <w:r w:rsidRPr="008E5BB4">
              <w:rPr>
                <w:rFonts w:ascii="Aptos" w:hAnsi="Aptos" w:cs="Arial"/>
                <w:sz w:val="20"/>
                <w:szCs w:val="20"/>
              </w:rPr>
              <w:t>) in Smokey Mountain National Park</w:t>
            </w:r>
            <w:r>
              <w:rPr>
                <w:rFonts w:ascii="Aptos" w:hAnsi="Aptos" w:cs="Arial"/>
                <w:sz w:val="20"/>
                <w:szCs w:val="20"/>
              </w:rPr>
              <w:t xml:space="preserve">, </w:t>
            </w:r>
            <w:r w:rsidRPr="008E5BB4">
              <w:rPr>
                <w:rFonts w:ascii="Aptos" w:hAnsi="Aptos" w:cs="Arial"/>
                <w:sz w:val="20"/>
                <w:szCs w:val="20"/>
              </w:rPr>
              <w:t>Tennessee</w:t>
            </w:r>
            <w:r>
              <w:rPr>
                <w:rFonts w:ascii="Aptos" w:hAnsi="Aptos" w:cs="Arial"/>
                <w:sz w:val="20"/>
                <w:szCs w:val="20"/>
              </w:rPr>
              <w:t>, USA</w:t>
            </w:r>
            <w:r w:rsidRPr="008E5BB4">
              <w:rPr>
                <w:rFonts w:ascii="Aptos" w:hAnsi="Aptos" w:cs="Arial"/>
                <w:sz w:val="20"/>
                <w:szCs w:val="20"/>
              </w:rPr>
              <w:t xml:space="preserve">. </w:t>
            </w:r>
            <w:r w:rsidRPr="009D5215">
              <w:rPr>
                <w:rFonts w:ascii="Aptos" w:hAnsi="Aptos" w:cs="Arial"/>
                <w:sz w:val="20"/>
                <w:szCs w:val="20"/>
              </w:rPr>
              <w:t xml:space="preserve">The RdRp of this virus has </w:t>
            </w:r>
            <w:r>
              <w:rPr>
                <w:rFonts w:ascii="Aptos" w:hAnsi="Aptos" w:cs="Arial"/>
                <w:sz w:val="20"/>
                <w:szCs w:val="20"/>
              </w:rPr>
              <w:t>45</w:t>
            </w:r>
            <w:r w:rsidRPr="009D5215">
              <w:rPr>
                <w:rFonts w:ascii="Aptos" w:hAnsi="Aptos" w:cs="Arial"/>
                <w:sz w:val="20"/>
                <w:szCs w:val="20"/>
              </w:rPr>
              <w:t xml:space="preserve">% amino acid identity with that of the </w:t>
            </w:r>
            <w:proofErr w:type="spellStart"/>
            <w:r w:rsidRPr="009D5215">
              <w:rPr>
                <w:rFonts w:ascii="Aptos" w:hAnsi="Aptos" w:cs="Arial"/>
                <w:sz w:val="20"/>
                <w:szCs w:val="20"/>
              </w:rPr>
              <w:t>RdRp</w:t>
            </w:r>
            <w:proofErr w:type="spellEnd"/>
            <w:r w:rsidRPr="009D5215">
              <w:rPr>
                <w:rFonts w:ascii="Aptos" w:hAnsi="Aptos" w:cs="Arial"/>
                <w:sz w:val="20"/>
                <w:szCs w:val="20"/>
              </w:rPr>
              <w:t xml:space="preserve"> of coleopteran </w:t>
            </w:r>
            <w:proofErr w:type="spellStart"/>
            <w:r w:rsidRPr="009D5215">
              <w:rPr>
                <w:rFonts w:ascii="Aptos" w:hAnsi="Aptos" w:cs="Arial"/>
                <w:sz w:val="20"/>
                <w:szCs w:val="20"/>
              </w:rPr>
              <w:t>arli</w:t>
            </w:r>
            <w:proofErr w:type="spellEnd"/>
            <w:r w:rsidRPr="009D5215">
              <w:rPr>
                <w:rFonts w:ascii="Aptos" w:hAnsi="Aptos" w:cs="Arial"/>
                <w:sz w:val="20"/>
                <w:szCs w:val="20"/>
              </w:rPr>
              <w:t>-related virus OKIAV107 (</w:t>
            </w:r>
            <w:proofErr w:type="spellStart"/>
            <w:r w:rsidRPr="008E5BB4">
              <w:rPr>
                <w:rFonts w:ascii="Aptos" w:hAnsi="Aptos" w:cs="Arial"/>
                <w:i/>
                <w:iCs/>
                <w:sz w:val="20"/>
                <w:szCs w:val="20"/>
              </w:rPr>
              <w:t>Cybitervirus</w:t>
            </w:r>
            <w:proofErr w:type="spellEnd"/>
            <w:r w:rsidRPr="008E5BB4">
              <w:rPr>
                <w:rFonts w:ascii="Aptos" w:hAnsi="Aptos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E5BB4">
              <w:rPr>
                <w:rFonts w:ascii="Aptos" w:hAnsi="Aptos" w:cs="Arial"/>
                <w:i/>
                <w:iCs/>
                <w:sz w:val="20"/>
                <w:szCs w:val="20"/>
              </w:rPr>
              <w:t>niederense</w:t>
            </w:r>
            <w:proofErr w:type="spellEnd"/>
            <w:r w:rsidRPr="009D5215">
              <w:rPr>
                <w:rFonts w:ascii="Aptos" w:hAnsi="Aptos" w:cs="Arial"/>
                <w:sz w:val="20"/>
                <w:szCs w:val="20"/>
              </w:rPr>
              <w:t xml:space="preserve">). The genus is named after </w:t>
            </w:r>
            <w:r w:rsidRPr="00082D1D">
              <w:rPr>
                <w:rFonts w:ascii="Aptos" w:hAnsi="Aptos" w:cs="Arial"/>
                <w:b/>
                <w:sz w:val="20"/>
                <w:szCs w:val="20"/>
                <w:u w:val="single"/>
              </w:rPr>
              <w:t>do</w:t>
            </w:r>
            <w:r w:rsidRPr="008E5BB4">
              <w:rPr>
                <w:rFonts w:ascii="Aptos" w:hAnsi="Aptos" w:cs="Arial"/>
                <w:sz w:val="20"/>
                <w:szCs w:val="20"/>
              </w:rPr>
              <w:t>b</w:t>
            </w:r>
            <w:r w:rsidRPr="00082D1D">
              <w:rPr>
                <w:rFonts w:ascii="Aptos" w:hAnsi="Aptos" w:cs="Arial"/>
                <w:b/>
                <w:sz w:val="20"/>
                <w:szCs w:val="20"/>
                <w:u w:val="single"/>
              </w:rPr>
              <w:t>so</w:t>
            </w:r>
            <w:r w:rsidRPr="008E5BB4">
              <w:rPr>
                <w:rFonts w:ascii="Aptos" w:hAnsi="Aptos" w:cs="Arial"/>
                <w:sz w:val="20"/>
                <w:szCs w:val="20"/>
              </w:rPr>
              <w:t>n</w:t>
            </w:r>
            <w:r w:rsidRPr="00082D1D">
              <w:rPr>
                <w:rFonts w:ascii="Aptos" w:hAnsi="Aptos" w:cs="Arial"/>
                <w:b/>
                <w:sz w:val="20"/>
                <w:szCs w:val="20"/>
                <w:u w:val="single"/>
              </w:rPr>
              <w:t>f</w:t>
            </w:r>
            <w:r w:rsidRPr="008E5BB4">
              <w:rPr>
                <w:rFonts w:ascii="Aptos" w:hAnsi="Aptos" w:cs="Arial"/>
                <w:sz w:val="20"/>
                <w:szCs w:val="20"/>
              </w:rPr>
              <w:t>l</w:t>
            </w:r>
            <w:r w:rsidRPr="00082D1D">
              <w:rPr>
                <w:rFonts w:ascii="Aptos" w:hAnsi="Aptos" w:cs="Arial"/>
                <w:b/>
                <w:sz w:val="20"/>
                <w:szCs w:val="20"/>
                <w:u w:val="single"/>
              </w:rPr>
              <w:t>y</w:t>
            </w:r>
            <w:r w:rsidRPr="009D5215">
              <w:rPr>
                <w:rFonts w:ascii="Aptos" w:hAnsi="Aptos" w:cs="Arial"/>
                <w:sz w:val="20"/>
                <w:szCs w:val="20"/>
              </w:rPr>
              <w:t xml:space="preserve">, and the species is named using its discovered geography location </w:t>
            </w:r>
            <w:r w:rsidRPr="008E5BB4">
              <w:rPr>
                <w:rFonts w:ascii="Aptos" w:hAnsi="Aptos" w:cs="Arial"/>
                <w:sz w:val="20"/>
                <w:szCs w:val="20"/>
                <w:u w:val="single"/>
              </w:rPr>
              <w:t>S</w:t>
            </w:r>
            <w:r w:rsidRPr="008E5BB4">
              <w:rPr>
                <w:rFonts w:ascii="Aptos" w:hAnsi="Aptos" w:cs="Arial"/>
                <w:sz w:val="20"/>
                <w:szCs w:val="20"/>
              </w:rPr>
              <w:t xml:space="preserve">mokey </w:t>
            </w:r>
            <w:r w:rsidRPr="008E5BB4">
              <w:rPr>
                <w:rFonts w:ascii="Aptos" w:hAnsi="Aptos" w:cs="Arial"/>
                <w:sz w:val="20"/>
                <w:szCs w:val="20"/>
                <w:u w:val="single"/>
              </w:rPr>
              <w:t>M</w:t>
            </w:r>
            <w:r w:rsidRPr="008E5BB4">
              <w:rPr>
                <w:rFonts w:ascii="Aptos" w:hAnsi="Aptos" w:cs="Arial"/>
                <w:sz w:val="20"/>
                <w:szCs w:val="20"/>
              </w:rPr>
              <w:t xml:space="preserve">ountain </w:t>
            </w:r>
            <w:r w:rsidRPr="008E5BB4">
              <w:rPr>
                <w:rFonts w:ascii="Aptos" w:hAnsi="Aptos" w:cs="Arial"/>
                <w:sz w:val="20"/>
                <w:szCs w:val="20"/>
                <w:u w:val="single"/>
              </w:rPr>
              <w:t>N</w:t>
            </w:r>
            <w:r w:rsidRPr="008E5BB4">
              <w:rPr>
                <w:rFonts w:ascii="Aptos" w:hAnsi="Aptos" w:cs="Arial"/>
                <w:sz w:val="20"/>
                <w:szCs w:val="20"/>
              </w:rPr>
              <w:t xml:space="preserve">ational </w:t>
            </w:r>
            <w:r w:rsidRPr="008E5BB4">
              <w:rPr>
                <w:rFonts w:ascii="Aptos" w:hAnsi="Aptos" w:cs="Arial"/>
                <w:sz w:val="20"/>
                <w:szCs w:val="20"/>
                <w:u w:val="single"/>
              </w:rPr>
              <w:t>P</w:t>
            </w:r>
            <w:r w:rsidRPr="008E5BB4">
              <w:rPr>
                <w:rFonts w:ascii="Aptos" w:hAnsi="Aptos" w:cs="Arial"/>
                <w:sz w:val="20"/>
                <w:szCs w:val="20"/>
              </w:rPr>
              <w:t>ark</w:t>
            </w:r>
            <w:r w:rsidRPr="009D5215">
              <w:rPr>
                <w:rFonts w:ascii="Aptos" w:hAnsi="Aptos" w:cs="Arial"/>
                <w:sz w:val="20"/>
                <w:szCs w:val="20"/>
              </w:rPr>
              <w:t xml:space="preserve"> in an epithet form “</w:t>
            </w:r>
            <w:proofErr w:type="spellStart"/>
            <w:r>
              <w:rPr>
                <w:rFonts w:ascii="Aptos" w:hAnsi="Aptos" w:cs="Arial"/>
                <w:sz w:val="20"/>
                <w:szCs w:val="20"/>
              </w:rPr>
              <w:t>smnp</w:t>
            </w:r>
            <w:r w:rsidRPr="009D5215">
              <w:rPr>
                <w:rFonts w:ascii="Aptos" w:hAnsi="Aptos" w:cs="Arial"/>
                <w:sz w:val="20"/>
                <w:szCs w:val="20"/>
              </w:rPr>
              <w:t>ense</w:t>
            </w:r>
            <w:proofErr w:type="spellEnd"/>
            <w:r w:rsidRPr="009D5215">
              <w:rPr>
                <w:rFonts w:ascii="Aptos" w:hAnsi="Aptos" w:cs="Arial"/>
                <w:sz w:val="20"/>
                <w:szCs w:val="20"/>
              </w:rPr>
              <w:t>”.</w:t>
            </w:r>
          </w:p>
          <w:p w14:paraId="3EA08513" w14:textId="77777777" w:rsidR="00082D1D" w:rsidRDefault="00082D1D" w:rsidP="00082D1D">
            <w:pPr>
              <w:rPr>
                <w:rFonts w:ascii="Aptos" w:eastAsia="DengXian" w:hAnsi="Aptos" w:cs="Arial"/>
                <w:sz w:val="20"/>
                <w:szCs w:val="20"/>
                <w:lang w:eastAsia="zh-CN"/>
              </w:rPr>
            </w:pPr>
          </w:p>
          <w:p w14:paraId="114E9C49" w14:textId="4033009F" w:rsidR="00082D1D" w:rsidRDefault="00082D1D" w:rsidP="004B59C2">
            <w:pPr>
              <w:rPr>
                <w:rFonts w:ascii="Aptos" w:eastAsia="DengXian" w:hAnsi="Aptos" w:cs="Arial"/>
                <w:sz w:val="20"/>
                <w:szCs w:val="20"/>
                <w:lang w:eastAsia="zh-CN"/>
              </w:rPr>
            </w:pPr>
            <w:r w:rsidRPr="003626D5">
              <w:rPr>
                <w:rFonts w:ascii="Aptos" w:hAnsi="Aptos" w:cs="Arial" w:hint="eastAsia"/>
                <w:sz w:val="20"/>
                <w:szCs w:val="20"/>
              </w:rPr>
              <w:t>•</w:t>
            </w:r>
            <w:r w:rsidRPr="003626D5">
              <w:rPr>
                <w:rFonts w:ascii="Aptos" w:hAnsi="Aptos" w:cs="Arial"/>
                <w:sz w:val="20"/>
                <w:szCs w:val="20"/>
              </w:rPr>
              <w:t xml:space="preserve"> </w:t>
            </w:r>
            <w:proofErr w:type="spellStart"/>
            <w:r w:rsidR="004B59C2">
              <w:rPr>
                <w:rFonts w:ascii="Aptos" w:eastAsia="DengXian" w:hAnsi="Aptos" w:cs="Arial" w:hint="eastAsia"/>
                <w:b/>
                <w:i/>
                <w:iCs/>
                <w:sz w:val="20"/>
                <w:szCs w:val="20"/>
                <w:lang w:eastAsia="zh-CN"/>
              </w:rPr>
              <w:t>L</w:t>
            </w:r>
            <w:r w:rsidRPr="004B59C2">
              <w:rPr>
                <w:rFonts w:ascii="Aptos" w:hAnsi="Aptos" w:cs="Arial"/>
                <w:b/>
                <w:i/>
                <w:iCs/>
                <w:sz w:val="20"/>
                <w:szCs w:val="20"/>
              </w:rPr>
              <w:t>awinvirus</w:t>
            </w:r>
            <w:proofErr w:type="spellEnd"/>
            <w:r w:rsidRPr="004B59C2">
              <w:rPr>
                <w:rFonts w:ascii="Aptos" w:hAnsi="Aptos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59C2">
              <w:rPr>
                <w:rFonts w:ascii="Aptos" w:hAnsi="Aptos" w:cs="Arial"/>
                <w:b/>
                <w:i/>
                <w:iCs/>
                <w:sz w:val="20"/>
                <w:szCs w:val="20"/>
              </w:rPr>
              <w:t>dustense</w:t>
            </w:r>
            <w:proofErr w:type="spellEnd"/>
            <w:r w:rsidRPr="003626D5">
              <w:rPr>
                <w:rFonts w:ascii="Aptos" w:hAnsi="Aptos" w:cs="Arial"/>
                <w:sz w:val="20"/>
                <w:szCs w:val="20"/>
              </w:rPr>
              <w:t xml:space="preserve"> for </w:t>
            </w:r>
            <w:r w:rsidRPr="00DB7793">
              <w:rPr>
                <w:rFonts w:ascii="Aptos" w:hAnsi="Aptos" w:cs="Arial"/>
                <w:sz w:val="20"/>
                <w:szCs w:val="20"/>
              </w:rPr>
              <w:t xml:space="preserve">Neuropteran </w:t>
            </w:r>
            <w:proofErr w:type="spellStart"/>
            <w:r w:rsidRPr="00DB7793">
              <w:rPr>
                <w:rFonts w:ascii="Aptos" w:hAnsi="Aptos" w:cs="Arial"/>
                <w:sz w:val="20"/>
                <w:szCs w:val="20"/>
              </w:rPr>
              <w:t>arli</w:t>
            </w:r>
            <w:proofErr w:type="spellEnd"/>
            <w:r w:rsidRPr="00DB7793">
              <w:rPr>
                <w:rFonts w:ascii="Aptos" w:hAnsi="Aptos" w:cs="Arial"/>
                <w:sz w:val="20"/>
                <w:szCs w:val="20"/>
              </w:rPr>
              <w:t>-related virus OKIAV105</w:t>
            </w:r>
            <w:r w:rsidRPr="003626D5">
              <w:rPr>
                <w:rFonts w:ascii="Aptos" w:hAnsi="Aptos" w:cs="Arial"/>
                <w:sz w:val="20"/>
                <w:szCs w:val="20"/>
              </w:rPr>
              <w:t xml:space="preserve">. The virus was discovered by HTS in </w:t>
            </w:r>
            <w:r w:rsidRPr="00BF3AAC">
              <w:rPr>
                <w:rFonts w:ascii="Aptos" w:hAnsi="Aptos" w:cs="Arial"/>
                <w:sz w:val="20"/>
                <w:szCs w:val="20"/>
              </w:rPr>
              <w:t>lacewings</w:t>
            </w:r>
            <w:r>
              <w:rPr>
                <w:rFonts w:ascii="Aptos" w:hAnsi="Aptos" w:cs="Arial"/>
                <w:sz w:val="20"/>
                <w:szCs w:val="20"/>
              </w:rPr>
              <w:t xml:space="preserve"> </w:t>
            </w:r>
            <w:r w:rsidRPr="003626D5">
              <w:rPr>
                <w:rFonts w:ascii="Aptos" w:hAnsi="Aptos" w:cs="Arial"/>
                <w:sz w:val="20"/>
                <w:szCs w:val="20"/>
              </w:rPr>
              <w:t>(</w:t>
            </w:r>
            <w:proofErr w:type="spellStart"/>
            <w:r w:rsidRPr="00DB7793">
              <w:rPr>
                <w:rFonts w:ascii="Aptos" w:hAnsi="Aptos" w:cs="Arial"/>
                <w:i/>
                <w:iCs/>
                <w:sz w:val="20"/>
                <w:szCs w:val="20"/>
              </w:rPr>
              <w:t>Hemerobius</w:t>
            </w:r>
            <w:proofErr w:type="spellEnd"/>
            <w:r w:rsidRPr="00DB7793">
              <w:rPr>
                <w:rFonts w:ascii="Aptos" w:hAnsi="Aptos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B7793">
              <w:rPr>
                <w:rFonts w:ascii="Aptos" w:hAnsi="Aptos" w:cs="Arial"/>
                <w:i/>
                <w:iCs/>
                <w:sz w:val="20"/>
                <w:szCs w:val="20"/>
              </w:rPr>
              <w:t>nitidulus</w:t>
            </w:r>
            <w:proofErr w:type="spellEnd"/>
            <w:r w:rsidRPr="003626D5">
              <w:rPr>
                <w:rFonts w:ascii="Aptos" w:hAnsi="Aptos" w:cs="Arial"/>
                <w:sz w:val="20"/>
                <w:szCs w:val="20"/>
              </w:rPr>
              <w:t xml:space="preserve">) in </w:t>
            </w:r>
            <w:proofErr w:type="spellStart"/>
            <w:r w:rsidRPr="00DB7793">
              <w:rPr>
                <w:rFonts w:ascii="Aptos" w:hAnsi="Aptos" w:cs="Arial"/>
                <w:sz w:val="20"/>
                <w:szCs w:val="20"/>
              </w:rPr>
              <w:t>Dürnstein</w:t>
            </w:r>
            <w:proofErr w:type="spellEnd"/>
            <w:r>
              <w:rPr>
                <w:rFonts w:ascii="Aptos" w:hAnsi="Aptos" w:cs="Arial"/>
                <w:sz w:val="20"/>
                <w:szCs w:val="20"/>
              </w:rPr>
              <w:t xml:space="preserve">, </w:t>
            </w:r>
            <w:proofErr w:type="spellStart"/>
            <w:r w:rsidRPr="00DB7793">
              <w:rPr>
                <w:rFonts w:ascii="Aptos" w:hAnsi="Aptos" w:cs="Arial"/>
                <w:sz w:val="20"/>
                <w:szCs w:val="20"/>
              </w:rPr>
              <w:t>Krems</w:t>
            </w:r>
            <w:proofErr w:type="spellEnd"/>
            <w:r w:rsidRPr="00DB7793">
              <w:rPr>
                <w:rFonts w:ascii="Aptos" w:hAnsi="Aptos" w:cs="Arial"/>
                <w:sz w:val="20"/>
                <w:szCs w:val="20"/>
              </w:rPr>
              <w:t>-Land</w:t>
            </w:r>
            <w:r>
              <w:rPr>
                <w:rFonts w:ascii="Aptos" w:eastAsia="DengXian" w:hAnsi="Aptos" w:cs="Arial" w:hint="eastAsia"/>
                <w:sz w:val="20"/>
                <w:szCs w:val="20"/>
                <w:lang w:eastAsia="zh-CN"/>
              </w:rPr>
              <w:t>,</w:t>
            </w:r>
            <w:r>
              <w:rPr>
                <w:rFonts w:ascii="Aptos" w:eastAsia="DengXian" w:hAnsi="Aptos" w:cs="Arial"/>
                <w:sz w:val="20"/>
                <w:szCs w:val="20"/>
                <w:lang w:eastAsia="zh-CN"/>
              </w:rPr>
              <w:t xml:space="preserve"> </w:t>
            </w:r>
            <w:r w:rsidRPr="00DB7793">
              <w:rPr>
                <w:rFonts w:ascii="Aptos" w:eastAsia="DengXian" w:hAnsi="Aptos" w:cs="Arial"/>
                <w:sz w:val="20"/>
                <w:szCs w:val="20"/>
                <w:lang w:eastAsia="zh-CN"/>
              </w:rPr>
              <w:t>Lower Austria</w:t>
            </w:r>
            <w:r>
              <w:rPr>
                <w:rFonts w:ascii="Aptos" w:eastAsia="DengXian" w:hAnsi="Aptos" w:cs="Arial"/>
                <w:sz w:val="20"/>
                <w:szCs w:val="20"/>
                <w:lang w:eastAsia="zh-CN"/>
              </w:rPr>
              <w:t xml:space="preserve">, </w:t>
            </w:r>
            <w:r w:rsidRPr="00DB7793">
              <w:rPr>
                <w:rFonts w:ascii="Aptos" w:eastAsia="DengXian" w:hAnsi="Aptos" w:cs="Arial"/>
                <w:sz w:val="20"/>
                <w:szCs w:val="20"/>
                <w:lang w:eastAsia="zh-CN"/>
              </w:rPr>
              <w:t>Austria</w:t>
            </w:r>
            <w:r w:rsidRPr="003626D5">
              <w:rPr>
                <w:rFonts w:ascii="Aptos" w:hAnsi="Aptos" w:cs="Arial"/>
                <w:sz w:val="20"/>
                <w:szCs w:val="20"/>
              </w:rPr>
              <w:t xml:space="preserve">. The RdRp of this virus has </w:t>
            </w:r>
            <w:r w:rsidR="004B59C2">
              <w:rPr>
                <w:rFonts w:ascii="Aptos" w:eastAsia="DengXian" w:hAnsi="Aptos" w:cs="Arial" w:hint="eastAsia"/>
                <w:sz w:val="20"/>
                <w:szCs w:val="20"/>
                <w:lang w:eastAsia="zh-CN"/>
              </w:rPr>
              <w:t>40</w:t>
            </w:r>
            <w:r w:rsidRPr="003626D5">
              <w:rPr>
                <w:rFonts w:ascii="Aptos" w:hAnsi="Aptos" w:cs="Arial"/>
                <w:sz w:val="20"/>
                <w:szCs w:val="20"/>
              </w:rPr>
              <w:t xml:space="preserve">% amino acid identity with that of the </w:t>
            </w:r>
            <w:proofErr w:type="spellStart"/>
            <w:r w:rsidRPr="003626D5">
              <w:rPr>
                <w:rFonts w:ascii="Aptos" w:hAnsi="Aptos" w:cs="Arial"/>
                <w:sz w:val="20"/>
                <w:szCs w:val="20"/>
              </w:rPr>
              <w:t>RdRp</w:t>
            </w:r>
            <w:proofErr w:type="spellEnd"/>
            <w:r w:rsidRPr="003626D5">
              <w:rPr>
                <w:rFonts w:ascii="Aptos" w:hAnsi="Aptos" w:cs="Arial"/>
                <w:sz w:val="20"/>
                <w:szCs w:val="20"/>
              </w:rPr>
              <w:t xml:space="preserve"> of </w:t>
            </w:r>
            <w:r w:rsidR="004B59C2" w:rsidRPr="009D5215">
              <w:rPr>
                <w:rFonts w:ascii="Aptos" w:hAnsi="Aptos" w:cs="Arial"/>
                <w:sz w:val="20"/>
                <w:szCs w:val="20"/>
              </w:rPr>
              <w:t xml:space="preserve">coleopteran </w:t>
            </w:r>
            <w:proofErr w:type="spellStart"/>
            <w:r w:rsidR="004B59C2" w:rsidRPr="009D5215">
              <w:rPr>
                <w:rFonts w:ascii="Aptos" w:hAnsi="Aptos" w:cs="Arial"/>
                <w:sz w:val="20"/>
                <w:szCs w:val="20"/>
              </w:rPr>
              <w:t>arli</w:t>
            </w:r>
            <w:proofErr w:type="spellEnd"/>
            <w:r w:rsidR="004B59C2" w:rsidRPr="009D5215">
              <w:rPr>
                <w:rFonts w:ascii="Aptos" w:hAnsi="Aptos" w:cs="Arial"/>
                <w:sz w:val="20"/>
                <w:szCs w:val="20"/>
              </w:rPr>
              <w:t>-related virus OKIAV107 (</w:t>
            </w:r>
            <w:proofErr w:type="spellStart"/>
            <w:r w:rsidR="004B59C2" w:rsidRPr="008E5BB4">
              <w:rPr>
                <w:rFonts w:ascii="Aptos" w:hAnsi="Aptos" w:cs="Arial"/>
                <w:i/>
                <w:iCs/>
                <w:sz w:val="20"/>
                <w:szCs w:val="20"/>
              </w:rPr>
              <w:t>Cybitervirus</w:t>
            </w:r>
            <w:proofErr w:type="spellEnd"/>
            <w:r w:rsidR="004B59C2" w:rsidRPr="008E5BB4">
              <w:rPr>
                <w:rFonts w:ascii="Aptos" w:hAnsi="Aptos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4B59C2" w:rsidRPr="008E5BB4">
              <w:rPr>
                <w:rFonts w:ascii="Aptos" w:hAnsi="Aptos" w:cs="Arial"/>
                <w:i/>
                <w:iCs/>
                <w:sz w:val="20"/>
                <w:szCs w:val="20"/>
              </w:rPr>
              <w:t>niederense</w:t>
            </w:r>
            <w:proofErr w:type="spellEnd"/>
            <w:r w:rsidR="004B59C2" w:rsidRPr="009D5215">
              <w:rPr>
                <w:rFonts w:ascii="Aptos" w:hAnsi="Aptos" w:cs="Arial"/>
                <w:sz w:val="20"/>
                <w:szCs w:val="20"/>
              </w:rPr>
              <w:t>)</w:t>
            </w:r>
            <w:r w:rsidRPr="003626D5">
              <w:rPr>
                <w:rFonts w:ascii="Aptos" w:hAnsi="Aptos" w:cs="Arial"/>
                <w:sz w:val="20"/>
                <w:szCs w:val="20"/>
              </w:rPr>
              <w:t xml:space="preserve">. The genus is named after </w:t>
            </w:r>
            <w:r w:rsidRPr="004B59C2">
              <w:rPr>
                <w:rFonts w:ascii="Aptos" w:hAnsi="Aptos" w:cs="Arial"/>
                <w:b/>
                <w:sz w:val="20"/>
                <w:szCs w:val="20"/>
                <w:u w:val="single"/>
              </w:rPr>
              <w:t>la</w:t>
            </w:r>
            <w:r w:rsidRPr="00BF3AAC">
              <w:rPr>
                <w:rFonts w:ascii="Aptos" w:hAnsi="Aptos" w:cs="Arial"/>
                <w:sz w:val="20"/>
                <w:szCs w:val="20"/>
              </w:rPr>
              <w:t>ce</w:t>
            </w:r>
            <w:r w:rsidRPr="004B59C2">
              <w:rPr>
                <w:rFonts w:ascii="Aptos" w:hAnsi="Aptos" w:cs="Arial"/>
                <w:b/>
                <w:sz w:val="20"/>
                <w:szCs w:val="20"/>
                <w:u w:val="single"/>
              </w:rPr>
              <w:t>win</w:t>
            </w:r>
            <w:r w:rsidRPr="00BF3AAC">
              <w:rPr>
                <w:rFonts w:ascii="Aptos" w:hAnsi="Aptos" w:cs="Arial"/>
                <w:sz w:val="20"/>
                <w:szCs w:val="20"/>
              </w:rPr>
              <w:t>gs</w:t>
            </w:r>
            <w:r w:rsidRPr="003626D5">
              <w:rPr>
                <w:rFonts w:ascii="Aptos" w:hAnsi="Aptos" w:cs="Arial"/>
                <w:sz w:val="20"/>
                <w:szCs w:val="20"/>
              </w:rPr>
              <w:t xml:space="preserve">, and the species is named using its discovered geography location </w:t>
            </w:r>
            <w:proofErr w:type="spellStart"/>
            <w:r w:rsidRPr="004B59C2">
              <w:rPr>
                <w:rFonts w:ascii="Aptos" w:hAnsi="Aptos" w:cs="Arial"/>
                <w:b/>
                <w:sz w:val="20"/>
                <w:szCs w:val="20"/>
                <w:u w:val="single"/>
              </w:rPr>
              <w:t>Dü</w:t>
            </w:r>
            <w:r w:rsidRPr="00BF3AAC">
              <w:rPr>
                <w:rFonts w:ascii="Aptos" w:hAnsi="Aptos" w:cs="Arial"/>
                <w:sz w:val="20"/>
                <w:szCs w:val="20"/>
              </w:rPr>
              <w:t>rn</w:t>
            </w:r>
            <w:r w:rsidRPr="004B59C2">
              <w:rPr>
                <w:rFonts w:ascii="Aptos" w:hAnsi="Aptos" w:cs="Arial"/>
                <w:b/>
                <w:sz w:val="20"/>
                <w:szCs w:val="20"/>
                <w:u w:val="single"/>
              </w:rPr>
              <w:t>st</w:t>
            </w:r>
            <w:r w:rsidRPr="00BF3AAC">
              <w:rPr>
                <w:rFonts w:ascii="Aptos" w:hAnsi="Aptos" w:cs="Arial"/>
                <w:sz w:val="20"/>
                <w:szCs w:val="20"/>
              </w:rPr>
              <w:t>ein</w:t>
            </w:r>
            <w:proofErr w:type="spellEnd"/>
            <w:r w:rsidRPr="003626D5">
              <w:rPr>
                <w:rFonts w:ascii="Aptos" w:hAnsi="Aptos" w:cs="Arial"/>
                <w:sz w:val="20"/>
                <w:szCs w:val="20"/>
              </w:rPr>
              <w:t xml:space="preserve"> in an epithet form “</w:t>
            </w:r>
            <w:proofErr w:type="spellStart"/>
            <w:r>
              <w:rPr>
                <w:rFonts w:ascii="Aptos" w:hAnsi="Aptos" w:cs="Arial"/>
                <w:sz w:val="20"/>
                <w:szCs w:val="20"/>
              </w:rPr>
              <w:t>dust</w:t>
            </w:r>
            <w:r w:rsidRPr="003626D5">
              <w:rPr>
                <w:rFonts w:ascii="Aptos" w:hAnsi="Aptos" w:cs="Arial"/>
                <w:sz w:val="20"/>
                <w:szCs w:val="20"/>
              </w:rPr>
              <w:t>ense</w:t>
            </w:r>
            <w:proofErr w:type="spellEnd"/>
            <w:r w:rsidRPr="003626D5">
              <w:rPr>
                <w:rFonts w:ascii="Aptos" w:hAnsi="Aptos" w:cs="Arial"/>
                <w:sz w:val="20"/>
                <w:szCs w:val="20"/>
              </w:rPr>
              <w:t>”.</w:t>
            </w:r>
          </w:p>
          <w:p w14:paraId="7FABA79A" w14:textId="77777777" w:rsidR="004B59C2" w:rsidRDefault="004B59C2" w:rsidP="004B59C2">
            <w:pPr>
              <w:rPr>
                <w:rFonts w:ascii="Aptos" w:eastAsia="DengXian" w:hAnsi="Aptos" w:cs="Arial"/>
                <w:sz w:val="20"/>
                <w:szCs w:val="20"/>
                <w:lang w:eastAsia="zh-CN"/>
              </w:rPr>
            </w:pPr>
          </w:p>
          <w:p w14:paraId="7E880BC4" w14:textId="7F4D8531" w:rsidR="004B59C2" w:rsidRDefault="004B59C2" w:rsidP="004B59C2">
            <w:pPr>
              <w:rPr>
                <w:rFonts w:ascii="Aptos" w:hAnsi="Aptos" w:cs="Arial"/>
                <w:sz w:val="20"/>
                <w:szCs w:val="20"/>
              </w:rPr>
            </w:pPr>
            <w:r w:rsidRPr="008E5BB4">
              <w:rPr>
                <w:rFonts w:ascii="Aptos" w:hAnsi="Aptos" w:cs="Arial" w:hint="eastAsia"/>
                <w:sz w:val="20"/>
                <w:szCs w:val="20"/>
              </w:rPr>
              <w:t>•</w:t>
            </w:r>
            <w:r w:rsidRPr="008E5BB4">
              <w:rPr>
                <w:rFonts w:ascii="Aptos" w:hAnsi="Aptos" w:cs="Arial"/>
                <w:sz w:val="20"/>
                <w:szCs w:val="20"/>
              </w:rPr>
              <w:t xml:space="preserve"> </w:t>
            </w:r>
            <w:proofErr w:type="spellStart"/>
            <w:r w:rsidRPr="008D4545">
              <w:rPr>
                <w:rFonts w:ascii="Aptos" w:hAnsi="Aptos" w:cs="Arial"/>
                <w:b/>
                <w:i/>
                <w:iCs/>
                <w:sz w:val="20"/>
                <w:szCs w:val="20"/>
              </w:rPr>
              <w:t>Robevirus</w:t>
            </w:r>
            <w:proofErr w:type="spellEnd"/>
            <w:r w:rsidRPr="008D4545">
              <w:rPr>
                <w:rFonts w:ascii="Aptos" w:hAnsi="Aptos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D4545">
              <w:rPr>
                <w:rFonts w:ascii="Aptos" w:hAnsi="Aptos" w:cs="Arial"/>
                <w:b/>
                <w:i/>
                <w:iCs/>
                <w:sz w:val="20"/>
                <w:szCs w:val="20"/>
              </w:rPr>
              <w:t>hanzense</w:t>
            </w:r>
            <w:proofErr w:type="spellEnd"/>
            <w:r w:rsidRPr="008E5BB4">
              <w:rPr>
                <w:rFonts w:ascii="Aptos" w:hAnsi="Aptos" w:cs="Arial"/>
                <w:sz w:val="20"/>
                <w:szCs w:val="20"/>
              </w:rPr>
              <w:t xml:space="preserve"> for Hangzhou </w:t>
            </w:r>
            <w:proofErr w:type="spellStart"/>
            <w:r w:rsidRPr="008E5BB4">
              <w:rPr>
                <w:rFonts w:ascii="Aptos" w:hAnsi="Aptos" w:cs="Arial"/>
                <w:sz w:val="20"/>
                <w:szCs w:val="20"/>
              </w:rPr>
              <w:t>lispivirus</w:t>
            </w:r>
            <w:proofErr w:type="spellEnd"/>
            <w:r w:rsidRPr="008E5BB4">
              <w:rPr>
                <w:rFonts w:ascii="Aptos" w:hAnsi="Aptos" w:cs="Arial"/>
                <w:sz w:val="20"/>
                <w:szCs w:val="20"/>
              </w:rPr>
              <w:t xml:space="preserve"> 1. The virus was discovered by HTS in </w:t>
            </w:r>
            <w:r>
              <w:rPr>
                <w:rFonts w:ascii="Aptos" w:hAnsi="Aptos" w:cs="Arial"/>
                <w:sz w:val="20"/>
                <w:szCs w:val="20"/>
              </w:rPr>
              <w:t>r</w:t>
            </w:r>
            <w:r w:rsidRPr="00AE29DB">
              <w:rPr>
                <w:rFonts w:ascii="Aptos" w:hAnsi="Aptos" w:cs="Arial"/>
                <w:sz w:val="20"/>
                <w:szCs w:val="20"/>
              </w:rPr>
              <w:t>ove beetle</w:t>
            </w:r>
            <w:r>
              <w:rPr>
                <w:rFonts w:ascii="Aptos" w:hAnsi="Aptos" w:cs="Arial"/>
                <w:sz w:val="20"/>
                <w:szCs w:val="20"/>
              </w:rPr>
              <w:t xml:space="preserve">s </w:t>
            </w:r>
            <w:r w:rsidRPr="008E5BB4">
              <w:rPr>
                <w:rFonts w:ascii="Aptos" w:hAnsi="Aptos" w:cs="Arial"/>
                <w:sz w:val="20"/>
                <w:szCs w:val="20"/>
              </w:rPr>
              <w:t>(</w:t>
            </w:r>
            <w:proofErr w:type="spellStart"/>
            <w:r w:rsidRPr="00AE29DB">
              <w:rPr>
                <w:rFonts w:ascii="Aptos" w:hAnsi="Aptos" w:cs="Arial"/>
                <w:i/>
                <w:iCs/>
                <w:sz w:val="20"/>
                <w:szCs w:val="20"/>
              </w:rPr>
              <w:t>Paederus</w:t>
            </w:r>
            <w:proofErr w:type="spellEnd"/>
            <w:r w:rsidRPr="00AE29DB">
              <w:rPr>
                <w:rFonts w:ascii="Aptos" w:hAnsi="Aptos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E29DB">
              <w:rPr>
                <w:rFonts w:ascii="Aptos" w:hAnsi="Aptos" w:cs="Arial"/>
                <w:i/>
                <w:iCs/>
                <w:sz w:val="20"/>
                <w:szCs w:val="20"/>
              </w:rPr>
              <w:t>fuscipes</w:t>
            </w:r>
            <w:proofErr w:type="spellEnd"/>
            <w:r w:rsidRPr="008E5BB4">
              <w:rPr>
                <w:rFonts w:ascii="Aptos" w:hAnsi="Aptos" w:cs="Arial"/>
                <w:sz w:val="20"/>
                <w:szCs w:val="20"/>
              </w:rPr>
              <w:t xml:space="preserve">) in </w:t>
            </w:r>
            <w:proofErr w:type="spellStart"/>
            <w:r w:rsidR="008D4545" w:rsidRPr="008D4545">
              <w:rPr>
                <w:rFonts w:ascii="Aptos" w:hAnsi="Aptos" w:cs="Arial"/>
                <w:sz w:val="20"/>
                <w:szCs w:val="20"/>
              </w:rPr>
              <w:t>Hángzhōu</w:t>
            </w:r>
            <w:proofErr w:type="spellEnd"/>
            <w:r>
              <w:rPr>
                <w:rFonts w:ascii="Aptos" w:hAnsi="Aptos" w:cs="Arial"/>
                <w:sz w:val="20"/>
                <w:szCs w:val="20"/>
              </w:rPr>
              <w:t>, China</w:t>
            </w:r>
            <w:r w:rsidRPr="008E5BB4">
              <w:rPr>
                <w:rFonts w:ascii="Aptos" w:hAnsi="Aptos" w:cs="Arial"/>
                <w:sz w:val="20"/>
                <w:szCs w:val="20"/>
              </w:rPr>
              <w:t>. The RdRp of this virus has 4</w:t>
            </w:r>
            <w:r>
              <w:rPr>
                <w:rFonts w:ascii="Aptos" w:hAnsi="Aptos" w:cs="Arial"/>
                <w:sz w:val="20"/>
                <w:szCs w:val="20"/>
              </w:rPr>
              <w:t>8</w:t>
            </w:r>
            <w:r w:rsidRPr="008E5BB4">
              <w:rPr>
                <w:rFonts w:ascii="Aptos" w:hAnsi="Aptos" w:cs="Arial"/>
                <w:sz w:val="20"/>
                <w:szCs w:val="20"/>
              </w:rPr>
              <w:t xml:space="preserve">% amino acid identity with that of the </w:t>
            </w:r>
            <w:proofErr w:type="spellStart"/>
            <w:r w:rsidRPr="008E5BB4">
              <w:rPr>
                <w:rFonts w:ascii="Aptos" w:hAnsi="Aptos" w:cs="Arial"/>
                <w:sz w:val="20"/>
                <w:szCs w:val="20"/>
              </w:rPr>
              <w:t>RdRp</w:t>
            </w:r>
            <w:proofErr w:type="spellEnd"/>
            <w:r w:rsidRPr="008E5BB4">
              <w:rPr>
                <w:rFonts w:ascii="Aptos" w:hAnsi="Aptos" w:cs="Arial"/>
                <w:sz w:val="20"/>
                <w:szCs w:val="20"/>
              </w:rPr>
              <w:t xml:space="preserve"> of hemipteran </w:t>
            </w:r>
            <w:proofErr w:type="spellStart"/>
            <w:r w:rsidRPr="008E5BB4">
              <w:rPr>
                <w:rFonts w:ascii="Aptos" w:hAnsi="Aptos" w:cs="Arial"/>
                <w:sz w:val="20"/>
                <w:szCs w:val="20"/>
              </w:rPr>
              <w:t>arli</w:t>
            </w:r>
            <w:proofErr w:type="spellEnd"/>
            <w:r w:rsidRPr="008E5BB4">
              <w:rPr>
                <w:rFonts w:ascii="Aptos" w:hAnsi="Aptos" w:cs="Arial"/>
                <w:sz w:val="20"/>
                <w:szCs w:val="20"/>
              </w:rPr>
              <w:t>-related virus OKIAV95</w:t>
            </w:r>
            <w:r>
              <w:rPr>
                <w:rFonts w:ascii="Aptos" w:hAnsi="Aptos" w:cs="Arial"/>
                <w:sz w:val="20"/>
                <w:szCs w:val="20"/>
              </w:rPr>
              <w:t xml:space="preserve"> </w:t>
            </w:r>
            <w:r w:rsidRPr="008E5BB4">
              <w:rPr>
                <w:rFonts w:ascii="Aptos" w:hAnsi="Aptos" w:cs="Arial"/>
                <w:sz w:val="20"/>
                <w:szCs w:val="20"/>
              </w:rPr>
              <w:t>(</w:t>
            </w:r>
            <w:proofErr w:type="spellStart"/>
            <w:r w:rsidRPr="008E5BB4">
              <w:rPr>
                <w:rFonts w:ascii="Aptos" w:hAnsi="Aptos" w:cs="Arial"/>
                <w:i/>
                <w:iCs/>
                <w:sz w:val="20"/>
                <w:szCs w:val="20"/>
              </w:rPr>
              <w:t>Xenophyvirus</w:t>
            </w:r>
            <w:proofErr w:type="spellEnd"/>
            <w:r w:rsidRPr="008E5BB4">
              <w:rPr>
                <w:rFonts w:ascii="Aptos" w:hAnsi="Aptos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E5BB4">
              <w:rPr>
                <w:rFonts w:ascii="Aptos" w:hAnsi="Aptos" w:cs="Arial"/>
                <w:i/>
                <w:iCs/>
                <w:sz w:val="20"/>
                <w:szCs w:val="20"/>
              </w:rPr>
              <w:t>mathesonense</w:t>
            </w:r>
            <w:proofErr w:type="spellEnd"/>
            <w:r w:rsidRPr="008E5BB4">
              <w:rPr>
                <w:rFonts w:ascii="Aptos" w:hAnsi="Aptos" w:cs="Arial"/>
                <w:sz w:val="20"/>
                <w:szCs w:val="20"/>
              </w:rPr>
              <w:t xml:space="preserve">). The genus is named after </w:t>
            </w:r>
            <w:r w:rsidRPr="004B59C2">
              <w:rPr>
                <w:rFonts w:ascii="Aptos" w:hAnsi="Aptos" w:cs="Arial"/>
                <w:b/>
                <w:sz w:val="20"/>
                <w:szCs w:val="20"/>
                <w:u w:val="single"/>
              </w:rPr>
              <w:t>ro</w:t>
            </w:r>
            <w:r w:rsidRPr="00AE29DB">
              <w:rPr>
                <w:rFonts w:ascii="Aptos" w:hAnsi="Aptos" w:cs="Arial"/>
                <w:sz w:val="20"/>
                <w:szCs w:val="20"/>
              </w:rPr>
              <w:t xml:space="preserve">ve </w:t>
            </w:r>
            <w:r w:rsidRPr="004B59C2">
              <w:rPr>
                <w:rFonts w:ascii="Aptos" w:hAnsi="Aptos" w:cs="Arial"/>
                <w:b/>
                <w:sz w:val="20"/>
                <w:szCs w:val="20"/>
                <w:u w:val="single"/>
              </w:rPr>
              <w:t>be</w:t>
            </w:r>
            <w:r w:rsidRPr="00AE29DB">
              <w:rPr>
                <w:rFonts w:ascii="Aptos" w:hAnsi="Aptos" w:cs="Arial"/>
                <w:sz w:val="20"/>
                <w:szCs w:val="20"/>
              </w:rPr>
              <w:t>etles</w:t>
            </w:r>
            <w:r w:rsidRPr="008E5BB4">
              <w:rPr>
                <w:rFonts w:ascii="Aptos" w:hAnsi="Aptos" w:cs="Arial"/>
                <w:sz w:val="20"/>
                <w:szCs w:val="20"/>
              </w:rPr>
              <w:t xml:space="preserve">, and the species is named using its discovered geography location </w:t>
            </w:r>
            <w:proofErr w:type="spellStart"/>
            <w:r w:rsidR="008D4545" w:rsidRPr="008D4545">
              <w:rPr>
                <w:rFonts w:ascii="Aptos" w:hAnsi="Aptos" w:cs="Arial"/>
                <w:b/>
                <w:sz w:val="20"/>
                <w:szCs w:val="20"/>
                <w:u w:val="single"/>
              </w:rPr>
              <w:t>Hán</w:t>
            </w:r>
            <w:r w:rsidR="008D4545" w:rsidRPr="008D4545">
              <w:rPr>
                <w:rFonts w:ascii="Aptos" w:hAnsi="Aptos" w:cs="Arial"/>
                <w:sz w:val="20"/>
                <w:szCs w:val="20"/>
              </w:rPr>
              <w:t>g</w:t>
            </w:r>
            <w:r w:rsidR="008D4545" w:rsidRPr="008D4545">
              <w:rPr>
                <w:rFonts w:ascii="Aptos" w:hAnsi="Aptos" w:cs="Arial"/>
                <w:b/>
                <w:sz w:val="20"/>
                <w:szCs w:val="20"/>
              </w:rPr>
              <w:t>z</w:t>
            </w:r>
            <w:r w:rsidR="008D4545" w:rsidRPr="008D4545">
              <w:rPr>
                <w:rFonts w:ascii="Aptos" w:hAnsi="Aptos" w:cs="Arial"/>
                <w:sz w:val="20"/>
                <w:szCs w:val="20"/>
              </w:rPr>
              <w:t>hōu</w:t>
            </w:r>
            <w:proofErr w:type="spellEnd"/>
            <w:r w:rsidR="008D4545">
              <w:rPr>
                <w:rFonts w:ascii="Aptos" w:eastAsia="DengXian" w:hAnsi="Aptos" w:cs="Arial" w:hint="eastAsia"/>
                <w:sz w:val="20"/>
                <w:szCs w:val="20"/>
                <w:u w:val="single"/>
                <w:lang w:eastAsia="zh-CN"/>
              </w:rPr>
              <w:t xml:space="preserve"> </w:t>
            </w:r>
            <w:r w:rsidRPr="008E5BB4">
              <w:rPr>
                <w:rFonts w:ascii="Aptos" w:hAnsi="Aptos" w:cs="Arial"/>
                <w:sz w:val="20"/>
                <w:szCs w:val="20"/>
              </w:rPr>
              <w:t>in an epithet form “</w:t>
            </w:r>
            <w:proofErr w:type="spellStart"/>
            <w:r>
              <w:rPr>
                <w:rFonts w:ascii="Aptos" w:hAnsi="Aptos" w:cs="Arial"/>
                <w:sz w:val="20"/>
                <w:szCs w:val="20"/>
              </w:rPr>
              <w:t>hanz</w:t>
            </w:r>
            <w:r w:rsidRPr="008E5BB4">
              <w:rPr>
                <w:rFonts w:ascii="Aptos" w:hAnsi="Aptos" w:cs="Arial"/>
                <w:sz w:val="20"/>
                <w:szCs w:val="20"/>
              </w:rPr>
              <w:t>ense</w:t>
            </w:r>
            <w:proofErr w:type="spellEnd"/>
            <w:r w:rsidRPr="008E5BB4">
              <w:rPr>
                <w:rFonts w:ascii="Aptos" w:hAnsi="Aptos" w:cs="Arial"/>
                <w:sz w:val="20"/>
                <w:szCs w:val="20"/>
              </w:rPr>
              <w:t>”.</w:t>
            </w:r>
          </w:p>
          <w:p w14:paraId="7749C8F6" w14:textId="77777777" w:rsidR="004B59C2" w:rsidRPr="004B59C2" w:rsidRDefault="004B59C2" w:rsidP="004B59C2">
            <w:pPr>
              <w:rPr>
                <w:rFonts w:ascii="Aptos" w:eastAsia="DengXian" w:hAnsi="Aptos" w:cs="Arial"/>
                <w:sz w:val="20"/>
                <w:szCs w:val="20"/>
                <w:lang w:eastAsia="zh-CN"/>
              </w:rPr>
            </w:pPr>
          </w:p>
          <w:p w14:paraId="0119DD98" w14:textId="25C129DC" w:rsidR="00D83488" w:rsidRDefault="00D83488" w:rsidP="00D83488">
            <w:pPr>
              <w:rPr>
                <w:rFonts w:ascii="Aptos" w:hAnsi="Aptos" w:cs="Arial"/>
                <w:sz w:val="20"/>
                <w:szCs w:val="20"/>
              </w:rPr>
            </w:pPr>
            <w:r w:rsidRPr="0045553F">
              <w:rPr>
                <w:rFonts w:ascii="Aptos" w:hAnsi="Aptos" w:cs="Arial" w:hint="eastAsia"/>
                <w:sz w:val="20"/>
                <w:szCs w:val="20"/>
              </w:rPr>
              <w:t>•</w:t>
            </w:r>
            <w:r w:rsidRPr="0045553F">
              <w:rPr>
                <w:rFonts w:ascii="Aptos" w:hAnsi="Aptos" w:cs="Arial"/>
                <w:sz w:val="20"/>
                <w:szCs w:val="20"/>
              </w:rPr>
              <w:t xml:space="preserve"> </w:t>
            </w:r>
            <w:proofErr w:type="spellStart"/>
            <w:r w:rsidRPr="00D83488">
              <w:rPr>
                <w:rFonts w:ascii="Aptos" w:hAnsi="Aptos" w:cs="Arial"/>
                <w:b/>
                <w:i/>
                <w:iCs/>
                <w:sz w:val="20"/>
                <w:szCs w:val="20"/>
              </w:rPr>
              <w:t>Rodentvirus</w:t>
            </w:r>
            <w:proofErr w:type="spellEnd"/>
            <w:r w:rsidRPr="00D83488">
              <w:rPr>
                <w:rFonts w:ascii="Aptos" w:hAnsi="Aptos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83488">
              <w:rPr>
                <w:rFonts w:ascii="Aptos" w:hAnsi="Aptos" w:cs="Arial"/>
                <w:b/>
                <w:i/>
                <w:iCs/>
                <w:sz w:val="20"/>
                <w:szCs w:val="20"/>
              </w:rPr>
              <w:t>Jingmense</w:t>
            </w:r>
            <w:proofErr w:type="spellEnd"/>
            <w:r w:rsidRPr="0045553F">
              <w:rPr>
                <w:rFonts w:ascii="Aptos" w:hAnsi="Aptos" w:cs="Arial"/>
                <w:sz w:val="20"/>
                <w:szCs w:val="20"/>
              </w:rPr>
              <w:t xml:space="preserve"> for </w:t>
            </w:r>
            <w:proofErr w:type="spellStart"/>
            <w:r w:rsidRPr="00A76D07">
              <w:rPr>
                <w:rFonts w:ascii="Aptos" w:hAnsi="Aptos" w:cs="Arial"/>
                <w:sz w:val="20"/>
                <w:szCs w:val="20"/>
              </w:rPr>
              <w:t>J</w:t>
            </w:r>
            <w:r>
              <w:rPr>
                <w:rFonts w:ascii="Aptos" w:hAnsi="Aptos" w:cs="Arial"/>
                <w:sz w:val="20"/>
                <w:szCs w:val="20"/>
              </w:rPr>
              <w:t>ī</w:t>
            </w:r>
            <w:r w:rsidRPr="00A76D07">
              <w:rPr>
                <w:rFonts w:ascii="Aptos" w:hAnsi="Aptos" w:cs="Arial"/>
                <w:sz w:val="20"/>
                <w:szCs w:val="20"/>
              </w:rPr>
              <w:t>ngm</w:t>
            </w:r>
            <w:r>
              <w:rPr>
                <w:rFonts w:ascii="Aptos" w:hAnsi="Aptos" w:cs="Arial"/>
                <w:sz w:val="20"/>
                <w:szCs w:val="20"/>
              </w:rPr>
              <w:t>é</w:t>
            </w:r>
            <w:r w:rsidRPr="00A76D07">
              <w:rPr>
                <w:rFonts w:ascii="Aptos" w:hAnsi="Aptos" w:cs="Arial"/>
                <w:sz w:val="20"/>
                <w:szCs w:val="20"/>
              </w:rPr>
              <w:t>n</w:t>
            </w:r>
            <w:proofErr w:type="spellEnd"/>
            <w:r w:rsidRPr="0045553F">
              <w:rPr>
                <w:rFonts w:ascii="Aptos" w:hAnsi="Aptos" w:cs="Arial"/>
                <w:sz w:val="20"/>
                <w:szCs w:val="20"/>
              </w:rPr>
              <w:t xml:space="preserve"> rodent </w:t>
            </w:r>
            <w:proofErr w:type="spellStart"/>
            <w:r w:rsidRPr="0045553F">
              <w:rPr>
                <w:rFonts w:ascii="Aptos" w:hAnsi="Aptos" w:cs="Arial"/>
                <w:sz w:val="20"/>
                <w:szCs w:val="20"/>
              </w:rPr>
              <w:t>lispivirus</w:t>
            </w:r>
            <w:proofErr w:type="spellEnd"/>
            <w:r w:rsidRPr="0045553F">
              <w:rPr>
                <w:rFonts w:ascii="Aptos" w:hAnsi="Aptos" w:cs="Arial"/>
                <w:sz w:val="20"/>
                <w:szCs w:val="20"/>
              </w:rPr>
              <w:t xml:space="preserve"> 1. The virus was discovered by HTS in </w:t>
            </w:r>
            <w:r w:rsidRPr="00A76D07">
              <w:rPr>
                <w:rFonts w:ascii="Aptos" w:hAnsi="Aptos" w:cs="Arial"/>
                <w:sz w:val="20"/>
                <w:szCs w:val="20"/>
              </w:rPr>
              <w:t>rodents</w:t>
            </w:r>
            <w:r>
              <w:rPr>
                <w:rFonts w:ascii="Aptos" w:hAnsi="Aptos" w:cs="Arial"/>
                <w:sz w:val="20"/>
                <w:szCs w:val="20"/>
              </w:rPr>
              <w:t xml:space="preserve"> </w:t>
            </w:r>
            <w:r w:rsidRPr="0045553F">
              <w:rPr>
                <w:rFonts w:ascii="Aptos" w:hAnsi="Aptos" w:cs="Arial"/>
                <w:sz w:val="20"/>
                <w:szCs w:val="20"/>
              </w:rPr>
              <w:t>(</w:t>
            </w:r>
            <w:proofErr w:type="spellStart"/>
            <w:r w:rsidRPr="00A76D07">
              <w:rPr>
                <w:rFonts w:ascii="Aptos" w:hAnsi="Aptos" w:cs="Arial"/>
                <w:i/>
                <w:iCs/>
                <w:sz w:val="20"/>
                <w:szCs w:val="20"/>
              </w:rPr>
              <w:t>Apodemus</w:t>
            </w:r>
            <w:proofErr w:type="spellEnd"/>
            <w:r w:rsidRPr="00A76D07">
              <w:rPr>
                <w:rFonts w:ascii="Aptos" w:hAnsi="Aptos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76D07">
              <w:rPr>
                <w:rFonts w:ascii="Aptos" w:hAnsi="Aptos" w:cs="Arial"/>
                <w:i/>
                <w:iCs/>
                <w:sz w:val="20"/>
                <w:szCs w:val="20"/>
              </w:rPr>
              <w:t>agrarius</w:t>
            </w:r>
            <w:proofErr w:type="spellEnd"/>
            <w:r w:rsidRPr="0045553F">
              <w:rPr>
                <w:rFonts w:ascii="Aptos" w:hAnsi="Aptos" w:cs="Arial"/>
                <w:sz w:val="20"/>
                <w:szCs w:val="20"/>
              </w:rPr>
              <w:t xml:space="preserve">) in </w:t>
            </w:r>
            <w:proofErr w:type="spellStart"/>
            <w:r w:rsidRPr="00A76D07">
              <w:rPr>
                <w:rFonts w:ascii="Aptos" w:hAnsi="Aptos" w:cs="Arial"/>
                <w:sz w:val="20"/>
                <w:szCs w:val="20"/>
              </w:rPr>
              <w:t>J</w:t>
            </w:r>
            <w:r>
              <w:rPr>
                <w:rFonts w:ascii="Aptos" w:hAnsi="Aptos" w:cs="Arial"/>
                <w:sz w:val="20"/>
                <w:szCs w:val="20"/>
              </w:rPr>
              <w:t>ī</w:t>
            </w:r>
            <w:r w:rsidRPr="00A76D07">
              <w:rPr>
                <w:rFonts w:ascii="Aptos" w:hAnsi="Aptos" w:cs="Arial"/>
                <w:sz w:val="20"/>
                <w:szCs w:val="20"/>
              </w:rPr>
              <w:t>ngm</w:t>
            </w:r>
            <w:r>
              <w:rPr>
                <w:rFonts w:ascii="Aptos" w:hAnsi="Aptos" w:cs="Arial"/>
                <w:sz w:val="20"/>
                <w:szCs w:val="20"/>
              </w:rPr>
              <w:t>é</w:t>
            </w:r>
            <w:r w:rsidRPr="00A76D07">
              <w:rPr>
                <w:rFonts w:ascii="Aptos" w:hAnsi="Aptos" w:cs="Arial"/>
                <w:sz w:val="20"/>
                <w:szCs w:val="20"/>
              </w:rPr>
              <w:t>n</w:t>
            </w:r>
            <w:proofErr w:type="spellEnd"/>
            <w:r w:rsidRPr="0045553F">
              <w:rPr>
                <w:rFonts w:ascii="Aptos" w:hAnsi="Aptos" w:cs="Arial"/>
                <w:sz w:val="20"/>
                <w:szCs w:val="20"/>
              </w:rPr>
              <w:t xml:space="preserve">, China. The RdRp of this virus has </w:t>
            </w:r>
            <w:r>
              <w:rPr>
                <w:rFonts w:ascii="Aptos" w:hAnsi="Aptos" w:cs="Arial"/>
                <w:sz w:val="20"/>
                <w:szCs w:val="20"/>
              </w:rPr>
              <w:t>3</w:t>
            </w:r>
            <w:r w:rsidRPr="0045553F">
              <w:rPr>
                <w:rFonts w:ascii="Aptos" w:hAnsi="Aptos" w:cs="Arial"/>
                <w:sz w:val="20"/>
                <w:szCs w:val="20"/>
              </w:rPr>
              <w:t xml:space="preserve">2% amino acid identity with that of the </w:t>
            </w:r>
            <w:proofErr w:type="spellStart"/>
            <w:r w:rsidRPr="0045553F">
              <w:rPr>
                <w:rFonts w:ascii="Aptos" w:hAnsi="Aptos" w:cs="Arial"/>
                <w:sz w:val="20"/>
                <w:szCs w:val="20"/>
              </w:rPr>
              <w:t>RdRp</w:t>
            </w:r>
            <w:proofErr w:type="spellEnd"/>
            <w:r w:rsidRPr="0045553F">
              <w:rPr>
                <w:rFonts w:ascii="Aptos" w:hAnsi="Aptos" w:cs="Arial"/>
                <w:sz w:val="20"/>
                <w:szCs w:val="20"/>
              </w:rPr>
              <w:t xml:space="preserve"> of coleopteran </w:t>
            </w:r>
            <w:proofErr w:type="spellStart"/>
            <w:r w:rsidRPr="0045553F">
              <w:rPr>
                <w:rFonts w:ascii="Aptos" w:hAnsi="Aptos" w:cs="Arial"/>
                <w:sz w:val="20"/>
                <w:szCs w:val="20"/>
              </w:rPr>
              <w:t>arli</w:t>
            </w:r>
            <w:proofErr w:type="spellEnd"/>
            <w:r w:rsidRPr="0045553F">
              <w:rPr>
                <w:rFonts w:ascii="Aptos" w:hAnsi="Aptos" w:cs="Arial"/>
                <w:sz w:val="20"/>
                <w:szCs w:val="20"/>
              </w:rPr>
              <w:t>-related virus OKIAV107</w:t>
            </w:r>
            <w:r>
              <w:rPr>
                <w:rFonts w:ascii="Aptos" w:hAnsi="Aptos" w:cs="Arial"/>
                <w:sz w:val="20"/>
                <w:szCs w:val="20"/>
              </w:rPr>
              <w:t xml:space="preserve"> </w:t>
            </w:r>
            <w:r w:rsidRPr="0045553F">
              <w:rPr>
                <w:rFonts w:ascii="Aptos" w:hAnsi="Aptos" w:cs="Arial"/>
                <w:sz w:val="20"/>
                <w:szCs w:val="20"/>
              </w:rPr>
              <w:t>(</w:t>
            </w:r>
            <w:proofErr w:type="spellStart"/>
            <w:r w:rsidRPr="0045553F">
              <w:rPr>
                <w:rFonts w:ascii="Aptos" w:hAnsi="Aptos" w:cs="Arial"/>
                <w:i/>
                <w:iCs/>
                <w:sz w:val="20"/>
                <w:szCs w:val="20"/>
              </w:rPr>
              <w:t>Cybitervirus</w:t>
            </w:r>
            <w:proofErr w:type="spellEnd"/>
            <w:r w:rsidRPr="0045553F">
              <w:rPr>
                <w:rFonts w:ascii="Aptos" w:hAnsi="Aptos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5553F">
              <w:rPr>
                <w:rFonts w:ascii="Aptos" w:hAnsi="Aptos" w:cs="Arial"/>
                <w:i/>
                <w:iCs/>
                <w:sz w:val="20"/>
                <w:szCs w:val="20"/>
              </w:rPr>
              <w:t>niederense</w:t>
            </w:r>
            <w:proofErr w:type="spellEnd"/>
            <w:r w:rsidRPr="0045553F">
              <w:rPr>
                <w:rFonts w:ascii="Aptos" w:hAnsi="Aptos" w:cs="Arial"/>
                <w:sz w:val="20"/>
                <w:szCs w:val="20"/>
              </w:rPr>
              <w:t xml:space="preserve">). </w:t>
            </w:r>
            <w:r w:rsidRPr="00A76D07">
              <w:rPr>
                <w:rFonts w:ascii="Aptos" w:hAnsi="Aptos" w:cs="Arial"/>
                <w:sz w:val="20"/>
                <w:szCs w:val="20"/>
              </w:rPr>
              <w:t xml:space="preserve">The genus is named after </w:t>
            </w:r>
            <w:r w:rsidRPr="00D83488">
              <w:rPr>
                <w:rFonts w:ascii="Aptos" w:hAnsi="Aptos" w:cs="Arial"/>
                <w:b/>
                <w:sz w:val="20"/>
                <w:szCs w:val="20"/>
                <w:u w:val="single"/>
              </w:rPr>
              <w:t>rodent</w:t>
            </w:r>
            <w:r w:rsidRPr="00A76D07">
              <w:rPr>
                <w:rFonts w:ascii="Aptos" w:hAnsi="Aptos" w:cs="Arial"/>
                <w:sz w:val="20"/>
                <w:szCs w:val="20"/>
              </w:rPr>
              <w:t xml:space="preserve">s, and </w:t>
            </w:r>
            <w:r>
              <w:rPr>
                <w:rFonts w:ascii="Aptos" w:hAnsi="Aptos" w:cs="Arial"/>
                <w:sz w:val="20"/>
                <w:szCs w:val="20"/>
              </w:rPr>
              <w:t>t</w:t>
            </w:r>
            <w:r w:rsidRPr="0045553F">
              <w:rPr>
                <w:rFonts w:ascii="Aptos" w:hAnsi="Aptos" w:cs="Arial"/>
                <w:sz w:val="20"/>
                <w:szCs w:val="20"/>
              </w:rPr>
              <w:t xml:space="preserve">he species is named using its discovered geography location </w:t>
            </w:r>
            <w:proofErr w:type="spellStart"/>
            <w:r w:rsidRPr="00D83488">
              <w:rPr>
                <w:rFonts w:ascii="Aptos" w:hAnsi="Aptos" w:cs="Arial"/>
                <w:b/>
                <w:sz w:val="20"/>
                <w:szCs w:val="20"/>
                <w:u w:val="single"/>
              </w:rPr>
              <w:t>Jīngm</w:t>
            </w:r>
            <w:r>
              <w:rPr>
                <w:rFonts w:ascii="Aptos" w:hAnsi="Aptos" w:cs="Arial"/>
                <w:sz w:val="20"/>
                <w:szCs w:val="20"/>
              </w:rPr>
              <w:t>é</w:t>
            </w:r>
            <w:r w:rsidRPr="00A76D07">
              <w:rPr>
                <w:rFonts w:ascii="Aptos" w:hAnsi="Aptos" w:cs="Arial"/>
                <w:sz w:val="20"/>
                <w:szCs w:val="20"/>
              </w:rPr>
              <w:t>n</w:t>
            </w:r>
            <w:proofErr w:type="spellEnd"/>
            <w:r w:rsidRPr="0045553F">
              <w:rPr>
                <w:rFonts w:ascii="Aptos" w:hAnsi="Aptos" w:cs="Arial"/>
                <w:sz w:val="20"/>
                <w:szCs w:val="20"/>
              </w:rPr>
              <w:t xml:space="preserve"> in an epithet form “</w:t>
            </w:r>
            <w:proofErr w:type="spellStart"/>
            <w:r w:rsidRPr="009D5215">
              <w:rPr>
                <w:rFonts w:ascii="Aptos" w:hAnsi="Aptos" w:cs="Arial"/>
                <w:sz w:val="20"/>
                <w:szCs w:val="20"/>
              </w:rPr>
              <w:t>Jingm</w:t>
            </w:r>
            <w:r w:rsidRPr="0045553F">
              <w:rPr>
                <w:rFonts w:ascii="Aptos" w:hAnsi="Aptos" w:cs="Arial"/>
                <w:sz w:val="20"/>
                <w:szCs w:val="20"/>
              </w:rPr>
              <w:t>ense</w:t>
            </w:r>
            <w:proofErr w:type="spellEnd"/>
            <w:r w:rsidRPr="0045553F">
              <w:rPr>
                <w:rFonts w:ascii="Aptos" w:hAnsi="Aptos" w:cs="Arial"/>
                <w:sz w:val="20"/>
                <w:szCs w:val="20"/>
              </w:rPr>
              <w:t>”.</w:t>
            </w:r>
          </w:p>
          <w:p w14:paraId="2F1E02FE" w14:textId="77777777" w:rsidR="00082D1D" w:rsidRPr="00082D1D" w:rsidRDefault="00082D1D" w:rsidP="00082D1D">
            <w:pPr>
              <w:rPr>
                <w:rFonts w:ascii="Aptos" w:eastAsia="DengXian" w:hAnsi="Aptos" w:cs="Arial"/>
                <w:sz w:val="20"/>
                <w:szCs w:val="20"/>
                <w:lang w:eastAsia="zh-CN"/>
              </w:rPr>
            </w:pPr>
          </w:p>
          <w:p w14:paraId="095ED118" w14:textId="158839DF" w:rsidR="00D83488" w:rsidRDefault="00D83488" w:rsidP="00D83488">
            <w:pPr>
              <w:rPr>
                <w:rFonts w:ascii="Aptos" w:hAnsi="Aptos" w:cs="Arial"/>
                <w:sz w:val="20"/>
                <w:szCs w:val="20"/>
              </w:rPr>
            </w:pPr>
            <w:r w:rsidRPr="00786F08">
              <w:rPr>
                <w:rFonts w:ascii="Aptos" w:hAnsi="Aptos" w:cs="Arial" w:hint="eastAsia"/>
                <w:sz w:val="20"/>
                <w:szCs w:val="20"/>
              </w:rPr>
              <w:t>•</w:t>
            </w:r>
            <w:r w:rsidRPr="00786F08">
              <w:rPr>
                <w:rFonts w:ascii="Aptos" w:hAnsi="Aptos" w:cs="Arial"/>
                <w:sz w:val="20"/>
                <w:szCs w:val="20"/>
              </w:rPr>
              <w:t xml:space="preserve"> </w:t>
            </w:r>
            <w:proofErr w:type="spellStart"/>
            <w:r w:rsidRPr="00D83488">
              <w:rPr>
                <w:rFonts w:ascii="Aptos" w:hAnsi="Aptos" w:cs="Arial"/>
                <w:b/>
                <w:i/>
                <w:iCs/>
                <w:sz w:val="20"/>
                <w:szCs w:val="20"/>
              </w:rPr>
              <w:t>Weflthvirus</w:t>
            </w:r>
            <w:proofErr w:type="spellEnd"/>
            <w:r w:rsidRPr="00D83488">
              <w:rPr>
                <w:rFonts w:ascii="Aptos" w:hAnsi="Aptos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83488">
              <w:rPr>
                <w:rFonts w:ascii="Aptos" w:hAnsi="Aptos" w:cs="Arial"/>
                <w:b/>
                <w:i/>
                <w:iCs/>
                <w:sz w:val="20"/>
                <w:szCs w:val="20"/>
              </w:rPr>
              <w:t>itaense</w:t>
            </w:r>
            <w:proofErr w:type="spellEnd"/>
            <w:r w:rsidRPr="00786F08">
              <w:rPr>
                <w:rFonts w:ascii="Aptos" w:hAnsi="Aptos" w:cs="Arial"/>
                <w:sz w:val="20"/>
                <w:szCs w:val="20"/>
              </w:rPr>
              <w:t xml:space="preserve"> for </w:t>
            </w:r>
            <w:proofErr w:type="spellStart"/>
            <w:r w:rsidRPr="00786F08">
              <w:rPr>
                <w:rFonts w:ascii="Aptos" w:hAnsi="Aptos" w:cs="Arial"/>
                <w:sz w:val="20"/>
                <w:szCs w:val="20"/>
              </w:rPr>
              <w:t>Frankliniella</w:t>
            </w:r>
            <w:proofErr w:type="spellEnd"/>
            <w:r w:rsidRPr="00786F08">
              <w:rPr>
                <w:rFonts w:ascii="Aptos" w:hAnsi="Aptos" w:cs="Arial"/>
                <w:sz w:val="20"/>
                <w:szCs w:val="20"/>
              </w:rPr>
              <w:t xml:space="preserve"> occidentalis associated </w:t>
            </w:r>
            <w:proofErr w:type="spellStart"/>
            <w:r w:rsidRPr="00786F08">
              <w:rPr>
                <w:rFonts w:ascii="Aptos" w:hAnsi="Aptos" w:cs="Arial"/>
                <w:sz w:val="20"/>
                <w:szCs w:val="20"/>
              </w:rPr>
              <w:t>mononegavirales</w:t>
            </w:r>
            <w:proofErr w:type="spellEnd"/>
            <w:r w:rsidRPr="00786F08">
              <w:rPr>
                <w:rFonts w:ascii="Aptos" w:hAnsi="Aptos" w:cs="Arial"/>
                <w:sz w:val="20"/>
                <w:szCs w:val="20"/>
              </w:rPr>
              <w:t xml:space="preserve"> virus 1. The virus was discovered by HTS in </w:t>
            </w:r>
            <w:r>
              <w:rPr>
                <w:rFonts w:ascii="Aptos" w:hAnsi="Aptos" w:cs="Arial"/>
                <w:sz w:val="20"/>
                <w:szCs w:val="20"/>
              </w:rPr>
              <w:t>w</w:t>
            </w:r>
            <w:r w:rsidRPr="00786F08">
              <w:rPr>
                <w:rFonts w:ascii="Aptos" w:hAnsi="Aptos" w:cs="Arial"/>
                <w:sz w:val="20"/>
                <w:szCs w:val="20"/>
              </w:rPr>
              <w:t>estern flower thrips</w:t>
            </w:r>
            <w:r>
              <w:rPr>
                <w:rFonts w:ascii="Aptos" w:hAnsi="Aptos" w:cs="Arial"/>
                <w:sz w:val="20"/>
                <w:szCs w:val="20"/>
              </w:rPr>
              <w:t xml:space="preserve"> </w:t>
            </w:r>
            <w:r w:rsidRPr="00786F08">
              <w:rPr>
                <w:rFonts w:ascii="Aptos" w:hAnsi="Aptos" w:cs="Arial"/>
                <w:sz w:val="20"/>
                <w:szCs w:val="20"/>
              </w:rPr>
              <w:t>(</w:t>
            </w:r>
            <w:proofErr w:type="spellStart"/>
            <w:r w:rsidRPr="00786F08">
              <w:rPr>
                <w:rFonts w:ascii="Aptos" w:hAnsi="Aptos" w:cs="Arial"/>
                <w:i/>
                <w:iCs/>
                <w:sz w:val="20"/>
                <w:szCs w:val="20"/>
              </w:rPr>
              <w:t>Frankliniella</w:t>
            </w:r>
            <w:proofErr w:type="spellEnd"/>
            <w:r w:rsidRPr="00786F08">
              <w:rPr>
                <w:rFonts w:ascii="Aptos" w:hAnsi="Aptos" w:cs="Arial"/>
                <w:i/>
                <w:iCs/>
                <w:sz w:val="20"/>
                <w:szCs w:val="20"/>
              </w:rPr>
              <w:t xml:space="preserve"> occidentalis</w:t>
            </w:r>
            <w:r w:rsidRPr="00786F08">
              <w:rPr>
                <w:rFonts w:ascii="Aptos" w:hAnsi="Aptos" w:cs="Arial"/>
                <w:sz w:val="20"/>
                <w:szCs w:val="20"/>
              </w:rPr>
              <w:t xml:space="preserve">) in Italy. The RdRp of this virus has </w:t>
            </w:r>
            <w:r>
              <w:rPr>
                <w:rFonts w:ascii="Aptos" w:hAnsi="Aptos" w:cs="Arial"/>
                <w:sz w:val="20"/>
                <w:szCs w:val="20"/>
              </w:rPr>
              <w:t>32</w:t>
            </w:r>
            <w:r w:rsidRPr="00786F08">
              <w:rPr>
                <w:rFonts w:ascii="Aptos" w:hAnsi="Aptos" w:cs="Arial"/>
                <w:sz w:val="20"/>
                <w:szCs w:val="20"/>
              </w:rPr>
              <w:t xml:space="preserve">% amino acid identity with that of the </w:t>
            </w:r>
            <w:proofErr w:type="spellStart"/>
            <w:r w:rsidRPr="00786F08">
              <w:rPr>
                <w:rFonts w:ascii="Aptos" w:hAnsi="Aptos" w:cs="Arial"/>
                <w:sz w:val="20"/>
                <w:szCs w:val="20"/>
              </w:rPr>
              <w:t>RdRp</w:t>
            </w:r>
            <w:proofErr w:type="spellEnd"/>
            <w:r w:rsidRPr="00786F08">
              <w:rPr>
                <w:rFonts w:ascii="Aptos" w:hAnsi="Aptos" w:cs="Arial"/>
                <w:sz w:val="20"/>
                <w:szCs w:val="20"/>
              </w:rPr>
              <w:t xml:space="preserve"> of </w:t>
            </w:r>
            <w:proofErr w:type="spellStart"/>
            <w:r w:rsidRPr="00786F08">
              <w:rPr>
                <w:rFonts w:ascii="Aptos" w:hAnsi="Aptos" w:cs="Arial"/>
                <w:sz w:val="20"/>
                <w:szCs w:val="20"/>
              </w:rPr>
              <w:t>Guìyáng</w:t>
            </w:r>
            <w:proofErr w:type="spellEnd"/>
            <w:r w:rsidRPr="00786F08">
              <w:rPr>
                <w:rFonts w:ascii="Aptos" w:hAnsi="Aptos" w:cs="Arial"/>
                <w:sz w:val="20"/>
                <w:szCs w:val="20"/>
              </w:rPr>
              <w:t xml:space="preserve"> </w:t>
            </w:r>
            <w:proofErr w:type="spellStart"/>
            <w:r w:rsidRPr="00786F08">
              <w:rPr>
                <w:rFonts w:ascii="Aptos" w:hAnsi="Aptos" w:cs="Arial"/>
                <w:sz w:val="20"/>
                <w:szCs w:val="20"/>
              </w:rPr>
              <w:t>lispivirus</w:t>
            </w:r>
            <w:proofErr w:type="spellEnd"/>
            <w:r w:rsidRPr="00786F08">
              <w:rPr>
                <w:rFonts w:ascii="Aptos" w:hAnsi="Aptos" w:cs="Arial"/>
                <w:sz w:val="20"/>
                <w:szCs w:val="20"/>
              </w:rPr>
              <w:t xml:space="preserve"> 1</w:t>
            </w:r>
            <w:r>
              <w:rPr>
                <w:rFonts w:ascii="Aptos" w:hAnsi="Aptos" w:cs="Arial"/>
                <w:sz w:val="20"/>
                <w:szCs w:val="20"/>
              </w:rPr>
              <w:t xml:space="preserve"> </w:t>
            </w:r>
            <w:r w:rsidRPr="00786F08">
              <w:rPr>
                <w:rFonts w:ascii="Aptos" w:hAnsi="Aptos" w:cs="Arial"/>
                <w:sz w:val="20"/>
                <w:szCs w:val="20"/>
              </w:rPr>
              <w:t>(</w:t>
            </w:r>
            <w:proofErr w:type="spellStart"/>
            <w:r w:rsidRPr="00786F08">
              <w:rPr>
                <w:rFonts w:ascii="Aptos" w:hAnsi="Aptos" w:cs="Arial"/>
                <w:i/>
                <w:iCs/>
                <w:sz w:val="20"/>
                <w:szCs w:val="20"/>
              </w:rPr>
              <w:t>Aranavirus</w:t>
            </w:r>
            <w:proofErr w:type="spellEnd"/>
            <w:r w:rsidRPr="00786F08">
              <w:rPr>
                <w:rFonts w:ascii="Aptos" w:hAnsi="Aptos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86F08">
              <w:rPr>
                <w:rFonts w:ascii="Aptos" w:hAnsi="Aptos" w:cs="Arial"/>
                <w:i/>
                <w:iCs/>
                <w:sz w:val="20"/>
                <w:szCs w:val="20"/>
              </w:rPr>
              <w:t>guiyangense</w:t>
            </w:r>
            <w:proofErr w:type="spellEnd"/>
            <w:r w:rsidRPr="00786F08">
              <w:rPr>
                <w:rFonts w:ascii="Aptos" w:hAnsi="Aptos" w:cs="Arial"/>
                <w:sz w:val="20"/>
                <w:szCs w:val="20"/>
              </w:rPr>
              <w:t xml:space="preserve">). The genus is named after </w:t>
            </w:r>
            <w:r w:rsidRPr="00BC7E07">
              <w:rPr>
                <w:rFonts w:ascii="Aptos" w:hAnsi="Aptos" w:cs="Arial"/>
                <w:b/>
                <w:sz w:val="20"/>
                <w:szCs w:val="20"/>
                <w:u w:val="single"/>
              </w:rPr>
              <w:t>we</w:t>
            </w:r>
            <w:r w:rsidRPr="00786F08">
              <w:rPr>
                <w:rFonts w:ascii="Aptos" w:hAnsi="Aptos" w:cs="Arial"/>
                <w:sz w:val="20"/>
                <w:szCs w:val="20"/>
              </w:rPr>
              <w:t xml:space="preserve">stern </w:t>
            </w:r>
            <w:r w:rsidRPr="00BC7E07">
              <w:rPr>
                <w:rFonts w:ascii="Aptos" w:hAnsi="Aptos" w:cs="Arial"/>
                <w:b/>
                <w:sz w:val="20"/>
                <w:szCs w:val="20"/>
                <w:u w:val="single"/>
              </w:rPr>
              <w:t>f</w:t>
            </w:r>
            <w:r w:rsidRPr="00786F08">
              <w:rPr>
                <w:rFonts w:ascii="Aptos" w:hAnsi="Aptos" w:cs="Arial"/>
                <w:sz w:val="20"/>
                <w:szCs w:val="20"/>
                <w:u w:val="single"/>
              </w:rPr>
              <w:t>l</w:t>
            </w:r>
            <w:r w:rsidRPr="00786F08">
              <w:rPr>
                <w:rFonts w:ascii="Aptos" w:hAnsi="Aptos" w:cs="Arial"/>
                <w:sz w:val="20"/>
                <w:szCs w:val="20"/>
              </w:rPr>
              <w:t xml:space="preserve">ower </w:t>
            </w:r>
            <w:r w:rsidRPr="00BC7E07">
              <w:rPr>
                <w:rFonts w:ascii="Aptos" w:hAnsi="Aptos" w:cs="Arial"/>
                <w:b/>
                <w:sz w:val="20"/>
                <w:szCs w:val="20"/>
                <w:u w:val="single"/>
              </w:rPr>
              <w:t>t</w:t>
            </w:r>
            <w:r w:rsidRPr="00786F08">
              <w:rPr>
                <w:rFonts w:ascii="Aptos" w:hAnsi="Aptos" w:cs="Arial"/>
                <w:sz w:val="20"/>
                <w:szCs w:val="20"/>
                <w:u w:val="single"/>
              </w:rPr>
              <w:t>h</w:t>
            </w:r>
            <w:r w:rsidRPr="00786F08">
              <w:rPr>
                <w:rFonts w:ascii="Aptos" w:hAnsi="Aptos" w:cs="Arial"/>
                <w:sz w:val="20"/>
                <w:szCs w:val="20"/>
              </w:rPr>
              <w:t xml:space="preserve">rips, and the species is named using its discovered geography location </w:t>
            </w:r>
            <w:r w:rsidRPr="00BC7E07">
              <w:rPr>
                <w:rFonts w:ascii="Aptos" w:hAnsi="Aptos" w:cs="Arial"/>
                <w:b/>
                <w:sz w:val="20"/>
                <w:szCs w:val="20"/>
                <w:u w:val="single"/>
              </w:rPr>
              <w:t>Ita</w:t>
            </w:r>
            <w:r w:rsidRPr="00786F08">
              <w:rPr>
                <w:rFonts w:ascii="Aptos" w:hAnsi="Aptos" w:cs="Arial"/>
                <w:sz w:val="20"/>
                <w:szCs w:val="20"/>
              </w:rPr>
              <w:t>ly</w:t>
            </w:r>
            <w:r>
              <w:rPr>
                <w:rFonts w:ascii="Aptos" w:hAnsi="Aptos" w:cs="Arial"/>
                <w:sz w:val="20"/>
                <w:szCs w:val="20"/>
              </w:rPr>
              <w:t xml:space="preserve"> </w:t>
            </w:r>
            <w:r w:rsidRPr="00786F08">
              <w:rPr>
                <w:rFonts w:ascii="Aptos" w:hAnsi="Aptos" w:cs="Arial"/>
                <w:sz w:val="20"/>
                <w:szCs w:val="20"/>
              </w:rPr>
              <w:t>in an epithet form “</w:t>
            </w:r>
            <w:proofErr w:type="spellStart"/>
            <w:r>
              <w:rPr>
                <w:rFonts w:ascii="Aptos" w:hAnsi="Aptos" w:cs="Arial"/>
                <w:sz w:val="20"/>
                <w:szCs w:val="20"/>
              </w:rPr>
              <w:t>ita</w:t>
            </w:r>
            <w:r w:rsidRPr="00786F08">
              <w:rPr>
                <w:rFonts w:ascii="Aptos" w:hAnsi="Aptos" w:cs="Arial"/>
                <w:sz w:val="20"/>
                <w:szCs w:val="20"/>
              </w:rPr>
              <w:t>ense</w:t>
            </w:r>
            <w:proofErr w:type="spellEnd"/>
            <w:r w:rsidRPr="00786F08">
              <w:rPr>
                <w:rFonts w:ascii="Aptos" w:hAnsi="Aptos" w:cs="Arial"/>
                <w:sz w:val="20"/>
                <w:szCs w:val="20"/>
              </w:rPr>
              <w:t>”.</w:t>
            </w:r>
          </w:p>
          <w:p w14:paraId="2BA319F5" w14:textId="77777777" w:rsidR="008811B4" w:rsidRPr="008811B4" w:rsidRDefault="008811B4" w:rsidP="00DD58AA">
            <w:pPr>
              <w:rPr>
                <w:rFonts w:ascii="Aptos" w:eastAsia="DengXian" w:hAnsi="Aptos" w:cs="Arial"/>
                <w:sz w:val="20"/>
                <w:szCs w:val="20"/>
                <w:lang w:eastAsia="zh-CN"/>
              </w:rPr>
            </w:pPr>
          </w:p>
          <w:p w14:paraId="6439F55D" w14:textId="77777777" w:rsidR="00A77B8E" w:rsidRDefault="00A77B8E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24"/>
        <w:tblW w:w="0" w:type="auto"/>
        <w:tblLook w:val="04A0" w:firstRow="1" w:lastRow="0" w:firstColumn="1" w:lastColumn="0" w:noHBand="0" w:noVBand="1"/>
      </w:tblPr>
      <w:tblGrid>
        <w:gridCol w:w="8926"/>
      </w:tblGrid>
      <w:tr w:rsidR="00E37077" w:rsidRPr="00BE4F5A" w14:paraId="521F1A3A" w14:textId="77777777" w:rsidTr="00683D0C">
        <w:tc>
          <w:tcPr>
            <w:tcW w:w="8926" w:type="dxa"/>
            <w:shd w:val="clear" w:color="auto" w:fill="F2F2F2" w:themeFill="background1" w:themeFillShade="F2"/>
          </w:tcPr>
          <w:p w14:paraId="012DB901" w14:textId="3E0BA97E" w:rsidR="00E37077" w:rsidRPr="00E37077" w:rsidRDefault="00E37077" w:rsidP="00DD58AA">
            <w:pPr>
              <w:rPr>
                <w:rFonts w:ascii="Aptos" w:hAnsi="Aptos" w:cs="Arial"/>
                <w:b/>
                <w:sz w:val="20"/>
                <w:szCs w:val="20"/>
              </w:rPr>
            </w:pPr>
            <w:r w:rsidRPr="00E37077">
              <w:rPr>
                <w:rFonts w:ascii="Aptos" w:hAnsi="Aptos" w:cs="Arial"/>
                <w:b/>
                <w:sz w:val="20"/>
                <w:szCs w:val="20"/>
              </w:rPr>
              <w:lastRenderedPageBreak/>
              <w:t>References</w:t>
            </w:r>
            <w:r w:rsidR="006C0F51">
              <w:rPr>
                <w:rFonts w:ascii="Aptos" w:hAnsi="Aptos" w:cs="Arial"/>
                <w:b/>
                <w:sz w:val="20"/>
                <w:szCs w:val="20"/>
              </w:rPr>
              <w:t>:</w:t>
            </w:r>
            <w:r w:rsidR="00DF109B">
              <w:rPr>
                <w:rFonts w:ascii="Aptos" w:hAnsi="Aptos" w:cs="Arial"/>
                <w:b/>
                <w:sz w:val="20"/>
                <w:szCs w:val="20"/>
              </w:rPr>
              <w:t xml:space="preserve"> </w:t>
            </w:r>
            <w:r w:rsidRPr="00E37077">
              <w:rPr>
                <w:rFonts w:ascii="Aptos" w:hAnsi="Aptos" w:cs="Arial"/>
                <w:b/>
                <w:sz w:val="20"/>
                <w:szCs w:val="20"/>
              </w:rPr>
              <w:t xml:space="preserve"> </w:t>
            </w:r>
          </w:p>
        </w:tc>
      </w:tr>
      <w:tr w:rsidR="00953FFE" w:rsidRPr="00BE4F5A" w14:paraId="142CD23F" w14:textId="77777777" w:rsidTr="00852D43">
        <w:tc>
          <w:tcPr>
            <w:tcW w:w="8926" w:type="dxa"/>
          </w:tcPr>
          <w:p w14:paraId="11D22677" w14:textId="77777777" w:rsidR="00953FFE" w:rsidRPr="00BE4F5A" w:rsidRDefault="00953FFE" w:rsidP="00DD58AA">
            <w:pPr>
              <w:rPr>
                <w:rFonts w:ascii="Aptos" w:hAnsi="Aptos" w:cs="Arial"/>
                <w:sz w:val="20"/>
                <w:szCs w:val="20"/>
              </w:rPr>
            </w:pPr>
          </w:p>
          <w:p w14:paraId="75483811" w14:textId="2ADC3F2E" w:rsidR="00317165" w:rsidRPr="00F867A6" w:rsidRDefault="00317165" w:rsidP="00317165">
            <w:pPr>
              <w:pStyle w:val="ListParagraph"/>
              <w:numPr>
                <w:ilvl w:val="0"/>
                <w:numId w:val="5"/>
              </w:numPr>
              <w:rPr>
                <w:rFonts w:ascii="Aptos" w:hAnsi="Aptos" w:cs="Arial"/>
                <w:sz w:val="20"/>
                <w:szCs w:val="20"/>
              </w:rPr>
            </w:pPr>
            <w:proofErr w:type="spellStart"/>
            <w:r w:rsidRPr="00F867A6">
              <w:rPr>
                <w:rFonts w:ascii="Aptos" w:hAnsi="Aptos" w:cs="Arial"/>
                <w:sz w:val="20"/>
                <w:szCs w:val="20"/>
              </w:rPr>
              <w:t>Käfer</w:t>
            </w:r>
            <w:proofErr w:type="spellEnd"/>
            <w:r w:rsidRPr="00F867A6">
              <w:rPr>
                <w:rFonts w:ascii="Aptos" w:hAnsi="Aptos" w:cs="Arial"/>
                <w:sz w:val="20"/>
                <w:szCs w:val="20"/>
              </w:rPr>
              <w:t xml:space="preserve"> S, Paraskevopoulou S, Zirkel F, </w:t>
            </w:r>
            <w:proofErr w:type="spellStart"/>
            <w:r w:rsidRPr="00F867A6">
              <w:rPr>
                <w:rFonts w:ascii="Aptos" w:hAnsi="Aptos" w:cs="Arial"/>
                <w:sz w:val="20"/>
                <w:szCs w:val="20"/>
              </w:rPr>
              <w:t>Wieseke</w:t>
            </w:r>
            <w:proofErr w:type="spellEnd"/>
            <w:r w:rsidRPr="00F867A6">
              <w:rPr>
                <w:rFonts w:ascii="Aptos" w:hAnsi="Aptos" w:cs="Arial"/>
                <w:sz w:val="20"/>
                <w:szCs w:val="20"/>
              </w:rPr>
              <w:t xml:space="preserve"> N, Donath A, Petersen M, Jones TC, Liu S, Zhou X, Middendorf M, Junglen S, </w:t>
            </w:r>
            <w:proofErr w:type="spellStart"/>
            <w:r w:rsidRPr="00F867A6">
              <w:rPr>
                <w:rFonts w:ascii="Aptos" w:hAnsi="Aptos" w:cs="Arial"/>
                <w:sz w:val="20"/>
                <w:szCs w:val="20"/>
              </w:rPr>
              <w:t>Misof</w:t>
            </w:r>
            <w:proofErr w:type="spellEnd"/>
            <w:r w:rsidRPr="00F867A6">
              <w:rPr>
                <w:rFonts w:ascii="Aptos" w:hAnsi="Aptos" w:cs="Arial"/>
                <w:sz w:val="20"/>
                <w:szCs w:val="20"/>
              </w:rPr>
              <w:t xml:space="preserve"> B, </w:t>
            </w:r>
            <w:proofErr w:type="spellStart"/>
            <w:r w:rsidRPr="00F867A6">
              <w:rPr>
                <w:rFonts w:ascii="Aptos" w:hAnsi="Aptos" w:cs="Arial"/>
                <w:sz w:val="20"/>
                <w:szCs w:val="20"/>
              </w:rPr>
              <w:t>Drosten</w:t>
            </w:r>
            <w:proofErr w:type="spellEnd"/>
            <w:r w:rsidRPr="00F867A6">
              <w:rPr>
                <w:rFonts w:ascii="Aptos" w:hAnsi="Aptos" w:cs="Arial"/>
                <w:sz w:val="20"/>
                <w:szCs w:val="20"/>
              </w:rPr>
              <w:t xml:space="preserve"> C. Re-assessing the diversity of negative strand RNA viruses in insects. </w:t>
            </w:r>
            <w:proofErr w:type="spellStart"/>
            <w:r w:rsidRPr="00F867A6">
              <w:rPr>
                <w:rFonts w:ascii="Aptos" w:hAnsi="Aptos" w:cs="Arial"/>
                <w:sz w:val="20"/>
                <w:szCs w:val="20"/>
              </w:rPr>
              <w:t>PLoS</w:t>
            </w:r>
            <w:proofErr w:type="spellEnd"/>
            <w:r w:rsidRPr="00F867A6">
              <w:rPr>
                <w:rFonts w:ascii="Aptos" w:hAnsi="Aptos" w:cs="Arial"/>
                <w:sz w:val="20"/>
                <w:szCs w:val="20"/>
              </w:rPr>
              <w:t xml:space="preserve"> </w:t>
            </w:r>
            <w:proofErr w:type="spellStart"/>
            <w:r w:rsidRPr="00F867A6">
              <w:rPr>
                <w:rFonts w:ascii="Aptos" w:hAnsi="Aptos" w:cs="Arial"/>
                <w:sz w:val="20"/>
                <w:szCs w:val="20"/>
              </w:rPr>
              <w:t>Pathog</w:t>
            </w:r>
            <w:proofErr w:type="spellEnd"/>
            <w:r w:rsidRPr="00F867A6">
              <w:rPr>
                <w:rFonts w:ascii="Aptos" w:hAnsi="Aptos" w:cs="Arial"/>
                <w:sz w:val="20"/>
                <w:szCs w:val="20"/>
              </w:rPr>
              <w:t>. 2019</w:t>
            </w:r>
            <w:r>
              <w:rPr>
                <w:rFonts w:ascii="Aptos" w:eastAsia="DengXian" w:hAnsi="Aptos" w:cs="Arial" w:hint="eastAsia"/>
                <w:sz w:val="20"/>
                <w:szCs w:val="20"/>
                <w:lang w:eastAsia="zh-CN"/>
              </w:rPr>
              <w:t>,</w:t>
            </w:r>
            <w:r w:rsidRPr="00F867A6">
              <w:rPr>
                <w:rFonts w:ascii="Aptos" w:hAnsi="Aptos" w:cs="Arial"/>
                <w:sz w:val="20"/>
                <w:szCs w:val="20"/>
              </w:rPr>
              <w:t xml:space="preserve"> 15(12):e1008224. </w:t>
            </w:r>
            <w:proofErr w:type="spellStart"/>
            <w:r w:rsidRPr="00F867A6">
              <w:rPr>
                <w:rFonts w:ascii="Aptos" w:hAnsi="Aptos" w:cs="Arial"/>
                <w:sz w:val="20"/>
                <w:szCs w:val="20"/>
              </w:rPr>
              <w:t>doi</w:t>
            </w:r>
            <w:proofErr w:type="spellEnd"/>
            <w:r w:rsidRPr="00F867A6">
              <w:rPr>
                <w:rFonts w:ascii="Aptos" w:hAnsi="Aptos" w:cs="Arial"/>
                <w:sz w:val="20"/>
                <w:szCs w:val="20"/>
              </w:rPr>
              <w:t>: 10.1371/journal.ppat.1008224.</w:t>
            </w:r>
          </w:p>
          <w:p w14:paraId="6E9BDA09" w14:textId="77777777" w:rsidR="00317165" w:rsidRDefault="00317165" w:rsidP="00317165">
            <w:pPr>
              <w:rPr>
                <w:rFonts w:ascii="Aptos" w:hAnsi="Aptos" w:cs="Arial"/>
                <w:sz w:val="20"/>
                <w:szCs w:val="20"/>
              </w:rPr>
            </w:pPr>
          </w:p>
          <w:p w14:paraId="6C0880D4" w14:textId="22542B80" w:rsidR="00317165" w:rsidRPr="00F867A6" w:rsidRDefault="00317165" w:rsidP="00317165">
            <w:pPr>
              <w:pStyle w:val="ListParagraph"/>
              <w:numPr>
                <w:ilvl w:val="0"/>
                <w:numId w:val="5"/>
              </w:numPr>
              <w:rPr>
                <w:rFonts w:ascii="Aptos" w:hAnsi="Aptos" w:cs="Arial"/>
                <w:sz w:val="20"/>
                <w:szCs w:val="20"/>
              </w:rPr>
            </w:pPr>
            <w:r w:rsidRPr="00F867A6">
              <w:rPr>
                <w:rFonts w:ascii="Aptos" w:hAnsi="Aptos" w:cs="Arial"/>
                <w:sz w:val="20"/>
                <w:szCs w:val="20"/>
              </w:rPr>
              <w:t xml:space="preserve">Chen YM, Hu SJ, Lin XD, Tian JH, </w:t>
            </w:r>
            <w:proofErr w:type="spellStart"/>
            <w:r w:rsidRPr="00F867A6">
              <w:rPr>
                <w:rFonts w:ascii="Aptos" w:hAnsi="Aptos" w:cs="Arial"/>
                <w:sz w:val="20"/>
                <w:szCs w:val="20"/>
              </w:rPr>
              <w:t>Lv</w:t>
            </w:r>
            <w:proofErr w:type="spellEnd"/>
            <w:r w:rsidRPr="00F867A6">
              <w:rPr>
                <w:rFonts w:ascii="Aptos" w:hAnsi="Aptos" w:cs="Arial"/>
                <w:sz w:val="20"/>
                <w:szCs w:val="20"/>
              </w:rPr>
              <w:t xml:space="preserve"> JX, Wang MR, Luo XQ, Pei YY, Hu RX, Song ZG, Holmes EC, Zhang YZ. Host traits shape virome composition and virus transmission in wild small mammals. Cell. 2023</w:t>
            </w:r>
            <w:r>
              <w:rPr>
                <w:rFonts w:ascii="Aptos" w:eastAsia="DengXian" w:hAnsi="Aptos" w:cs="Arial" w:hint="eastAsia"/>
                <w:sz w:val="20"/>
                <w:szCs w:val="20"/>
                <w:lang w:eastAsia="zh-CN"/>
              </w:rPr>
              <w:t>,</w:t>
            </w:r>
            <w:r w:rsidRPr="00F867A6">
              <w:rPr>
                <w:rFonts w:ascii="Aptos" w:hAnsi="Aptos" w:cs="Arial"/>
                <w:sz w:val="20"/>
                <w:szCs w:val="20"/>
              </w:rPr>
              <w:t xml:space="preserve"> 186(21):4662-4675.e12. </w:t>
            </w:r>
            <w:proofErr w:type="spellStart"/>
            <w:r w:rsidRPr="00F867A6">
              <w:rPr>
                <w:rFonts w:ascii="Aptos" w:hAnsi="Aptos" w:cs="Arial"/>
                <w:sz w:val="20"/>
                <w:szCs w:val="20"/>
              </w:rPr>
              <w:t>d</w:t>
            </w:r>
            <w:r>
              <w:rPr>
                <w:rFonts w:ascii="Aptos" w:hAnsi="Aptos" w:cs="Arial"/>
                <w:sz w:val="20"/>
                <w:szCs w:val="20"/>
              </w:rPr>
              <w:t>oi</w:t>
            </w:r>
            <w:proofErr w:type="spellEnd"/>
            <w:r>
              <w:rPr>
                <w:rFonts w:ascii="Aptos" w:hAnsi="Aptos" w:cs="Arial"/>
                <w:sz w:val="20"/>
                <w:szCs w:val="20"/>
              </w:rPr>
              <w:t>: 10.1016/j.cell.2023.08.029.</w:t>
            </w:r>
          </w:p>
          <w:p w14:paraId="1D434512" w14:textId="77777777" w:rsidR="00317165" w:rsidRDefault="00317165" w:rsidP="00317165">
            <w:pPr>
              <w:rPr>
                <w:rFonts w:ascii="Aptos" w:hAnsi="Aptos" w:cs="Arial"/>
                <w:sz w:val="20"/>
                <w:szCs w:val="20"/>
              </w:rPr>
            </w:pPr>
          </w:p>
          <w:p w14:paraId="38BD875A" w14:textId="5FF0323F" w:rsidR="00317165" w:rsidRPr="00F867A6" w:rsidRDefault="00317165" w:rsidP="00317165">
            <w:pPr>
              <w:pStyle w:val="ListParagraph"/>
              <w:numPr>
                <w:ilvl w:val="0"/>
                <w:numId w:val="5"/>
              </w:numPr>
              <w:rPr>
                <w:rFonts w:ascii="Aptos" w:hAnsi="Aptos" w:cs="Arial"/>
                <w:sz w:val="20"/>
                <w:szCs w:val="20"/>
              </w:rPr>
            </w:pPr>
            <w:r w:rsidRPr="00F867A6">
              <w:rPr>
                <w:rFonts w:ascii="Aptos" w:hAnsi="Aptos" w:cs="Arial"/>
                <w:sz w:val="20"/>
                <w:szCs w:val="20"/>
              </w:rPr>
              <w:t xml:space="preserve">Batson J, Dudas G, Haas-Stapleton E, Kistler AL, Li LM, Logan P, </w:t>
            </w:r>
            <w:proofErr w:type="spellStart"/>
            <w:r w:rsidRPr="00F867A6">
              <w:rPr>
                <w:rFonts w:ascii="Aptos" w:hAnsi="Aptos" w:cs="Arial"/>
                <w:sz w:val="20"/>
                <w:szCs w:val="20"/>
              </w:rPr>
              <w:t>Ratnasiri</w:t>
            </w:r>
            <w:proofErr w:type="spellEnd"/>
            <w:r w:rsidRPr="00F867A6">
              <w:rPr>
                <w:rFonts w:ascii="Aptos" w:hAnsi="Aptos" w:cs="Arial"/>
                <w:sz w:val="20"/>
                <w:szCs w:val="20"/>
              </w:rPr>
              <w:t xml:space="preserve"> K, </w:t>
            </w:r>
            <w:proofErr w:type="spellStart"/>
            <w:r w:rsidRPr="00F867A6">
              <w:rPr>
                <w:rFonts w:ascii="Aptos" w:hAnsi="Aptos" w:cs="Arial"/>
                <w:sz w:val="20"/>
                <w:szCs w:val="20"/>
              </w:rPr>
              <w:t>Retallack</w:t>
            </w:r>
            <w:proofErr w:type="spellEnd"/>
            <w:r w:rsidRPr="00F867A6">
              <w:rPr>
                <w:rFonts w:ascii="Aptos" w:hAnsi="Aptos" w:cs="Arial"/>
                <w:sz w:val="20"/>
                <w:szCs w:val="20"/>
              </w:rPr>
              <w:t xml:space="preserve"> H. Single mosquito </w:t>
            </w:r>
            <w:proofErr w:type="spellStart"/>
            <w:r w:rsidRPr="00F867A6">
              <w:rPr>
                <w:rFonts w:ascii="Aptos" w:hAnsi="Aptos" w:cs="Arial"/>
                <w:sz w:val="20"/>
                <w:szCs w:val="20"/>
              </w:rPr>
              <w:t>metatranscriptomics</w:t>
            </w:r>
            <w:proofErr w:type="spellEnd"/>
            <w:r w:rsidRPr="00F867A6">
              <w:rPr>
                <w:rFonts w:ascii="Aptos" w:hAnsi="Aptos" w:cs="Arial"/>
                <w:sz w:val="20"/>
                <w:szCs w:val="20"/>
              </w:rPr>
              <w:t xml:space="preserve"> identifies vectors, emerging pathogens and reservoirs in one assay. </w:t>
            </w:r>
            <w:proofErr w:type="spellStart"/>
            <w:r w:rsidRPr="00F867A6">
              <w:rPr>
                <w:rFonts w:ascii="Aptos" w:hAnsi="Aptos" w:cs="Arial"/>
                <w:sz w:val="20"/>
                <w:szCs w:val="20"/>
              </w:rPr>
              <w:t>Elife</w:t>
            </w:r>
            <w:proofErr w:type="spellEnd"/>
            <w:r w:rsidRPr="00F867A6">
              <w:rPr>
                <w:rFonts w:ascii="Aptos" w:hAnsi="Aptos" w:cs="Arial"/>
                <w:sz w:val="20"/>
                <w:szCs w:val="20"/>
              </w:rPr>
              <w:t>. 2021</w:t>
            </w:r>
            <w:r>
              <w:rPr>
                <w:rFonts w:ascii="Aptos" w:eastAsia="DengXian" w:hAnsi="Aptos" w:cs="Arial" w:hint="eastAsia"/>
                <w:sz w:val="20"/>
                <w:szCs w:val="20"/>
                <w:lang w:eastAsia="zh-CN"/>
              </w:rPr>
              <w:t>,</w:t>
            </w:r>
            <w:r w:rsidRPr="00F867A6">
              <w:rPr>
                <w:rFonts w:ascii="Aptos" w:hAnsi="Aptos" w:cs="Arial"/>
                <w:sz w:val="20"/>
                <w:szCs w:val="20"/>
              </w:rPr>
              <w:t xml:space="preserve"> 10:e68353. </w:t>
            </w:r>
            <w:proofErr w:type="spellStart"/>
            <w:r w:rsidRPr="00F867A6">
              <w:rPr>
                <w:rFonts w:ascii="Aptos" w:hAnsi="Aptos" w:cs="Arial"/>
                <w:sz w:val="20"/>
                <w:szCs w:val="20"/>
              </w:rPr>
              <w:t>doi</w:t>
            </w:r>
            <w:proofErr w:type="spellEnd"/>
            <w:r w:rsidRPr="00F867A6">
              <w:rPr>
                <w:rFonts w:ascii="Aptos" w:hAnsi="Aptos" w:cs="Arial"/>
                <w:sz w:val="20"/>
                <w:szCs w:val="20"/>
              </w:rPr>
              <w:t>: 10.7554/eLife.68353.</w:t>
            </w:r>
          </w:p>
          <w:p w14:paraId="59FE49EE" w14:textId="77777777" w:rsidR="00317165" w:rsidRDefault="00317165" w:rsidP="00317165">
            <w:pPr>
              <w:rPr>
                <w:rFonts w:ascii="Aptos" w:hAnsi="Aptos" w:cs="Arial"/>
                <w:sz w:val="20"/>
                <w:szCs w:val="20"/>
              </w:rPr>
            </w:pPr>
          </w:p>
          <w:p w14:paraId="0B671F2F" w14:textId="3AAFF35C" w:rsidR="00317165" w:rsidRPr="00F867A6" w:rsidRDefault="00317165" w:rsidP="00317165">
            <w:pPr>
              <w:pStyle w:val="ListParagraph"/>
              <w:numPr>
                <w:ilvl w:val="0"/>
                <w:numId w:val="5"/>
              </w:numPr>
              <w:rPr>
                <w:rFonts w:ascii="Aptos" w:hAnsi="Aptos" w:cs="Arial"/>
                <w:sz w:val="20"/>
                <w:szCs w:val="20"/>
              </w:rPr>
            </w:pPr>
            <w:proofErr w:type="spellStart"/>
            <w:r w:rsidRPr="00F867A6">
              <w:rPr>
                <w:rFonts w:ascii="Aptos" w:hAnsi="Aptos" w:cs="Arial"/>
                <w:sz w:val="20"/>
                <w:szCs w:val="20"/>
              </w:rPr>
              <w:t>Chiapello</w:t>
            </w:r>
            <w:proofErr w:type="spellEnd"/>
            <w:r w:rsidRPr="00F867A6">
              <w:rPr>
                <w:rFonts w:ascii="Aptos" w:hAnsi="Aptos" w:cs="Arial"/>
                <w:sz w:val="20"/>
                <w:szCs w:val="20"/>
              </w:rPr>
              <w:t xml:space="preserve"> M, Bosco L, </w:t>
            </w:r>
            <w:proofErr w:type="spellStart"/>
            <w:r w:rsidRPr="00F867A6">
              <w:rPr>
                <w:rFonts w:ascii="Aptos" w:hAnsi="Aptos" w:cs="Arial"/>
                <w:sz w:val="20"/>
                <w:szCs w:val="20"/>
              </w:rPr>
              <w:t>Ciuffo</w:t>
            </w:r>
            <w:proofErr w:type="spellEnd"/>
            <w:r w:rsidRPr="00F867A6">
              <w:rPr>
                <w:rFonts w:ascii="Aptos" w:hAnsi="Aptos" w:cs="Arial"/>
                <w:sz w:val="20"/>
                <w:szCs w:val="20"/>
              </w:rPr>
              <w:t xml:space="preserve"> M, </w:t>
            </w:r>
            <w:proofErr w:type="spellStart"/>
            <w:r w:rsidRPr="00F867A6">
              <w:rPr>
                <w:rFonts w:ascii="Aptos" w:hAnsi="Aptos" w:cs="Arial"/>
                <w:sz w:val="20"/>
                <w:szCs w:val="20"/>
              </w:rPr>
              <w:t>Ottati</w:t>
            </w:r>
            <w:proofErr w:type="spellEnd"/>
            <w:r w:rsidRPr="00F867A6">
              <w:rPr>
                <w:rFonts w:ascii="Aptos" w:hAnsi="Aptos" w:cs="Arial"/>
                <w:sz w:val="20"/>
                <w:szCs w:val="20"/>
              </w:rPr>
              <w:t xml:space="preserve"> S, Salem N, Rosa C, </w:t>
            </w:r>
            <w:proofErr w:type="spellStart"/>
            <w:r w:rsidRPr="00F867A6">
              <w:rPr>
                <w:rFonts w:ascii="Aptos" w:hAnsi="Aptos" w:cs="Arial"/>
                <w:sz w:val="20"/>
                <w:szCs w:val="20"/>
              </w:rPr>
              <w:t>Tavella</w:t>
            </w:r>
            <w:proofErr w:type="spellEnd"/>
            <w:r w:rsidRPr="00F867A6">
              <w:rPr>
                <w:rFonts w:ascii="Aptos" w:hAnsi="Aptos" w:cs="Arial"/>
                <w:sz w:val="20"/>
                <w:szCs w:val="20"/>
              </w:rPr>
              <w:t xml:space="preserve"> L, Turina M. Complexity and Local Specificity of the </w:t>
            </w:r>
            <w:proofErr w:type="spellStart"/>
            <w:r w:rsidRPr="00F867A6">
              <w:rPr>
                <w:rFonts w:ascii="Aptos" w:hAnsi="Aptos" w:cs="Arial"/>
                <w:sz w:val="20"/>
                <w:szCs w:val="20"/>
              </w:rPr>
              <w:t>Virome</w:t>
            </w:r>
            <w:proofErr w:type="spellEnd"/>
            <w:r w:rsidRPr="00F867A6">
              <w:rPr>
                <w:rFonts w:ascii="Aptos" w:hAnsi="Aptos" w:cs="Arial"/>
                <w:sz w:val="20"/>
                <w:szCs w:val="20"/>
              </w:rPr>
              <w:t xml:space="preserve"> Associated with </w:t>
            </w:r>
            <w:proofErr w:type="spellStart"/>
            <w:r w:rsidRPr="00F867A6">
              <w:rPr>
                <w:rFonts w:ascii="Aptos" w:hAnsi="Aptos" w:cs="Arial"/>
                <w:sz w:val="20"/>
                <w:szCs w:val="20"/>
              </w:rPr>
              <w:t>Tospovirus</w:t>
            </w:r>
            <w:proofErr w:type="spellEnd"/>
            <w:r w:rsidRPr="00F867A6">
              <w:rPr>
                <w:rFonts w:ascii="Aptos" w:hAnsi="Aptos" w:cs="Arial"/>
                <w:sz w:val="20"/>
                <w:szCs w:val="20"/>
              </w:rPr>
              <w:t xml:space="preserve">-Transmitting Thrips Species. J </w:t>
            </w:r>
            <w:proofErr w:type="spellStart"/>
            <w:r w:rsidRPr="00F867A6">
              <w:rPr>
                <w:rFonts w:ascii="Aptos" w:hAnsi="Aptos" w:cs="Arial"/>
                <w:sz w:val="20"/>
                <w:szCs w:val="20"/>
              </w:rPr>
              <w:t>Virol</w:t>
            </w:r>
            <w:proofErr w:type="spellEnd"/>
            <w:r w:rsidRPr="00F867A6">
              <w:rPr>
                <w:rFonts w:ascii="Aptos" w:hAnsi="Aptos" w:cs="Arial"/>
                <w:sz w:val="20"/>
                <w:szCs w:val="20"/>
              </w:rPr>
              <w:t>. 2021</w:t>
            </w:r>
            <w:r>
              <w:rPr>
                <w:rFonts w:ascii="Aptos" w:eastAsia="DengXian" w:hAnsi="Aptos" w:cs="Arial" w:hint="eastAsia"/>
                <w:sz w:val="20"/>
                <w:szCs w:val="20"/>
                <w:lang w:eastAsia="zh-CN"/>
              </w:rPr>
              <w:t>,</w:t>
            </w:r>
            <w:r w:rsidRPr="00F867A6">
              <w:rPr>
                <w:rFonts w:ascii="Aptos" w:hAnsi="Aptos" w:cs="Arial"/>
                <w:sz w:val="20"/>
                <w:szCs w:val="20"/>
              </w:rPr>
              <w:t xml:space="preserve"> 95(21):e0059</w:t>
            </w:r>
            <w:r>
              <w:rPr>
                <w:rFonts w:ascii="Aptos" w:hAnsi="Aptos" w:cs="Arial"/>
                <w:sz w:val="20"/>
                <w:szCs w:val="20"/>
              </w:rPr>
              <w:t xml:space="preserve">721. </w:t>
            </w:r>
            <w:proofErr w:type="spellStart"/>
            <w:r>
              <w:rPr>
                <w:rFonts w:ascii="Aptos" w:hAnsi="Aptos" w:cs="Arial"/>
                <w:sz w:val="20"/>
                <w:szCs w:val="20"/>
              </w:rPr>
              <w:t>doi</w:t>
            </w:r>
            <w:proofErr w:type="spellEnd"/>
            <w:r>
              <w:rPr>
                <w:rFonts w:ascii="Aptos" w:hAnsi="Aptos" w:cs="Arial"/>
                <w:sz w:val="20"/>
                <w:szCs w:val="20"/>
              </w:rPr>
              <w:t>: 10.1128/JVI.00597-21.</w:t>
            </w:r>
          </w:p>
          <w:p w14:paraId="0E23FAE2" w14:textId="77777777" w:rsidR="00317165" w:rsidRDefault="00317165" w:rsidP="00317165">
            <w:pPr>
              <w:ind w:firstLine="90"/>
              <w:rPr>
                <w:rFonts w:ascii="Aptos" w:hAnsi="Aptos"/>
                <w:sz w:val="20"/>
                <w:szCs w:val="20"/>
              </w:rPr>
            </w:pPr>
          </w:p>
          <w:p w14:paraId="155C7B68" w14:textId="2E9CE85C" w:rsidR="00317165" w:rsidRPr="00953CD8" w:rsidRDefault="00317165" w:rsidP="00317165">
            <w:pPr>
              <w:pStyle w:val="ListParagraph"/>
              <w:numPr>
                <w:ilvl w:val="0"/>
                <w:numId w:val="5"/>
              </w:numPr>
              <w:rPr>
                <w:rFonts w:ascii="Aptos" w:hAnsi="Aptos"/>
                <w:sz w:val="20"/>
                <w:szCs w:val="20"/>
              </w:rPr>
            </w:pPr>
            <w:proofErr w:type="spellStart"/>
            <w:r w:rsidRPr="00F867A6">
              <w:rPr>
                <w:rFonts w:ascii="Aptos" w:hAnsi="Aptos"/>
                <w:sz w:val="20"/>
                <w:szCs w:val="20"/>
              </w:rPr>
              <w:lastRenderedPageBreak/>
              <w:t>Aragão</w:t>
            </w:r>
            <w:proofErr w:type="spellEnd"/>
            <w:r w:rsidRPr="00F867A6">
              <w:rPr>
                <w:rFonts w:ascii="Aptos" w:hAnsi="Aptos"/>
                <w:sz w:val="20"/>
                <w:szCs w:val="20"/>
              </w:rPr>
              <w:t xml:space="preserve"> CF, da Silva SP, do Nascimento BLS, da Silva FS, Nunes Neto JP, Pinheiro VCS, Cruz ACR. Shotgun Metagenomic Sequencing Reveals Virome Composition of Mosquitoes from a Transition Ecosystem of North-Northeast Brazil. Genes (Basel). 2023</w:t>
            </w:r>
            <w:r>
              <w:rPr>
                <w:rFonts w:ascii="Aptos" w:eastAsia="DengXian" w:hAnsi="Aptos" w:hint="eastAsia"/>
                <w:sz w:val="20"/>
                <w:szCs w:val="20"/>
                <w:lang w:eastAsia="zh-CN"/>
              </w:rPr>
              <w:t>,</w:t>
            </w:r>
            <w:r w:rsidRPr="00F867A6">
              <w:rPr>
                <w:rFonts w:ascii="Aptos" w:hAnsi="Aptos"/>
                <w:sz w:val="20"/>
                <w:szCs w:val="20"/>
              </w:rPr>
              <w:t xml:space="preserve"> 14(7):1443. </w:t>
            </w:r>
            <w:proofErr w:type="spellStart"/>
            <w:r w:rsidRPr="00F867A6">
              <w:rPr>
                <w:rFonts w:ascii="Aptos" w:hAnsi="Aptos"/>
                <w:sz w:val="20"/>
                <w:szCs w:val="20"/>
              </w:rPr>
              <w:t>doi</w:t>
            </w:r>
            <w:proofErr w:type="spellEnd"/>
            <w:r w:rsidRPr="00F867A6">
              <w:rPr>
                <w:rFonts w:ascii="Aptos" w:hAnsi="Aptos"/>
                <w:sz w:val="20"/>
                <w:szCs w:val="20"/>
              </w:rPr>
              <w:t xml:space="preserve">: 10.3390/genes14071443. </w:t>
            </w:r>
          </w:p>
          <w:p w14:paraId="6C468EA3" w14:textId="77777777" w:rsidR="00953CD8" w:rsidRPr="00317165" w:rsidRDefault="00953CD8" w:rsidP="00953CD8">
            <w:pPr>
              <w:pStyle w:val="ListParagraph"/>
              <w:rPr>
                <w:rFonts w:ascii="Aptos" w:hAnsi="Aptos"/>
                <w:sz w:val="20"/>
                <w:szCs w:val="20"/>
              </w:rPr>
            </w:pPr>
          </w:p>
          <w:p w14:paraId="461A617F" w14:textId="6E0916AF" w:rsidR="00953FFE" w:rsidRPr="00317165" w:rsidRDefault="00317165" w:rsidP="00317165">
            <w:pPr>
              <w:pStyle w:val="ListParagraph"/>
              <w:numPr>
                <w:ilvl w:val="0"/>
                <w:numId w:val="5"/>
              </w:numPr>
              <w:rPr>
                <w:rFonts w:ascii="Aptos" w:hAnsi="Aptos"/>
                <w:sz w:val="20"/>
                <w:szCs w:val="20"/>
              </w:rPr>
            </w:pPr>
            <w:r w:rsidRPr="00317165">
              <w:rPr>
                <w:rFonts w:ascii="Aptos" w:hAnsi="Aptos"/>
                <w:sz w:val="20"/>
                <w:szCs w:val="20"/>
              </w:rPr>
              <w:t xml:space="preserve">Dong X, Li C, Wang Y, Hu T, Zhang F, Meng F, Gao M, Han X, Wang G, Qin J, </w:t>
            </w:r>
            <w:proofErr w:type="spellStart"/>
            <w:r w:rsidRPr="00317165">
              <w:rPr>
                <w:rFonts w:ascii="Aptos" w:hAnsi="Aptos"/>
                <w:sz w:val="20"/>
                <w:szCs w:val="20"/>
              </w:rPr>
              <w:t>Nauwynck</w:t>
            </w:r>
            <w:proofErr w:type="spellEnd"/>
            <w:r w:rsidRPr="00317165">
              <w:rPr>
                <w:rFonts w:ascii="Aptos" w:hAnsi="Aptos"/>
                <w:sz w:val="20"/>
                <w:szCs w:val="20"/>
              </w:rPr>
              <w:t xml:space="preserve"> H, Holmes EC, </w:t>
            </w:r>
            <w:proofErr w:type="spellStart"/>
            <w:r w:rsidRPr="00317165">
              <w:rPr>
                <w:rFonts w:ascii="Aptos" w:hAnsi="Aptos"/>
                <w:sz w:val="20"/>
                <w:szCs w:val="20"/>
              </w:rPr>
              <w:t>Sorgeloos</w:t>
            </w:r>
            <w:proofErr w:type="spellEnd"/>
            <w:r w:rsidRPr="00317165">
              <w:rPr>
                <w:rFonts w:ascii="Aptos" w:hAnsi="Aptos"/>
                <w:sz w:val="20"/>
                <w:szCs w:val="20"/>
              </w:rPr>
              <w:t xml:space="preserve"> P, Sui L, Huang J, Shi W. Diversity and connectedness of brine shrimp viruses in global hypersaline ecosystems. Sci China Life Sci. 2024</w:t>
            </w:r>
            <w:r>
              <w:rPr>
                <w:rFonts w:ascii="Aptos" w:eastAsia="DengXian" w:hAnsi="Aptos" w:hint="eastAsia"/>
                <w:sz w:val="20"/>
                <w:szCs w:val="20"/>
                <w:lang w:eastAsia="zh-CN"/>
              </w:rPr>
              <w:t>,</w:t>
            </w:r>
            <w:r w:rsidRPr="00317165">
              <w:rPr>
                <w:rFonts w:ascii="Aptos" w:hAnsi="Aptos"/>
                <w:sz w:val="20"/>
                <w:szCs w:val="20"/>
              </w:rPr>
              <w:t xml:space="preserve"> 67(1):188-203. </w:t>
            </w:r>
            <w:proofErr w:type="spellStart"/>
            <w:r w:rsidRPr="00317165">
              <w:rPr>
                <w:rFonts w:ascii="Aptos" w:hAnsi="Aptos"/>
                <w:sz w:val="20"/>
                <w:szCs w:val="20"/>
              </w:rPr>
              <w:t>doi</w:t>
            </w:r>
            <w:proofErr w:type="spellEnd"/>
            <w:r w:rsidRPr="00317165">
              <w:rPr>
                <w:rFonts w:ascii="Aptos" w:hAnsi="Aptos"/>
                <w:sz w:val="20"/>
                <w:szCs w:val="20"/>
              </w:rPr>
              <w:t>: 10.1007/s11427-022-236</w:t>
            </w:r>
            <w:r>
              <w:rPr>
                <w:rFonts w:ascii="Aptos" w:hAnsi="Aptos"/>
                <w:sz w:val="20"/>
                <w:szCs w:val="20"/>
              </w:rPr>
              <w:t>6-8.</w:t>
            </w:r>
          </w:p>
          <w:p w14:paraId="7D1B1CCD" w14:textId="5E1EB32E" w:rsidR="00953FFE" w:rsidRPr="00BE4F5A" w:rsidRDefault="00DF109B" w:rsidP="00DD58AA">
            <w:pPr>
              <w:rPr>
                <w:rFonts w:ascii="Aptos" w:hAnsi="Aptos"/>
                <w:sz w:val="20"/>
                <w:szCs w:val="20"/>
              </w:rPr>
            </w:pPr>
            <w:r>
              <w:rPr>
                <w:rFonts w:ascii="Aptos" w:hAnsi="Aptos"/>
                <w:sz w:val="20"/>
                <w:szCs w:val="20"/>
              </w:rPr>
              <w:t xml:space="preserve"> </w:t>
            </w:r>
          </w:p>
        </w:tc>
      </w:tr>
    </w:tbl>
    <w:p w14:paraId="168A7269" w14:textId="77777777" w:rsidR="00953FFE" w:rsidRDefault="00953FFE" w:rsidP="00DD58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6C0F51" w14:paraId="4041B6A7" w14:textId="77777777" w:rsidTr="006C0F51">
        <w:tc>
          <w:tcPr>
            <w:tcW w:w="8926" w:type="dxa"/>
            <w:shd w:val="clear" w:color="auto" w:fill="F2F2F2" w:themeFill="background1" w:themeFillShade="F2"/>
          </w:tcPr>
          <w:p w14:paraId="1C7C2F93" w14:textId="150713A1" w:rsidR="003E2875" w:rsidRPr="006C0F51" w:rsidRDefault="006C0F51" w:rsidP="003E2875">
            <w:pPr>
              <w:pStyle w:val="BodyTextIndent"/>
              <w:ind w:left="0" w:firstLine="0"/>
              <w:rPr>
                <w:rFonts w:ascii="Aptos" w:hAnsi="Aptos"/>
                <w:color w:val="0070C0"/>
                <w:sz w:val="20"/>
              </w:rPr>
            </w:pPr>
            <w:r w:rsidRPr="006C0F51">
              <w:rPr>
                <w:rFonts w:ascii="Aptos" w:hAnsi="Aptos" w:cs="Arial"/>
                <w:b/>
                <w:iCs/>
                <w:sz w:val="20"/>
              </w:rPr>
              <w:t xml:space="preserve">Tables, Figures:  </w:t>
            </w:r>
          </w:p>
          <w:p w14:paraId="39E278D1" w14:textId="4D3603DF" w:rsidR="006C0F51" w:rsidRPr="006C0F51" w:rsidRDefault="006C0F51" w:rsidP="006C0F51">
            <w:pPr>
              <w:pStyle w:val="BodyTextIndent"/>
              <w:ind w:left="0" w:firstLine="0"/>
              <w:rPr>
                <w:rFonts w:ascii="Aptos" w:hAnsi="Aptos"/>
                <w:color w:val="0070C0"/>
                <w:sz w:val="20"/>
              </w:rPr>
            </w:pPr>
          </w:p>
        </w:tc>
      </w:tr>
    </w:tbl>
    <w:p w14:paraId="273D32FE" w14:textId="2910CBBE" w:rsidR="00953FFE" w:rsidRDefault="00953FFE" w:rsidP="00DD58AA">
      <w:pPr>
        <w:rPr>
          <w:rFonts w:ascii="Aptos" w:eastAsia="DengXian" w:hAnsi="Aptos" w:cs="Arial"/>
          <w:color w:val="808080" w:themeColor="background1" w:themeShade="80"/>
          <w:sz w:val="20"/>
          <w:lang w:eastAsia="zh-CN"/>
        </w:rPr>
      </w:pPr>
      <w:r w:rsidRPr="006C0F51">
        <w:rPr>
          <w:rFonts w:ascii="Aptos" w:hAnsi="Aptos" w:cs="Arial"/>
          <w:color w:val="808080" w:themeColor="background1" w:themeShade="80"/>
          <w:sz w:val="20"/>
        </w:rPr>
        <w:t>&lt;</w:t>
      </w:r>
      <w:r w:rsidR="00BD7967" w:rsidRPr="006C0F51">
        <w:rPr>
          <w:rFonts w:ascii="Aptos" w:hAnsi="Aptos" w:cs="Arial"/>
          <w:color w:val="808080" w:themeColor="background1" w:themeShade="80"/>
          <w:sz w:val="20"/>
        </w:rPr>
        <w:t xml:space="preserve">Start </w:t>
      </w:r>
      <w:r w:rsidRPr="006C0F51">
        <w:rPr>
          <w:rFonts w:ascii="Aptos" w:hAnsi="Aptos" w:cs="Arial"/>
          <w:color w:val="808080" w:themeColor="background1" w:themeShade="80"/>
          <w:sz w:val="20"/>
        </w:rPr>
        <w:t>here&gt;</w:t>
      </w:r>
    </w:p>
    <w:p w14:paraId="6F628AF0" w14:textId="77777777" w:rsidR="000949D2" w:rsidRPr="000949D2" w:rsidRDefault="000949D2" w:rsidP="00DD58AA">
      <w:pPr>
        <w:rPr>
          <w:rFonts w:eastAsia="DengXian"/>
          <w:color w:val="808080" w:themeColor="background1" w:themeShade="80"/>
          <w:lang w:eastAsia="zh-CN"/>
        </w:rPr>
      </w:pPr>
    </w:p>
    <w:p w14:paraId="77CBA0C9" w14:textId="3FF6853F" w:rsidR="000949D2" w:rsidRPr="000949D2" w:rsidRDefault="000949D2" w:rsidP="000949D2">
      <w:pPr>
        <w:pStyle w:val="BodyTextIndent"/>
        <w:spacing w:before="120" w:after="120"/>
        <w:ind w:left="0" w:firstLine="0"/>
        <w:rPr>
          <w:rFonts w:ascii="Arial" w:eastAsia="DengXian" w:hAnsi="Arial" w:cs="Arial"/>
          <w:b/>
          <w:color w:val="000000"/>
          <w:szCs w:val="24"/>
          <w:lang w:eastAsia="zh-CN"/>
        </w:rPr>
      </w:pPr>
      <w:r>
        <w:rPr>
          <w:rFonts w:ascii="Arial" w:hAnsi="Arial" w:cs="Arial"/>
          <w:b/>
          <w:color w:val="000000"/>
          <w:szCs w:val="24"/>
        </w:rPr>
        <w:t>Supporting evidence</w:t>
      </w:r>
      <w:r>
        <w:rPr>
          <w:rFonts w:ascii="Arial" w:eastAsia="DengXian" w:hAnsi="Arial" w:cs="Arial" w:hint="eastAsia"/>
          <w:b/>
          <w:color w:val="000000"/>
          <w:szCs w:val="24"/>
          <w:lang w:eastAsia="zh-CN"/>
        </w:rPr>
        <w:t>: Figure 1</w:t>
      </w:r>
    </w:p>
    <w:p w14:paraId="5556E8C1" w14:textId="7C6A1245" w:rsidR="00A174CC" w:rsidRDefault="00890BB1" w:rsidP="00C95FB7">
      <w:pPr>
        <w:spacing w:before="120" w:after="120"/>
        <w:rPr>
          <w:rFonts w:ascii="Aptos" w:eastAsia="DengXian" w:hAnsi="Aptos"/>
          <w:color w:val="0070C0"/>
          <w:lang w:eastAsia="zh-CN"/>
        </w:rPr>
      </w:pPr>
      <w:r>
        <w:rPr>
          <w:noProof/>
          <w:lang w:eastAsia="zh-CN"/>
        </w:rPr>
        <w:drawing>
          <wp:inline distT="0" distB="0" distL="0" distR="0" wp14:anchorId="0C4BCF97" wp14:editId="68B28BB7">
            <wp:extent cx="5868392" cy="5392431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8392" cy="5392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8E8E4B" w14:textId="12EA1FFC" w:rsidR="000949D2" w:rsidRPr="000949D2" w:rsidRDefault="000949D2" w:rsidP="000949D2">
      <w:pPr>
        <w:rPr>
          <w:rFonts w:ascii="Aptos" w:hAnsi="Aptos"/>
          <w:sz w:val="20"/>
          <w:szCs w:val="20"/>
        </w:rPr>
      </w:pPr>
      <w:r w:rsidRPr="000949D2">
        <w:rPr>
          <w:rFonts w:ascii="Aptos" w:hAnsi="Aptos"/>
          <w:b/>
          <w:sz w:val="20"/>
          <w:szCs w:val="20"/>
        </w:rPr>
        <w:t>Figure 1</w:t>
      </w:r>
      <w:r w:rsidRPr="000949D2">
        <w:rPr>
          <w:rFonts w:ascii="Aptos" w:hAnsi="Aptos"/>
          <w:sz w:val="20"/>
          <w:szCs w:val="20"/>
        </w:rPr>
        <w:t xml:space="preserve">: Phylogenetic relationships of lispivirids. The phylogenetic tree is based on a MAFFT-alignment of the RdRp amino acid sequences using the L-INS-i algorithm and was inferred using </w:t>
      </w:r>
      <w:proofErr w:type="spellStart"/>
      <w:r w:rsidRPr="000949D2">
        <w:rPr>
          <w:rFonts w:ascii="Aptos" w:hAnsi="Aptos"/>
          <w:sz w:val="20"/>
          <w:szCs w:val="20"/>
        </w:rPr>
        <w:t>ModelTest</w:t>
      </w:r>
      <w:proofErr w:type="spellEnd"/>
      <w:r w:rsidRPr="000949D2">
        <w:rPr>
          <w:rFonts w:ascii="Aptos" w:hAnsi="Aptos"/>
          <w:sz w:val="20"/>
          <w:szCs w:val="20"/>
        </w:rPr>
        <w:t>-NG</w:t>
      </w:r>
      <w:r w:rsidRPr="000949D2">
        <w:rPr>
          <w:rFonts w:ascii="Aptos" w:hAnsi="Aptos" w:hint="eastAsia"/>
          <w:sz w:val="20"/>
          <w:szCs w:val="20"/>
        </w:rPr>
        <w:t xml:space="preserve"> </w:t>
      </w:r>
      <w:r w:rsidRPr="000949D2">
        <w:rPr>
          <w:rFonts w:ascii="Aptos" w:hAnsi="Aptos"/>
          <w:sz w:val="20"/>
          <w:szCs w:val="20"/>
        </w:rPr>
        <w:t xml:space="preserve">and the </w:t>
      </w:r>
      <w:r w:rsidR="004220DD" w:rsidRPr="004220DD">
        <w:rPr>
          <w:rFonts w:ascii="Aptos" w:hAnsi="Aptos"/>
          <w:sz w:val="20"/>
          <w:szCs w:val="20"/>
        </w:rPr>
        <w:t>LG+I+G4+F</w:t>
      </w:r>
      <w:r w:rsidRPr="000949D2">
        <w:rPr>
          <w:rFonts w:ascii="Aptos" w:hAnsi="Aptos"/>
          <w:sz w:val="20"/>
          <w:szCs w:val="20"/>
        </w:rPr>
        <w:t xml:space="preserve"> model. Numbers on branch nodes represent transfer bootstrap expectation values (1,000 replicates). Proposed new </w:t>
      </w:r>
      <w:proofErr w:type="spellStart"/>
      <w:r w:rsidRPr="000949D2">
        <w:rPr>
          <w:rFonts w:ascii="Aptos" w:hAnsi="Aptos"/>
          <w:sz w:val="20"/>
          <w:szCs w:val="20"/>
        </w:rPr>
        <w:t>lispivirid</w:t>
      </w:r>
      <w:proofErr w:type="spellEnd"/>
      <w:r w:rsidRPr="000949D2">
        <w:rPr>
          <w:rFonts w:ascii="Aptos" w:hAnsi="Aptos"/>
          <w:sz w:val="20"/>
          <w:szCs w:val="20"/>
        </w:rPr>
        <w:t xml:space="preserve"> genera</w:t>
      </w:r>
      <w:r w:rsidRPr="000949D2">
        <w:rPr>
          <w:rFonts w:ascii="Aptos" w:hAnsi="Aptos" w:hint="eastAsia"/>
          <w:sz w:val="20"/>
          <w:szCs w:val="20"/>
        </w:rPr>
        <w:t xml:space="preserve"> or species</w:t>
      </w:r>
      <w:r w:rsidRPr="000949D2">
        <w:rPr>
          <w:rFonts w:ascii="Aptos" w:hAnsi="Aptos"/>
          <w:sz w:val="20"/>
          <w:szCs w:val="20"/>
        </w:rPr>
        <w:t xml:space="preserve"> are shown in </w:t>
      </w:r>
      <w:r w:rsidRPr="000949D2">
        <w:rPr>
          <w:rFonts w:ascii="Aptos" w:hAnsi="Aptos" w:hint="eastAsia"/>
          <w:sz w:val="20"/>
          <w:szCs w:val="20"/>
        </w:rPr>
        <w:t>red font</w:t>
      </w:r>
      <w:r w:rsidRPr="000949D2">
        <w:rPr>
          <w:rFonts w:ascii="Aptos" w:hAnsi="Aptos"/>
          <w:sz w:val="20"/>
          <w:szCs w:val="20"/>
        </w:rPr>
        <w:t xml:space="preserve">. The tree is rooted to </w:t>
      </w:r>
      <w:r>
        <w:rPr>
          <w:rFonts w:ascii="Aptos" w:eastAsia="DengXian" w:hAnsi="Aptos" w:hint="eastAsia"/>
          <w:sz w:val="20"/>
          <w:szCs w:val="20"/>
          <w:lang w:eastAsia="zh-CN"/>
        </w:rPr>
        <w:t xml:space="preserve">the </w:t>
      </w:r>
      <w:r w:rsidRPr="000949D2">
        <w:rPr>
          <w:rFonts w:ascii="Aptos" w:hAnsi="Aptos"/>
          <w:sz w:val="20"/>
          <w:szCs w:val="20"/>
        </w:rPr>
        <w:t>virus</w:t>
      </w:r>
      <w:r>
        <w:rPr>
          <w:rFonts w:ascii="Aptos" w:eastAsia="DengXian" w:hAnsi="Aptos" w:hint="eastAsia"/>
          <w:sz w:val="20"/>
          <w:szCs w:val="20"/>
          <w:lang w:eastAsia="zh-CN"/>
        </w:rPr>
        <w:t>es</w:t>
      </w:r>
      <w:r w:rsidRPr="000949D2">
        <w:rPr>
          <w:rFonts w:ascii="Aptos" w:hAnsi="Aptos"/>
          <w:sz w:val="20"/>
          <w:szCs w:val="20"/>
        </w:rPr>
        <w:t xml:space="preserve"> of the family </w:t>
      </w:r>
      <w:r w:rsidRPr="000949D2">
        <w:rPr>
          <w:rFonts w:ascii="Aptos" w:eastAsia="DengXian" w:hAnsi="Aptos" w:hint="eastAsia"/>
          <w:i/>
          <w:sz w:val="20"/>
          <w:szCs w:val="20"/>
          <w:lang w:eastAsia="zh-CN"/>
        </w:rPr>
        <w:t>Chuviridae</w:t>
      </w:r>
      <w:r w:rsidRPr="000949D2">
        <w:rPr>
          <w:rFonts w:ascii="Aptos" w:hAnsi="Aptos"/>
          <w:sz w:val="20"/>
          <w:szCs w:val="20"/>
        </w:rPr>
        <w:t>.</w:t>
      </w:r>
    </w:p>
    <w:p w14:paraId="6C93B518" w14:textId="77777777" w:rsidR="000949D2" w:rsidRPr="000949D2" w:rsidRDefault="000949D2" w:rsidP="00C95FB7">
      <w:pPr>
        <w:spacing w:before="120" w:after="120"/>
        <w:rPr>
          <w:rFonts w:ascii="Aptos" w:eastAsia="DengXian" w:hAnsi="Aptos"/>
          <w:color w:val="0070C0"/>
          <w:lang w:eastAsia="zh-CN"/>
        </w:rPr>
      </w:pPr>
    </w:p>
    <w:sectPr w:rsidR="000949D2" w:rsidRPr="000949D2" w:rsidSect="00A82FBB">
      <w:headerReference w:type="default" r:id="rId10"/>
      <w:footerReference w:type="default" r:id="rId11"/>
      <w:pgSz w:w="11906" w:h="16838"/>
      <w:pgMar w:top="1440" w:right="1133" w:bottom="993" w:left="1440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05EA3" w14:textId="77777777" w:rsidR="00402B3A" w:rsidRDefault="00402B3A">
      <w:r>
        <w:separator/>
      </w:r>
    </w:p>
  </w:endnote>
  <w:endnote w:type="continuationSeparator" w:id="0">
    <w:p w14:paraId="6667564F" w14:textId="77777777" w:rsidR="00402B3A" w:rsidRDefault="00402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Microsoft YaHei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SemiBold">
    <w:altName w:val="Arial"/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8371881"/>
      <w:docPartObj>
        <w:docPartGallery w:val="Page Numbers (Bottom of Page)"/>
        <w:docPartUnique/>
      </w:docPartObj>
    </w:sdtPr>
    <w:sdtEndPr>
      <w:rPr>
        <w:rFonts w:ascii="Aptos" w:hAnsi="Aptos"/>
        <w:color w:val="7F7F7F" w:themeColor="background1" w:themeShade="7F"/>
        <w:spacing w:val="60"/>
        <w:sz w:val="16"/>
        <w:szCs w:val="16"/>
      </w:rPr>
    </w:sdtEndPr>
    <w:sdtContent>
      <w:p w14:paraId="301D0DEA" w14:textId="0546672C" w:rsidR="00AD5A3A" w:rsidRPr="00AD5A3A" w:rsidRDefault="00AD5A3A">
        <w:pPr>
          <w:pStyle w:val="Footer"/>
          <w:pBdr>
            <w:top w:val="single" w:sz="4" w:space="1" w:color="D9D9D9" w:themeColor="background1" w:themeShade="D9"/>
          </w:pBdr>
          <w:rPr>
            <w:rFonts w:ascii="Aptos" w:hAnsi="Aptos"/>
            <w:b/>
            <w:bCs/>
            <w:sz w:val="16"/>
            <w:szCs w:val="16"/>
          </w:rPr>
        </w:pPr>
        <w:r w:rsidRPr="00AD5A3A">
          <w:rPr>
            <w:rFonts w:ascii="Aptos" w:hAnsi="Aptos"/>
            <w:sz w:val="16"/>
            <w:szCs w:val="16"/>
          </w:rPr>
          <w:fldChar w:fldCharType="begin"/>
        </w:r>
        <w:r w:rsidRPr="00AD5A3A">
          <w:rPr>
            <w:rFonts w:ascii="Aptos" w:hAnsi="Aptos"/>
            <w:sz w:val="16"/>
            <w:szCs w:val="16"/>
          </w:rPr>
          <w:instrText xml:space="preserve"> PAGE   \* MERGEFORMAT </w:instrText>
        </w:r>
        <w:r w:rsidRPr="00AD5A3A">
          <w:rPr>
            <w:rFonts w:ascii="Aptos" w:hAnsi="Aptos"/>
            <w:sz w:val="16"/>
            <w:szCs w:val="16"/>
          </w:rPr>
          <w:fldChar w:fldCharType="separate"/>
        </w:r>
        <w:r w:rsidR="007659A2" w:rsidRPr="007659A2">
          <w:rPr>
            <w:rFonts w:ascii="Aptos" w:hAnsi="Aptos"/>
            <w:b/>
            <w:bCs/>
            <w:noProof/>
            <w:sz w:val="16"/>
            <w:szCs w:val="16"/>
          </w:rPr>
          <w:t>1</w:t>
        </w:r>
        <w:r w:rsidRPr="00AD5A3A">
          <w:rPr>
            <w:rFonts w:ascii="Aptos" w:hAnsi="Aptos"/>
            <w:b/>
            <w:bCs/>
            <w:noProof/>
            <w:sz w:val="16"/>
            <w:szCs w:val="16"/>
          </w:rPr>
          <w:fldChar w:fldCharType="end"/>
        </w:r>
        <w:r w:rsidRPr="00AD5A3A">
          <w:rPr>
            <w:rFonts w:ascii="Aptos" w:hAnsi="Aptos"/>
            <w:b/>
            <w:bCs/>
            <w:sz w:val="16"/>
            <w:szCs w:val="16"/>
          </w:rPr>
          <w:t xml:space="preserve"> | </w:t>
        </w:r>
        <w:r w:rsidRPr="00AD5A3A">
          <w:rPr>
            <w:rFonts w:ascii="Aptos" w:hAnsi="Aptos"/>
            <w:color w:val="7F7F7F" w:themeColor="background1" w:themeShade="7F"/>
            <w:spacing w:val="60"/>
            <w:sz w:val="16"/>
            <w:szCs w:val="16"/>
          </w:rPr>
          <w:t>Page</w:t>
        </w:r>
      </w:p>
    </w:sdtContent>
  </w:sdt>
  <w:p w14:paraId="2FCECFD9" w14:textId="77777777" w:rsidR="00AD5A3A" w:rsidRDefault="00AD5A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9F798" w14:textId="77777777" w:rsidR="00402B3A" w:rsidRDefault="00402B3A">
      <w:r>
        <w:separator/>
      </w:r>
    </w:p>
  </w:footnote>
  <w:footnote w:type="continuationSeparator" w:id="0">
    <w:p w14:paraId="1CAD1255" w14:textId="77777777" w:rsidR="00402B3A" w:rsidRDefault="00402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CCB4D" w14:textId="59B9DBBA" w:rsidR="00F911F1" w:rsidRPr="00F110F7" w:rsidRDefault="00ED4569" w:rsidP="00AD5A3A">
    <w:pPr>
      <w:pStyle w:val="Header"/>
      <w:jc w:val="right"/>
      <w:rPr>
        <w:i/>
        <w:sz w:val="18"/>
        <w:szCs w:val="18"/>
      </w:rPr>
    </w:pPr>
    <w:r w:rsidRPr="00C95FB7">
      <w:rPr>
        <w:rFonts w:ascii="Aptos" w:hAnsi="Aptos"/>
        <w:noProof/>
        <w:lang w:eastAsia="zh-CN"/>
      </w:rPr>
      <w:drawing>
        <wp:anchor distT="0" distB="0" distL="114300" distR="114300" simplePos="0" relativeHeight="251659264" behindDoc="0" locked="0" layoutInCell="1" allowOverlap="1" wp14:anchorId="4A2F57D8" wp14:editId="36A0E421">
          <wp:simplePos x="0" y="0"/>
          <wp:positionH relativeFrom="margin">
            <wp:posOffset>243444</wp:posOffset>
          </wp:positionH>
          <wp:positionV relativeFrom="paragraph">
            <wp:posOffset>-105831</wp:posOffset>
          </wp:positionV>
          <wp:extent cx="560705" cy="344170"/>
          <wp:effectExtent l="0" t="0" r="0" b="0"/>
          <wp:wrapSquare wrapText="bothSides"/>
          <wp:docPr id="2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344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5A3A" w:rsidRPr="00F110F7">
      <w:rPr>
        <w:rFonts w:ascii="Aptos" w:hAnsi="Aptos"/>
        <w:i/>
        <w:sz w:val="18"/>
        <w:szCs w:val="18"/>
      </w:rPr>
      <w:t>ICTV Taxonomy Proposal Form 2024 v.1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95761"/>
    <w:multiLevelType w:val="multilevel"/>
    <w:tmpl w:val="B7608E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755389F"/>
    <w:multiLevelType w:val="hybridMultilevel"/>
    <w:tmpl w:val="C3726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514B1"/>
    <w:multiLevelType w:val="hybridMultilevel"/>
    <w:tmpl w:val="FE467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44E28"/>
    <w:multiLevelType w:val="hybridMultilevel"/>
    <w:tmpl w:val="17546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410F9"/>
    <w:multiLevelType w:val="multilevel"/>
    <w:tmpl w:val="B18CCF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023946102">
    <w:abstractNumId w:val="0"/>
  </w:num>
  <w:num w:numId="2" w16cid:durableId="2092041063">
    <w:abstractNumId w:val="4"/>
  </w:num>
  <w:num w:numId="3" w16cid:durableId="1547985507">
    <w:abstractNumId w:val="2"/>
  </w:num>
  <w:num w:numId="4" w16cid:durableId="1266228309">
    <w:abstractNumId w:val="3"/>
  </w:num>
  <w:num w:numId="5" w16cid:durableId="1259093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4CC"/>
    <w:rsid w:val="00006B50"/>
    <w:rsid w:val="000169EF"/>
    <w:rsid w:val="00017BF9"/>
    <w:rsid w:val="00035A87"/>
    <w:rsid w:val="000449DB"/>
    <w:rsid w:val="00051188"/>
    <w:rsid w:val="0008012E"/>
    <w:rsid w:val="00082D1D"/>
    <w:rsid w:val="000949D2"/>
    <w:rsid w:val="000A146A"/>
    <w:rsid w:val="000A7027"/>
    <w:rsid w:val="000B2F9A"/>
    <w:rsid w:val="000B5D78"/>
    <w:rsid w:val="000B6878"/>
    <w:rsid w:val="000F51F4"/>
    <w:rsid w:val="000F7067"/>
    <w:rsid w:val="001003DD"/>
    <w:rsid w:val="00116D7C"/>
    <w:rsid w:val="00117C72"/>
    <w:rsid w:val="00127BEE"/>
    <w:rsid w:val="0013113D"/>
    <w:rsid w:val="001322FC"/>
    <w:rsid w:val="001608D4"/>
    <w:rsid w:val="00171083"/>
    <w:rsid w:val="00172351"/>
    <w:rsid w:val="001D3E3E"/>
    <w:rsid w:val="001D4699"/>
    <w:rsid w:val="00220A26"/>
    <w:rsid w:val="002312CE"/>
    <w:rsid w:val="0023149A"/>
    <w:rsid w:val="0023696B"/>
    <w:rsid w:val="0024569B"/>
    <w:rsid w:val="0025498B"/>
    <w:rsid w:val="00273642"/>
    <w:rsid w:val="00276125"/>
    <w:rsid w:val="00296DA3"/>
    <w:rsid w:val="002A5A83"/>
    <w:rsid w:val="00317165"/>
    <w:rsid w:val="00327E73"/>
    <w:rsid w:val="00355CE0"/>
    <w:rsid w:val="00356B21"/>
    <w:rsid w:val="00360039"/>
    <w:rsid w:val="00363A30"/>
    <w:rsid w:val="0037243A"/>
    <w:rsid w:val="00376D71"/>
    <w:rsid w:val="00382FE8"/>
    <w:rsid w:val="00383BBF"/>
    <w:rsid w:val="0038593F"/>
    <w:rsid w:val="003A166F"/>
    <w:rsid w:val="003A18C5"/>
    <w:rsid w:val="003A5ED7"/>
    <w:rsid w:val="003B3832"/>
    <w:rsid w:val="003C5428"/>
    <w:rsid w:val="003E2875"/>
    <w:rsid w:val="00402B3A"/>
    <w:rsid w:val="004137EC"/>
    <w:rsid w:val="0041617A"/>
    <w:rsid w:val="004167AA"/>
    <w:rsid w:val="004220DD"/>
    <w:rsid w:val="00423BB8"/>
    <w:rsid w:val="0043110C"/>
    <w:rsid w:val="00437970"/>
    <w:rsid w:val="00442424"/>
    <w:rsid w:val="00471256"/>
    <w:rsid w:val="00487233"/>
    <w:rsid w:val="004B59C2"/>
    <w:rsid w:val="004D58F1"/>
    <w:rsid w:val="004E77E0"/>
    <w:rsid w:val="004F2F1E"/>
    <w:rsid w:val="004F3196"/>
    <w:rsid w:val="00536426"/>
    <w:rsid w:val="00543F86"/>
    <w:rsid w:val="0058465A"/>
    <w:rsid w:val="00590DF3"/>
    <w:rsid w:val="005A54C3"/>
    <w:rsid w:val="005A782B"/>
    <w:rsid w:val="006043FB"/>
    <w:rsid w:val="00620481"/>
    <w:rsid w:val="00647814"/>
    <w:rsid w:val="0067795B"/>
    <w:rsid w:val="00683D0C"/>
    <w:rsid w:val="006C0F51"/>
    <w:rsid w:val="006D18F6"/>
    <w:rsid w:val="006D428E"/>
    <w:rsid w:val="006E0077"/>
    <w:rsid w:val="006F5F46"/>
    <w:rsid w:val="00723577"/>
    <w:rsid w:val="0072528F"/>
    <w:rsid w:val="0072682D"/>
    <w:rsid w:val="00736440"/>
    <w:rsid w:val="00737875"/>
    <w:rsid w:val="00740A3F"/>
    <w:rsid w:val="007659A2"/>
    <w:rsid w:val="00770947"/>
    <w:rsid w:val="007B0F70"/>
    <w:rsid w:val="007B6511"/>
    <w:rsid w:val="007C16F2"/>
    <w:rsid w:val="007E0EF5"/>
    <w:rsid w:val="007E4271"/>
    <w:rsid w:val="007E667B"/>
    <w:rsid w:val="00800BD5"/>
    <w:rsid w:val="00822B3A"/>
    <w:rsid w:val="00824208"/>
    <w:rsid w:val="008308A0"/>
    <w:rsid w:val="00852D43"/>
    <w:rsid w:val="008811B4"/>
    <w:rsid w:val="008815EE"/>
    <w:rsid w:val="00890BB1"/>
    <w:rsid w:val="008A22E9"/>
    <w:rsid w:val="008B0F99"/>
    <w:rsid w:val="008B43B1"/>
    <w:rsid w:val="008D4545"/>
    <w:rsid w:val="008F0122"/>
    <w:rsid w:val="008F51E2"/>
    <w:rsid w:val="00901EBC"/>
    <w:rsid w:val="00903048"/>
    <w:rsid w:val="009078FF"/>
    <w:rsid w:val="00931327"/>
    <w:rsid w:val="009457C8"/>
    <w:rsid w:val="00953CD8"/>
    <w:rsid w:val="00953FFE"/>
    <w:rsid w:val="00964F7C"/>
    <w:rsid w:val="009703AF"/>
    <w:rsid w:val="009741D1"/>
    <w:rsid w:val="00976E37"/>
    <w:rsid w:val="0098284F"/>
    <w:rsid w:val="009A3B4A"/>
    <w:rsid w:val="009E2400"/>
    <w:rsid w:val="009E538A"/>
    <w:rsid w:val="009F4E15"/>
    <w:rsid w:val="009F7856"/>
    <w:rsid w:val="00A10BA1"/>
    <w:rsid w:val="00A174CC"/>
    <w:rsid w:val="00A2357C"/>
    <w:rsid w:val="00A443CA"/>
    <w:rsid w:val="00A77B8E"/>
    <w:rsid w:val="00A82FBB"/>
    <w:rsid w:val="00AA4711"/>
    <w:rsid w:val="00AB18DD"/>
    <w:rsid w:val="00AC6D4D"/>
    <w:rsid w:val="00AD2884"/>
    <w:rsid w:val="00AD5A3A"/>
    <w:rsid w:val="00AD759B"/>
    <w:rsid w:val="00AE2E79"/>
    <w:rsid w:val="00AE528C"/>
    <w:rsid w:val="00AF4998"/>
    <w:rsid w:val="00AF7801"/>
    <w:rsid w:val="00B03B7F"/>
    <w:rsid w:val="00B1187F"/>
    <w:rsid w:val="00B2717C"/>
    <w:rsid w:val="00B35CC8"/>
    <w:rsid w:val="00B47589"/>
    <w:rsid w:val="00B83030"/>
    <w:rsid w:val="00BC7E07"/>
    <w:rsid w:val="00BD7967"/>
    <w:rsid w:val="00BE4F5A"/>
    <w:rsid w:val="00C17427"/>
    <w:rsid w:val="00C55633"/>
    <w:rsid w:val="00C71C2D"/>
    <w:rsid w:val="00C95FB7"/>
    <w:rsid w:val="00CB78D8"/>
    <w:rsid w:val="00CC4FBF"/>
    <w:rsid w:val="00CF59EA"/>
    <w:rsid w:val="00CF5DE1"/>
    <w:rsid w:val="00D04287"/>
    <w:rsid w:val="00D062BE"/>
    <w:rsid w:val="00D10857"/>
    <w:rsid w:val="00D1167A"/>
    <w:rsid w:val="00D13AD5"/>
    <w:rsid w:val="00D23567"/>
    <w:rsid w:val="00D46663"/>
    <w:rsid w:val="00D77E1C"/>
    <w:rsid w:val="00D83488"/>
    <w:rsid w:val="00D86299"/>
    <w:rsid w:val="00DD58AA"/>
    <w:rsid w:val="00DF109B"/>
    <w:rsid w:val="00E019BE"/>
    <w:rsid w:val="00E034BE"/>
    <w:rsid w:val="00E20140"/>
    <w:rsid w:val="00E37077"/>
    <w:rsid w:val="00E411EE"/>
    <w:rsid w:val="00E50727"/>
    <w:rsid w:val="00E575F1"/>
    <w:rsid w:val="00E642FF"/>
    <w:rsid w:val="00E66A10"/>
    <w:rsid w:val="00E81558"/>
    <w:rsid w:val="00EA1F88"/>
    <w:rsid w:val="00EB00E7"/>
    <w:rsid w:val="00EB152C"/>
    <w:rsid w:val="00ED4569"/>
    <w:rsid w:val="00EE484F"/>
    <w:rsid w:val="00EF2448"/>
    <w:rsid w:val="00F110F7"/>
    <w:rsid w:val="00F45806"/>
    <w:rsid w:val="00F711CE"/>
    <w:rsid w:val="00F74510"/>
    <w:rsid w:val="00F75200"/>
    <w:rsid w:val="00F80A27"/>
    <w:rsid w:val="00F9028E"/>
    <w:rsid w:val="00F911F1"/>
    <w:rsid w:val="00FA1DC3"/>
    <w:rsid w:val="00FE5DE3"/>
    <w:rsid w:val="00FF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D578D2"/>
  <w15:docId w15:val="{364C7890-5AAD-428C-836F-D4EADED83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299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basedOn w:val="DefaultParagraphFont"/>
    <w:link w:val="BodyTextIndent"/>
    <w:semiHidden/>
    <w:qFormat/>
    <w:rsid w:val="00F05B35"/>
    <w:rPr>
      <w:rFonts w:ascii="Times" w:eastAsia="Times" w:hAnsi="Times" w:cs="Times New Roman"/>
      <w:szCs w:val="20"/>
      <w:lang w:val="en-US" w:eastAsia="en-GB"/>
    </w:rPr>
  </w:style>
  <w:style w:type="character" w:customStyle="1" w:styleId="InternetLink">
    <w:name w:val="Internet Link"/>
    <w:rsid w:val="00F05B35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C6960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refsource">
    <w:name w:val="refsource"/>
    <w:basedOn w:val="DefaultParagraphFont"/>
    <w:qFormat/>
    <w:rsid w:val="006C6960"/>
  </w:style>
  <w:style w:type="character" w:customStyle="1" w:styleId="HeaderChar">
    <w:name w:val="Header Char"/>
    <w:basedOn w:val="DefaultParagraphFont"/>
    <w:link w:val="Header"/>
    <w:uiPriority w:val="99"/>
    <w:qFormat/>
    <w:rsid w:val="004609D1"/>
    <w:rPr>
      <w:rFonts w:ascii="Times New Roman" w:eastAsia="Times New Roman" w:hAnsi="Times New Roman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4609D1"/>
    <w:rPr>
      <w:rFonts w:ascii="Times New Roman" w:eastAsia="Times New Roman" w:hAnsi="Times New Roman" w:cs="Times New Roman"/>
      <w:lang w:val="en-US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BodyTextIndent">
    <w:name w:val="Body Text Indent"/>
    <w:basedOn w:val="Normal"/>
    <w:link w:val="BodyTextIndentChar"/>
    <w:semiHidden/>
    <w:rsid w:val="00F05B35"/>
    <w:pPr>
      <w:ind w:left="2880" w:hanging="2880"/>
    </w:pPr>
    <w:rPr>
      <w:rFonts w:ascii="Times" w:eastAsia="Times" w:hAnsi="Times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C6960"/>
    <w:rPr>
      <w:sz w:val="18"/>
      <w:szCs w:val="18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4609D1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4609D1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uiPriority w:val="39"/>
    <w:rsid w:val="00F05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nhideWhenUsed/>
    <w:rsid w:val="0043797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4379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797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2682D"/>
    <w:rPr>
      <w:rFonts w:ascii="Times New Roman" w:eastAsia="Times New Roman" w:hAnsi="Times New Roman"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A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AD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83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7BB3D-F10F-4F9C-8647-3A9385E82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7</Pages>
  <Words>1932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Simmonds</dc:creator>
  <dc:description/>
  <cp:lastModifiedBy>Hughes, Holly (CDC/NCEZID/DVBD/ADB)</cp:lastModifiedBy>
  <cp:revision>31</cp:revision>
  <dcterms:created xsi:type="dcterms:W3CDTF">2024-06-06T22:21:00Z</dcterms:created>
  <dcterms:modified xsi:type="dcterms:W3CDTF">2024-06-28T20:58:00Z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7b94a7b8-f06c-4dfe-bdcc-9b548fd58c31_Enabled">
    <vt:lpwstr>true</vt:lpwstr>
  </property>
  <property fmtid="{D5CDD505-2E9C-101B-9397-08002B2CF9AE}" pid="9" name="MSIP_Label_7b94a7b8-f06c-4dfe-bdcc-9b548fd58c31_SetDate">
    <vt:lpwstr>2024-06-06T22:22:25Z</vt:lpwstr>
  </property>
  <property fmtid="{D5CDD505-2E9C-101B-9397-08002B2CF9AE}" pid="10" name="MSIP_Label_7b94a7b8-f06c-4dfe-bdcc-9b548fd58c31_Method">
    <vt:lpwstr>Privileged</vt:lpwstr>
  </property>
  <property fmtid="{D5CDD505-2E9C-101B-9397-08002B2CF9AE}" pid="11" name="MSIP_Label_7b94a7b8-f06c-4dfe-bdcc-9b548fd58c31_Name">
    <vt:lpwstr>7b94a7b8-f06c-4dfe-bdcc-9b548fd58c31</vt:lpwstr>
  </property>
  <property fmtid="{D5CDD505-2E9C-101B-9397-08002B2CF9AE}" pid="12" name="MSIP_Label_7b94a7b8-f06c-4dfe-bdcc-9b548fd58c31_SiteId">
    <vt:lpwstr>9ce70869-60db-44fd-abe8-d2767077fc8f</vt:lpwstr>
  </property>
  <property fmtid="{D5CDD505-2E9C-101B-9397-08002B2CF9AE}" pid="13" name="MSIP_Label_7b94a7b8-f06c-4dfe-bdcc-9b548fd58c31_ActionId">
    <vt:lpwstr>fc0a5f76-c93e-46ce-b21d-875db4d5348a</vt:lpwstr>
  </property>
  <property fmtid="{D5CDD505-2E9C-101B-9397-08002B2CF9AE}" pid="14" name="MSIP_Label_7b94a7b8-f06c-4dfe-bdcc-9b548fd58c31_ContentBits">
    <vt:lpwstr>0</vt:lpwstr>
  </property>
</Properties>
</file>