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7469ED2B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0EEDA940" w:rsidR="00E37077" w:rsidRPr="00C95FB7" w:rsidRDefault="00DD79E6" w:rsidP="00DD58AA">
            <w:pPr>
              <w:rPr>
                <w:rFonts w:ascii="Aptos" w:hAnsi="Aptos" w:cs="Arial"/>
                <w:sz w:val="20"/>
              </w:rPr>
            </w:pPr>
            <w:r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Correct assignment of </w:t>
            </w:r>
            <w:proofErr w:type="spellStart"/>
            <w:r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bunyaviricete</w:t>
            </w:r>
            <w:proofErr w:type="spellEnd"/>
            <w:r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family </w:t>
            </w:r>
            <w:proofErr w:type="spellStart"/>
            <w:r w:rsidRPr="0030048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Konkoviridae</w:t>
            </w:r>
            <w:proofErr w:type="spellEnd"/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067F942C" w:rsidR="00E37077" w:rsidRPr="00300489" w:rsidRDefault="00300489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</w:pPr>
            <w:r w:rsidRPr="00300489"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  <w:t>2023.006MX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736"/>
        <w:gridCol w:w="3761"/>
        <w:gridCol w:w="2242"/>
        <w:gridCol w:w="1584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0D343DEB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C46D77">
        <w:trPr>
          <w:trHeight w:val="411"/>
        </w:trPr>
        <w:tc>
          <w:tcPr>
            <w:tcW w:w="1736" w:type="dxa"/>
            <w:shd w:val="clear" w:color="auto" w:fill="F2F2F2" w:themeFill="background1" w:themeFillShade="F2"/>
          </w:tcPr>
          <w:p w14:paraId="52C384EB" w14:textId="07D77071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14:paraId="31CF02AA" w14:textId="738A98BB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DA5FEAF" w14:textId="1095F860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1F78D756" w14:textId="14BD2A93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9703AF" w14:paraId="24E4F537" w14:textId="79E9BB15" w:rsidTr="00C46D77">
        <w:tc>
          <w:tcPr>
            <w:tcW w:w="1736" w:type="dxa"/>
            <w:shd w:val="clear" w:color="auto" w:fill="FFFFFF" w:themeFill="background1"/>
            <w:vAlign w:val="center"/>
          </w:tcPr>
          <w:p w14:paraId="6EA9DED5" w14:textId="37858785" w:rsidR="009703AF" w:rsidRPr="00300489" w:rsidRDefault="00DD79E6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Kuhn JH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14:paraId="05D68F1D" w14:textId="19A65A88" w:rsidR="009703AF" w:rsidRPr="00300489" w:rsidRDefault="00DD79E6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NIH/NIAID/DCR/Integrated Research Facility at Fort Detrick, Fort Detrick, Frederick, Maryland, USA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133CF739" w14:textId="20952C1F" w:rsidR="009703AF" w:rsidRPr="00300489" w:rsidRDefault="00DD79E6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kuhnjens@mail.nih.gov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16BB015A" w14:textId="15CA5664" w:rsidR="009703AF" w:rsidRPr="002A5A83" w:rsidRDefault="00DD79E6" w:rsidP="009703AF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</w:tr>
      <w:tr w:rsidR="00DD79E6" w14:paraId="25991084" w14:textId="1F2FA2C1" w:rsidTr="00C46D77">
        <w:tc>
          <w:tcPr>
            <w:tcW w:w="1736" w:type="dxa"/>
            <w:vAlign w:val="center"/>
          </w:tcPr>
          <w:p w14:paraId="7E9FF899" w14:textId="01ED8420" w:rsidR="00DD79E6" w:rsidRPr="00300489" w:rsidRDefault="00DD79E6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Rubino L</w:t>
            </w:r>
          </w:p>
        </w:tc>
        <w:tc>
          <w:tcPr>
            <w:tcW w:w="3761" w:type="dxa"/>
            <w:vAlign w:val="center"/>
          </w:tcPr>
          <w:p w14:paraId="5A10F992" w14:textId="0175F134" w:rsidR="00DD79E6" w:rsidRPr="00300489" w:rsidRDefault="00DD79E6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Istituto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 per la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Protezione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Sostenibile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delle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Piante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, Consiglio Nazionale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delle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Ricerche</w:t>
            </w:r>
            <w:proofErr w:type="spellEnd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, Bari, Italy</w:t>
            </w:r>
          </w:p>
        </w:tc>
        <w:tc>
          <w:tcPr>
            <w:tcW w:w="2242" w:type="dxa"/>
            <w:vAlign w:val="center"/>
          </w:tcPr>
          <w:p w14:paraId="584336C5" w14:textId="1441A9D7" w:rsidR="00DD79E6" w:rsidRPr="00300489" w:rsidRDefault="00DD79E6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luisa.rubino@cnr.it</w:t>
            </w:r>
          </w:p>
        </w:tc>
        <w:tc>
          <w:tcPr>
            <w:tcW w:w="1584" w:type="dxa"/>
            <w:vAlign w:val="center"/>
          </w:tcPr>
          <w:p w14:paraId="01837D6A" w14:textId="61C52A51" w:rsidR="00DD79E6" w:rsidRPr="00C95FB7" w:rsidRDefault="00DD79E6" w:rsidP="00DD79E6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C46D77" w14:paraId="4513D6F6" w14:textId="77777777" w:rsidTr="00C46D77">
        <w:tc>
          <w:tcPr>
            <w:tcW w:w="1736" w:type="dxa"/>
            <w:vAlign w:val="center"/>
          </w:tcPr>
          <w:p w14:paraId="706B17A5" w14:textId="77777777" w:rsidR="00C46D77" w:rsidRPr="00300489" w:rsidRDefault="00C46D77" w:rsidP="001A6FEA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Hughes, HR</w:t>
            </w:r>
          </w:p>
        </w:tc>
        <w:tc>
          <w:tcPr>
            <w:tcW w:w="3761" w:type="dxa"/>
            <w:vAlign w:val="center"/>
          </w:tcPr>
          <w:p w14:paraId="5776FB24" w14:textId="28308CAF" w:rsidR="00C46D77" w:rsidRPr="00300489" w:rsidRDefault="00C46D77" w:rsidP="001A6FEA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Centers for Disease Control and Prevention, Fort Collins, Colorado, USA</w:t>
            </w:r>
          </w:p>
        </w:tc>
        <w:tc>
          <w:tcPr>
            <w:tcW w:w="2242" w:type="dxa"/>
            <w:vAlign w:val="center"/>
          </w:tcPr>
          <w:p w14:paraId="0A8D8AFE" w14:textId="77777777" w:rsidR="00C46D77" w:rsidRPr="00300489" w:rsidRDefault="00C46D77" w:rsidP="001A6FEA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ltr8@cdc.gov</w:t>
            </w:r>
          </w:p>
        </w:tc>
        <w:tc>
          <w:tcPr>
            <w:tcW w:w="1584" w:type="dxa"/>
            <w:vAlign w:val="center"/>
          </w:tcPr>
          <w:p w14:paraId="7319EFDD" w14:textId="77777777" w:rsidR="00C46D77" w:rsidRPr="00C95FB7" w:rsidRDefault="00C46D77" w:rsidP="001A6FE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DD79E6" w14:paraId="1B668FB3" w14:textId="2C6F00EF" w:rsidTr="00C46D77">
        <w:tc>
          <w:tcPr>
            <w:tcW w:w="1736" w:type="dxa"/>
            <w:vAlign w:val="center"/>
          </w:tcPr>
          <w:p w14:paraId="7C1B4F79" w14:textId="473276B6" w:rsidR="00DD79E6" w:rsidRPr="00300489" w:rsidRDefault="00C46D77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Sasaya</w:t>
            </w:r>
            <w:proofErr w:type="spellEnd"/>
            <w:r w:rsidR="00DD79E6"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 xml:space="preserve">, </w:t>
            </w: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61" w:type="dxa"/>
            <w:vAlign w:val="center"/>
          </w:tcPr>
          <w:p w14:paraId="3EC4C5A6" w14:textId="5BDC297D" w:rsidR="00DD79E6" w:rsidRPr="00300489" w:rsidRDefault="00C46D77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Institute for Plant Protection, National Agriculture and Food Research Organization, Tsukuba, Japan</w:t>
            </w:r>
          </w:p>
        </w:tc>
        <w:tc>
          <w:tcPr>
            <w:tcW w:w="2242" w:type="dxa"/>
            <w:vAlign w:val="center"/>
          </w:tcPr>
          <w:p w14:paraId="1DDF5257" w14:textId="0EED2E45" w:rsidR="00DD79E6" w:rsidRPr="00300489" w:rsidRDefault="00C46D77" w:rsidP="00DD79E6">
            <w:pPr>
              <w:rPr>
                <w:rFonts w:ascii="Aptos" w:hAnsi="Aptos" w:cs="Arial"/>
                <w:b/>
                <w:color w:val="000000" w:themeColor="text1"/>
                <w:sz w:val="18"/>
                <w:szCs w:val="18"/>
              </w:rPr>
            </w:pPr>
            <w:r w:rsidRPr="00300489">
              <w:rPr>
                <w:rFonts w:ascii="Aptos" w:hAnsi="Aptos" w:cs="Arial"/>
                <w:color w:val="000000" w:themeColor="text1"/>
                <w:sz w:val="20"/>
                <w:szCs w:val="20"/>
              </w:rPr>
              <w:t>tsasaya@afrc.go.jp</w:t>
            </w:r>
          </w:p>
        </w:tc>
        <w:tc>
          <w:tcPr>
            <w:tcW w:w="1584" w:type="dxa"/>
            <w:vAlign w:val="center"/>
          </w:tcPr>
          <w:p w14:paraId="398397DC" w14:textId="63F54794" w:rsidR="00DD79E6" w:rsidRPr="00C95FB7" w:rsidRDefault="00DD79E6" w:rsidP="00DD79E6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73101366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72"/>
        <w:gridCol w:w="316"/>
        <w:gridCol w:w="4190"/>
        <w:gridCol w:w="327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1C5D4727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0AC37447" w:rsidR="00D062BE" w:rsidRDefault="00DD79E6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075080AB" w:rsidR="00D062BE" w:rsidRDefault="00DD79E6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74322ACB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03CB843E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7F4EC4CB" w14:textId="2C5BC4C3" w:rsidR="0072682D" w:rsidRPr="000C5189" w:rsidRDefault="00DD79E6" w:rsidP="00DD79E6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ICTV </w:t>
            </w:r>
            <w:proofErr w:type="spellStart"/>
            <w:r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Ellioviricetes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</w:tc>
      </w:tr>
    </w:tbl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00489" w:rsidRPr="00300489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42A2B50D" w:rsidR="003A18C5" w:rsidRPr="00300489" w:rsidRDefault="003A18C5" w:rsidP="00C95E56">
            <w:pP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</w:pPr>
            <w:r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D79E6"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06</w:t>
            </w:r>
            <w:r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/</w:t>
            </w:r>
            <w:r w:rsidR="00DD79E6" w:rsidRPr="0030048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06/2024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49B1B5FA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72470FD9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6F606C49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3051829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03B61448" w:rsidR="00DD58AA" w:rsidRPr="00F110F7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04511767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6A72503F" w:rsidR="00953FFE" w:rsidRDefault="00300489" w:rsidP="00DD58AA">
            <w:pPr>
              <w:pStyle w:val="BodyTextIndent"/>
              <w:ind w:left="0" w:firstLine="0"/>
              <w:rPr>
                <w:rFonts w:ascii="Aptos" w:hAnsi="Aptos" w:cs="Arial"/>
                <w:b/>
                <w:color w:val="000000"/>
                <w:sz w:val="20"/>
              </w:rPr>
            </w:pPr>
            <w:r w:rsidRPr="00300489"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  <w:t>2023.006MX.Bunyavirales_1nfam_1ngen_1nsp_Error_Correction</w:t>
            </w:r>
            <w:r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24E436B8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1C365CFC" w:rsidR="00953FFE" w:rsidRDefault="00DD79E6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712AB75D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68DD755F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DD79E6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4A666144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2858EDEF" w14:textId="5D7EC67D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DD79E6">
              <w:rPr>
                <w:rFonts w:ascii="Aptos" w:hAnsi="Aptos" w:cs="Arial"/>
                <w:sz w:val="20"/>
                <w:szCs w:val="20"/>
              </w:rPr>
              <w:t xml:space="preserve">Family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</w:p>
          <w:p w14:paraId="32B5F2E1" w14:textId="70FD039F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Bunyaviricetes</w:t>
            </w:r>
            <w:proofErr w:type="spellEnd"/>
            <w:r w:rsidR="00DD79E6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Elliovirales</w:t>
            </w:r>
            <w:proofErr w:type="spellEnd"/>
            <w:r w:rsidR="00DD79E6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  <w:r w:rsidR="00DD79E6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19D0D4AD" w14:textId="4F3A6FA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Bunyaviricetes</w:t>
            </w:r>
            <w:proofErr w:type="spellEnd"/>
            <w:r w:rsidR="00DD79E6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Hareavirales</w:t>
            </w:r>
            <w:proofErr w:type="spellEnd"/>
            <w:r w:rsidR="00DD79E6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</w:p>
          <w:p w14:paraId="18507DF4" w14:textId="706D2735" w:rsidR="00A77B8E" w:rsidRPr="00DD79E6" w:rsidRDefault="00A77B8E" w:rsidP="00DD79E6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DD79E6">
              <w:rPr>
                <w:rFonts w:ascii="Aptos" w:hAnsi="Aptos" w:cs="Arial"/>
                <w:sz w:val="20"/>
              </w:rPr>
              <w:t xml:space="preserve"> A clerical error resulted in the assignment of family </w:t>
            </w:r>
            <w:proofErr w:type="spellStart"/>
            <w:r w:rsidR="00DD79E6" w:rsidRPr="00DD79E6">
              <w:rPr>
                <w:rFonts w:ascii="Aptos" w:hAnsi="Aptos" w:cs="Arial"/>
                <w:i/>
                <w:iCs/>
                <w:sz w:val="20"/>
              </w:rPr>
              <w:t>Konkoviridae</w:t>
            </w:r>
            <w:proofErr w:type="spellEnd"/>
            <w:r w:rsidR="00DD79E6">
              <w:rPr>
                <w:rFonts w:ascii="Aptos" w:hAnsi="Aptos" w:cs="Arial"/>
                <w:sz w:val="20"/>
              </w:rPr>
              <w:t xml:space="preserve"> to the wrong </w:t>
            </w:r>
            <w:proofErr w:type="spellStart"/>
            <w:r w:rsidR="00DD79E6">
              <w:rPr>
                <w:rFonts w:ascii="Aptos" w:hAnsi="Aptos" w:cs="Arial"/>
                <w:sz w:val="20"/>
              </w:rPr>
              <w:t>bunyaviricete</w:t>
            </w:r>
            <w:proofErr w:type="spellEnd"/>
            <w:r w:rsidR="00DD79E6">
              <w:rPr>
                <w:rFonts w:ascii="Aptos" w:hAnsi="Aptos" w:cs="Arial"/>
                <w:sz w:val="20"/>
              </w:rPr>
              <w:t xml:space="preserve"> order.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6C1CBDF2" w:rsidR="00A77B8E" w:rsidRDefault="00A77B8E" w:rsidP="00DD58AA">
            <w:pPr>
              <w:pStyle w:val="BodyTextIndent"/>
              <w:numPr>
                <w:ilvl w:val="0"/>
                <w:numId w:val="3"/>
              </w:numPr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29422506" w14:textId="495628FE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Family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</w:p>
          <w:p w14:paraId="3CFC08CF" w14:textId="55739912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Bunyaviricetes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Elliovirales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</w:p>
          <w:p w14:paraId="07EC2EC2" w14:textId="7D8CAE1A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Bunyaviricetes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Hareavirales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054C4B" w:rsidRPr="00DD79E6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</w:p>
          <w:p w14:paraId="266FF254" w14:textId="79F93DEE" w:rsidR="00273642" w:rsidRPr="00054C4B" w:rsidRDefault="00273642" w:rsidP="00DD58AA">
            <w:pPr>
              <w:rPr>
                <w:rFonts w:ascii="Aptos" w:hAnsi="Aptos" w:cs="Arial"/>
                <w:iCs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054C4B">
              <w:rPr>
                <w:rFonts w:ascii="Aptos" w:hAnsi="Aptos" w:cs="Arial"/>
                <w:iCs/>
                <w:sz w:val="20"/>
                <w:szCs w:val="20"/>
              </w:rPr>
              <w:t xml:space="preserve"> N/A</w:t>
            </w:r>
          </w:p>
          <w:p w14:paraId="6439F55D" w14:textId="0E259169" w:rsidR="00A77B8E" w:rsidRDefault="00A77B8E" w:rsidP="00054C4B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In 2023, a new family,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, including one new genus,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Olpivirus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>, was proposed to be establish</w:t>
            </w:r>
            <w:r w:rsidR="00A80F68">
              <w:rPr>
                <w:rFonts w:ascii="Aptos" w:hAnsi="Aptos" w:cs="Arial"/>
                <w:sz w:val="20"/>
                <w:szCs w:val="20"/>
              </w:rPr>
              <w:t>ed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 as the taxonomic home for </w:t>
            </w:r>
            <w:r w:rsidR="00054C4B" w:rsidRPr="00054C4B">
              <w:rPr>
                <w:rFonts w:ascii="Aptos" w:hAnsi="Aptos" w:cs="Arial"/>
                <w:sz w:val="20"/>
                <w:szCs w:val="20"/>
              </w:rPr>
              <w:t>tulip streak virus (</w:t>
            </w:r>
            <w:proofErr w:type="spellStart"/>
            <w:r w:rsidR="00054C4B" w:rsidRPr="00054C4B">
              <w:rPr>
                <w:rFonts w:ascii="Aptos" w:hAnsi="Aptos" w:cs="Arial"/>
                <w:sz w:val="20"/>
                <w:szCs w:val="20"/>
              </w:rPr>
              <w:t>TuSV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) 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in two separate proposals: </w:t>
            </w:r>
            <w:proofErr w:type="spellStart"/>
            <w:r w:rsidR="00054C4B" w:rsidRPr="00054C4B">
              <w:rPr>
                <w:rFonts w:ascii="Aptos" w:hAnsi="Aptos" w:cs="Arial"/>
                <w:sz w:val="20"/>
                <w:szCs w:val="20"/>
              </w:rPr>
              <w:t>T</w:t>
            </w:r>
            <w:r w:rsidR="00054C4B">
              <w:rPr>
                <w:rFonts w:ascii="Aptos" w:hAnsi="Aptos" w:cs="Arial"/>
                <w:sz w:val="20"/>
                <w:szCs w:val="20"/>
              </w:rPr>
              <w:t>axoProp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2023.006M proposed family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as a new family within 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order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Bunyavirales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; </w:t>
            </w:r>
            <w:proofErr w:type="spellStart"/>
            <w:r w:rsidR="00054C4B" w:rsidRPr="00054C4B">
              <w:rPr>
                <w:rFonts w:ascii="Aptos" w:hAnsi="Aptos" w:cs="Arial"/>
                <w:sz w:val="20"/>
                <w:szCs w:val="20"/>
              </w:rPr>
              <w:t>T</w:t>
            </w:r>
            <w:r w:rsidR="00054C4B">
              <w:rPr>
                <w:rFonts w:ascii="Aptos" w:hAnsi="Aptos" w:cs="Arial"/>
                <w:sz w:val="20"/>
                <w:szCs w:val="20"/>
              </w:rPr>
              <w:t>axo</w:t>
            </w:r>
            <w:r w:rsidR="00054C4B" w:rsidRPr="00054C4B">
              <w:rPr>
                <w:rFonts w:ascii="Aptos" w:hAnsi="Aptos" w:cs="Arial"/>
                <w:sz w:val="20"/>
                <w:szCs w:val="20"/>
              </w:rPr>
              <w:t>P</w:t>
            </w:r>
            <w:r w:rsidR="00054C4B">
              <w:rPr>
                <w:rFonts w:ascii="Aptos" w:hAnsi="Aptos" w:cs="Arial"/>
                <w:sz w:val="20"/>
                <w:szCs w:val="20"/>
              </w:rPr>
              <w:t>rop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2023.024M also proposed this new family, but also proposed the elevation of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Bunyavirales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to class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Bunyaviricetes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, the split 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of the class </w:t>
            </w:r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into two orders, and the assignment of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Konkoviridae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into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 one of them,</w:t>
            </w:r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Hareavirales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>.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 The occurrence of the same major proposal (establishment of the new family) in two separate </w:t>
            </w:r>
            <w:proofErr w:type="spellStart"/>
            <w:r w:rsidR="00054C4B">
              <w:rPr>
                <w:rFonts w:ascii="Aptos" w:hAnsi="Aptos" w:cs="Arial"/>
                <w:sz w:val="20"/>
                <w:szCs w:val="20"/>
              </w:rPr>
              <w:t>TaxoProps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 caused an internal quality-control error, which was resolved by removing the family-creation step from </w:t>
            </w:r>
            <w:proofErr w:type="spellStart"/>
            <w:r w:rsidR="00054C4B" w:rsidRPr="00054C4B">
              <w:rPr>
                <w:rFonts w:ascii="Aptos" w:hAnsi="Aptos" w:cs="Arial"/>
                <w:sz w:val="20"/>
                <w:szCs w:val="20"/>
              </w:rPr>
              <w:t>T</w:t>
            </w:r>
            <w:r w:rsidR="00054C4B">
              <w:rPr>
                <w:rFonts w:ascii="Aptos" w:hAnsi="Aptos" w:cs="Arial"/>
                <w:sz w:val="20"/>
                <w:szCs w:val="20"/>
              </w:rPr>
              <w:t>axo</w:t>
            </w:r>
            <w:r w:rsidR="00054C4B" w:rsidRPr="00054C4B">
              <w:rPr>
                <w:rFonts w:ascii="Aptos" w:hAnsi="Aptos" w:cs="Arial"/>
                <w:sz w:val="20"/>
                <w:szCs w:val="20"/>
              </w:rPr>
              <w:t>P</w:t>
            </w:r>
            <w:r w:rsidR="00054C4B">
              <w:rPr>
                <w:rFonts w:ascii="Aptos" w:hAnsi="Aptos" w:cs="Arial"/>
                <w:sz w:val="20"/>
                <w:szCs w:val="20"/>
              </w:rPr>
              <w:t>rop</w:t>
            </w:r>
            <w:proofErr w:type="spellEnd"/>
            <w:r w:rsidR="00054C4B" w:rsidRPr="00054C4B">
              <w:rPr>
                <w:rFonts w:ascii="Aptos" w:hAnsi="Aptos" w:cs="Arial"/>
                <w:sz w:val="20"/>
                <w:szCs w:val="20"/>
              </w:rPr>
              <w:t xml:space="preserve"> 2023.024M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. Inadvertently, this then also removed the step of assigning the family to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Hareavirales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; instead, it stayed with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Bunyavirales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, which clerically was name-changed to </w:t>
            </w:r>
            <w:proofErr w:type="spellStart"/>
            <w:r w:rsidR="00054C4B" w:rsidRPr="00054C4B">
              <w:rPr>
                <w:rFonts w:ascii="Aptos" w:hAnsi="Aptos" w:cs="Arial"/>
                <w:i/>
                <w:iCs/>
                <w:sz w:val="20"/>
                <w:szCs w:val="20"/>
              </w:rPr>
              <w:t>Elliovirales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, thereby resulting in a wrong-order assignment. This </w:t>
            </w:r>
            <w:proofErr w:type="spellStart"/>
            <w:r w:rsidR="00054C4B">
              <w:rPr>
                <w:rFonts w:ascii="Aptos" w:hAnsi="Aptos" w:cs="Arial"/>
                <w:sz w:val="20"/>
                <w:szCs w:val="20"/>
              </w:rPr>
              <w:t>Taxoprop</w:t>
            </w:r>
            <w:proofErr w:type="spellEnd"/>
            <w:r w:rsidR="00054C4B">
              <w:rPr>
                <w:rFonts w:ascii="Aptos" w:hAnsi="Aptos" w:cs="Arial"/>
                <w:sz w:val="20"/>
                <w:szCs w:val="20"/>
              </w:rPr>
              <w:t xml:space="preserve"> rectifie</w:t>
            </w:r>
            <w:r w:rsidR="00A80F68">
              <w:rPr>
                <w:rFonts w:ascii="Aptos" w:hAnsi="Aptos" w:cs="Arial"/>
                <w:sz w:val="20"/>
                <w:szCs w:val="20"/>
              </w:rPr>
              <w:t>s</w:t>
            </w:r>
            <w:r w:rsidR="00054C4B">
              <w:rPr>
                <w:rFonts w:ascii="Aptos" w:hAnsi="Aptos" w:cs="Arial"/>
                <w:sz w:val="20"/>
                <w:szCs w:val="20"/>
              </w:rPr>
              <w:t xml:space="preserve"> this clerical error.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461A617F" w14:textId="4BE66360" w:rsidR="00953FFE" w:rsidRPr="00BE4F5A" w:rsidRDefault="00054C4B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N/A.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365D9B96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5556E8C1" w14:textId="07776942" w:rsidR="00A174CC" w:rsidRPr="00F110F7" w:rsidRDefault="00054C4B" w:rsidP="00C95FB7">
      <w:pPr>
        <w:spacing w:before="120" w:after="120"/>
        <w:rPr>
          <w:rFonts w:ascii="Aptos" w:hAnsi="Aptos"/>
          <w:color w:val="0070C0"/>
        </w:rPr>
      </w:pPr>
      <w:r>
        <w:rPr>
          <w:rFonts w:ascii="Aptos" w:hAnsi="Aptos" w:cs="Arial"/>
          <w:color w:val="808080" w:themeColor="background1" w:themeShade="80"/>
          <w:sz w:val="20"/>
        </w:rPr>
        <w:t>N/A.</w:t>
      </w:r>
    </w:p>
    <w:sectPr w:rsidR="00A174CC" w:rsidRPr="00F110F7" w:rsidSect="00A82FBB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46A08" w14:textId="77777777" w:rsidR="0003070E" w:rsidRDefault="0003070E">
      <w:r>
        <w:separator/>
      </w:r>
    </w:p>
  </w:endnote>
  <w:endnote w:type="continuationSeparator" w:id="0">
    <w:p w14:paraId="0D549F90" w14:textId="77777777" w:rsidR="0003070E" w:rsidRDefault="0003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2CEA1" w14:textId="77777777" w:rsidR="0003070E" w:rsidRDefault="0003070E">
      <w:r>
        <w:separator/>
      </w:r>
    </w:p>
  </w:footnote>
  <w:footnote w:type="continuationSeparator" w:id="0">
    <w:p w14:paraId="08F625D4" w14:textId="77777777" w:rsidR="0003070E" w:rsidRDefault="0003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552587">
    <w:abstractNumId w:val="0"/>
  </w:num>
  <w:num w:numId="2" w16cid:durableId="325017645">
    <w:abstractNumId w:val="3"/>
  </w:num>
  <w:num w:numId="3" w16cid:durableId="815952827">
    <w:abstractNumId w:val="1"/>
  </w:num>
  <w:num w:numId="4" w16cid:durableId="151348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070E"/>
    <w:rsid w:val="00035A87"/>
    <w:rsid w:val="000449DB"/>
    <w:rsid w:val="00046C2D"/>
    <w:rsid w:val="00054C4B"/>
    <w:rsid w:val="0008012E"/>
    <w:rsid w:val="000A146A"/>
    <w:rsid w:val="000A7027"/>
    <w:rsid w:val="000B5D78"/>
    <w:rsid w:val="000B6878"/>
    <w:rsid w:val="000F51F4"/>
    <w:rsid w:val="000F7067"/>
    <w:rsid w:val="00117C72"/>
    <w:rsid w:val="0013113D"/>
    <w:rsid w:val="001322FC"/>
    <w:rsid w:val="00171083"/>
    <w:rsid w:val="00172351"/>
    <w:rsid w:val="001D3E3E"/>
    <w:rsid w:val="00220A26"/>
    <w:rsid w:val="002312CE"/>
    <w:rsid w:val="0023149A"/>
    <w:rsid w:val="0023696B"/>
    <w:rsid w:val="0025498B"/>
    <w:rsid w:val="00273642"/>
    <w:rsid w:val="00296DA3"/>
    <w:rsid w:val="002A5A83"/>
    <w:rsid w:val="00300489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43110C"/>
    <w:rsid w:val="00437970"/>
    <w:rsid w:val="00471256"/>
    <w:rsid w:val="004F2F1E"/>
    <w:rsid w:val="004F3196"/>
    <w:rsid w:val="00536426"/>
    <w:rsid w:val="00543F86"/>
    <w:rsid w:val="0058465A"/>
    <w:rsid w:val="00590DF3"/>
    <w:rsid w:val="005A54C3"/>
    <w:rsid w:val="006043FB"/>
    <w:rsid w:val="00647814"/>
    <w:rsid w:val="0067795B"/>
    <w:rsid w:val="00683D0C"/>
    <w:rsid w:val="006C0F51"/>
    <w:rsid w:val="006D18F6"/>
    <w:rsid w:val="006D428E"/>
    <w:rsid w:val="006F3AF1"/>
    <w:rsid w:val="00723577"/>
    <w:rsid w:val="0072682D"/>
    <w:rsid w:val="00736440"/>
    <w:rsid w:val="00737875"/>
    <w:rsid w:val="00740A3F"/>
    <w:rsid w:val="007B0F70"/>
    <w:rsid w:val="007B6511"/>
    <w:rsid w:val="007E0EF5"/>
    <w:rsid w:val="007E667B"/>
    <w:rsid w:val="00822B3A"/>
    <w:rsid w:val="00824208"/>
    <w:rsid w:val="008308A0"/>
    <w:rsid w:val="00852D43"/>
    <w:rsid w:val="008815EE"/>
    <w:rsid w:val="008A22E9"/>
    <w:rsid w:val="008B43B1"/>
    <w:rsid w:val="008F51E2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A3B4A"/>
    <w:rsid w:val="009F7856"/>
    <w:rsid w:val="00A10BA1"/>
    <w:rsid w:val="00A174CC"/>
    <w:rsid w:val="00A2357C"/>
    <w:rsid w:val="00A443CA"/>
    <w:rsid w:val="00A77B8E"/>
    <w:rsid w:val="00A80F68"/>
    <w:rsid w:val="00A82FBB"/>
    <w:rsid w:val="00AA4711"/>
    <w:rsid w:val="00AD2884"/>
    <w:rsid w:val="00AD5A3A"/>
    <w:rsid w:val="00AD759B"/>
    <w:rsid w:val="00AE2E79"/>
    <w:rsid w:val="00AE528C"/>
    <w:rsid w:val="00AF4998"/>
    <w:rsid w:val="00B03B7F"/>
    <w:rsid w:val="00B1187F"/>
    <w:rsid w:val="00B35CC8"/>
    <w:rsid w:val="00B47589"/>
    <w:rsid w:val="00BD7967"/>
    <w:rsid w:val="00BE1B94"/>
    <w:rsid w:val="00BE4F5A"/>
    <w:rsid w:val="00C46D77"/>
    <w:rsid w:val="00C55633"/>
    <w:rsid w:val="00C95FB7"/>
    <w:rsid w:val="00CF59EA"/>
    <w:rsid w:val="00D04287"/>
    <w:rsid w:val="00D062BE"/>
    <w:rsid w:val="00D10857"/>
    <w:rsid w:val="00D13AD5"/>
    <w:rsid w:val="00D23567"/>
    <w:rsid w:val="00D46663"/>
    <w:rsid w:val="00D77E1C"/>
    <w:rsid w:val="00DD58AA"/>
    <w:rsid w:val="00DD79E6"/>
    <w:rsid w:val="00E034BE"/>
    <w:rsid w:val="00E37077"/>
    <w:rsid w:val="00E50727"/>
    <w:rsid w:val="00ED4569"/>
    <w:rsid w:val="00EE484F"/>
    <w:rsid w:val="00EF2448"/>
    <w:rsid w:val="00F110F7"/>
    <w:rsid w:val="00F711CE"/>
    <w:rsid w:val="00F74510"/>
    <w:rsid w:val="00F9028E"/>
    <w:rsid w:val="00F911F1"/>
    <w:rsid w:val="00FA1DC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2024-06-06T21:50:00Z</dcterms:created>
  <dcterms:modified xsi:type="dcterms:W3CDTF">2024-06-06T21:50:00Z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