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5AA9E580" w:rsidR="006D1B4E" w:rsidRPr="00B56651" w:rsidRDefault="00B56651" w:rsidP="00291213">
            <w:pPr>
              <w:pStyle w:val="BodyTextIndent"/>
              <w:ind w:left="0" w:firstLine="0"/>
              <w:rPr>
                <w:rFonts w:ascii="Arial" w:hAnsi="Arial" w:cs="Arial"/>
                <w:b/>
                <w:bCs/>
                <w:i/>
                <w:iCs/>
                <w:szCs w:val="24"/>
              </w:rPr>
            </w:pPr>
            <w:r w:rsidRPr="00B56651">
              <w:rPr>
                <w:rFonts w:ascii="Arial" w:hAnsi="Arial" w:cs="Arial"/>
                <w:b/>
                <w:bCs/>
                <w:i/>
                <w:iCs/>
                <w:color w:val="000000" w:themeColor="text1"/>
                <w:szCs w:val="24"/>
              </w:rPr>
              <w:t>2019.001G</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7D7714B8" w14:textId="1F45D1CB"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227FA">
              <w:rPr>
                <w:rFonts w:ascii="Arial" w:hAnsi="Arial" w:cs="Arial"/>
                <w:color w:val="0000FF"/>
                <w:sz w:val="20"/>
              </w:rPr>
              <w:t xml:space="preserve">Create </w:t>
            </w:r>
            <w:r w:rsidR="00CD4725">
              <w:rPr>
                <w:rFonts w:ascii="Arial" w:hAnsi="Arial" w:cs="Arial"/>
                <w:color w:val="0000FF"/>
                <w:sz w:val="20"/>
              </w:rPr>
              <w:t>six</w:t>
            </w:r>
            <w:r w:rsidR="00D70DF3" w:rsidRPr="009320C8">
              <w:rPr>
                <w:rFonts w:ascii="Arial" w:hAnsi="Arial" w:cs="Arial"/>
                <w:color w:val="0000FF"/>
                <w:sz w:val="20"/>
              </w:rPr>
              <w:t xml:space="preserve"> </w:t>
            </w:r>
            <w:r w:rsidR="00D70DF3" w:rsidRPr="00F237B1">
              <w:rPr>
                <w:rFonts w:ascii="Arial" w:hAnsi="Arial" w:cs="Arial"/>
                <w:color w:val="0000FF"/>
                <w:sz w:val="20"/>
              </w:rPr>
              <w:t>new species</w:t>
            </w:r>
            <w:r w:rsidR="00D70DF3" w:rsidRPr="009320C8">
              <w:rPr>
                <w:rFonts w:ascii="Arial" w:hAnsi="Arial" w:cs="Arial"/>
                <w:color w:val="0000FF"/>
                <w:sz w:val="20"/>
              </w:rPr>
              <w:t xml:space="preserve"> in the genus </w:t>
            </w:r>
            <w:proofErr w:type="spellStart"/>
            <w:r w:rsidR="00D70DF3" w:rsidRPr="009320C8">
              <w:rPr>
                <w:rFonts w:ascii="Arial" w:hAnsi="Arial" w:cs="Arial"/>
                <w:i/>
                <w:color w:val="0000FF"/>
                <w:sz w:val="20"/>
              </w:rPr>
              <w:t>Zetavirus</w:t>
            </w:r>
            <w:proofErr w:type="spellEnd"/>
            <w:r w:rsidR="00CF0A9B" w:rsidRPr="009320C8">
              <w:rPr>
                <w:rFonts w:ascii="Arial" w:hAnsi="Arial" w:cs="Arial"/>
                <w:i/>
                <w:color w:val="0000FF"/>
                <w:sz w:val="20"/>
              </w:rPr>
              <w:t>”</w:t>
            </w:r>
            <w:r w:rsidR="00D70DF3" w:rsidRPr="009320C8">
              <w:rPr>
                <w:rFonts w:ascii="Arial" w:hAnsi="Arial" w:cs="Arial"/>
                <w:color w:val="0000FF"/>
                <w:sz w:val="20"/>
              </w:rPr>
              <w:t>)</w:t>
            </w:r>
          </w:p>
          <w:p w14:paraId="5C62DA7E" w14:textId="18BD1350" w:rsidR="00CF0A9B" w:rsidRPr="00F35AF5" w:rsidRDefault="00305D12" w:rsidP="00CF0A9B">
            <w:pPr>
              <w:spacing w:before="120"/>
              <w:rPr>
                <w:rFonts w:ascii="Arial" w:hAnsi="Arial" w:cs="Arial"/>
              </w:rPr>
            </w:pPr>
            <w:r>
              <w:rPr>
                <w:rFonts w:ascii="Arial" w:hAnsi="Arial" w:cs="Arial"/>
              </w:rPr>
              <w:t>Modify</w:t>
            </w:r>
            <w:r w:rsidR="0094543D">
              <w:rPr>
                <w:rFonts w:ascii="Arial" w:hAnsi="Arial" w:cs="Arial"/>
              </w:rPr>
              <w:t xml:space="preserve"> Rule 3.25 </w:t>
            </w:r>
            <w:r>
              <w:rPr>
                <w:rFonts w:ascii="Arial" w:hAnsi="Arial" w:cs="Arial"/>
              </w:rPr>
              <w:t>to ensure one</w:t>
            </w:r>
            <w:r w:rsidR="0094543D">
              <w:rPr>
                <w:rFonts w:ascii="Arial" w:hAnsi="Arial" w:cs="Arial"/>
              </w:rPr>
              <w:t xml:space="preserve"> type species </w:t>
            </w:r>
            <w:r>
              <w:rPr>
                <w:rFonts w:ascii="Arial" w:hAnsi="Arial" w:cs="Arial"/>
              </w:rPr>
              <w:t>per genus.</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A18FDA1" w14:textId="77777777" w:rsidR="002323AB" w:rsidRPr="00EF4CE5" w:rsidRDefault="002323AB" w:rsidP="00527105">
            <w:pPr>
              <w:pStyle w:val="BodyTextIndent"/>
              <w:ind w:left="0" w:firstLine="0"/>
              <w:rPr>
                <w:rFonts w:ascii="Arial" w:hAnsi="Arial" w:cs="Arial"/>
                <w:color w:val="000000" w:themeColor="text1"/>
                <w:sz w:val="20"/>
              </w:rPr>
            </w:pPr>
          </w:p>
          <w:p w14:paraId="6B395A96" w14:textId="26E59421" w:rsidR="00391FB5" w:rsidRPr="00EF4CE5" w:rsidRDefault="00EF4CE5" w:rsidP="00527105">
            <w:pPr>
              <w:pStyle w:val="BodyTextIndent"/>
              <w:ind w:left="0" w:firstLine="0"/>
              <w:rPr>
                <w:rFonts w:ascii="Arial" w:hAnsi="Arial" w:cs="Arial"/>
                <w:color w:val="000000" w:themeColor="text1"/>
                <w:sz w:val="20"/>
              </w:rPr>
            </w:pPr>
            <w:r w:rsidRPr="00EF4CE5">
              <w:rPr>
                <w:rFonts w:ascii="Arial" w:hAnsi="Arial" w:cs="Arial"/>
                <w:color w:val="000000" w:themeColor="text1"/>
                <w:sz w:val="20"/>
              </w:rPr>
              <w:t>Lefkowitz EJ</w:t>
            </w:r>
          </w:p>
          <w:p w14:paraId="6641F59F" w14:textId="77777777" w:rsidR="00391FB5" w:rsidRPr="00EF4CE5" w:rsidRDefault="00391FB5" w:rsidP="00527105">
            <w:pPr>
              <w:pStyle w:val="BodyTextIndent"/>
              <w:ind w:left="0" w:firstLine="0"/>
              <w:rPr>
                <w:rFonts w:ascii="Arial" w:hAnsi="Arial" w:cs="Arial"/>
                <w:color w:val="000000" w:themeColor="text1"/>
                <w:sz w:val="20"/>
              </w:rPr>
            </w:pPr>
          </w:p>
          <w:p w14:paraId="095C73EF" w14:textId="12551CE3" w:rsidR="00391FB5" w:rsidRPr="00EF4CE5" w:rsidRDefault="00391FB5" w:rsidP="00527105">
            <w:pPr>
              <w:pStyle w:val="BodyTextIndent"/>
              <w:ind w:left="0" w:firstLine="0"/>
              <w:rPr>
                <w:rFonts w:ascii="Arial" w:hAnsi="Arial" w:cs="Arial"/>
                <w:color w:val="000000" w:themeColor="text1"/>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05DAF144" w14:textId="77777777" w:rsidR="002323AB" w:rsidRPr="00EF4CE5" w:rsidRDefault="002323AB" w:rsidP="00527105">
            <w:pPr>
              <w:jc w:val="both"/>
              <w:rPr>
                <w:rFonts w:ascii="Arial" w:hAnsi="Arial" w:cs="Arial"/>
                <w:color w:val="000000" w:themeColor="text1"/>
                <w:sz w:val="20"/>
              </w:rPr>
            </w:pPr>
          </w:p>
          <w:p w14:paraId="3AD8436F" w14:textId="34760306" w:rsidR="00EF4CE5" w:rsidRPr="00EF4CE5" w:rsidRDefault="00EF4CE5" w:rsidP="00527105">
            <w:pPr>
              <w:jc w:val="both"/>
              <w:rPr>
                <w:rFonts w:ascii="Arial" w:hAnsi="Arial" w:cs="Arial"/>
                <w:color w:val="000000" w:themeColor="text1"/>
                <w:sz w:val="20"/>
              </w:rPr>
            </w:pPr>
            <w:r w:rsidRPr="00EF4CE5">
              <w:rPr>
                <w:rFonts w:ascii="Arial" w:hAnsi="Arial" w:cs="Arial"/>
                <w:color w:val="000000" w:themeColor="text1"/>
                <w:sz w:val="20"/>
              </w:rPr>
              <w:t>elliotl@uab.edu</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0CC3F3C" w14:textId="2D85280B" w:rsidR="00391FB5" w:rsidRPr="00EF4CE5" w:rsidRDefault="00EF4CE5" w:rsidP="00CE5ECF">
                  <w:pPr>
                    <w:spacing w:before="120" w:after="120"/>
                    <w:rPr>
                      <w:rFonts w:ascii="Arial" w:hAnsi="Arial" w:cs="Arial"/>
                    </w:rPr>
                  </w:pPr>
                  <w:r w:rsidRPr="00EF4CE5">
                    <w:rPr>
                      <w:rFonts w:ascii="Arial" w:hAnsi="Arial" w:cs="Arial"/>
                    </w:rPr>
                    <w:t>University of Alabama at Birmingham [EJL]</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338EFAAC" w:rsidR="00CE5ECF" w:rsidRDefault="00EF4CE5" w:rsidP="003B1954">
            <w:pPr>
              <w:pStyle w:val="BodyTextIndent"/>
              <w:ind w:left="0" w:firstLine="0"/>
              <w:rPr>
                <w:rFonts w:ascii="Arial" w:hAnsi="Arial" w:cs="Arial"/>
                <w:color w:val="000000"/>
              </w:rPr>
            </w:pPr>
            <w:r>
              <w:rPr>
                <w:rFonts w:ascii="Arial" w:hAnsi="Arial" w:cs="Arial"/>
                <w:color w:val="000000"/>
              </w:rPr>
              <w:t>Elliot Lefkowitz, elliotl@uab.edu</w:t>
            </w:r>
          </w:p>
          <w:p w14:paraId="0583AD85" w14:textId="38DEAA92" w:rsidR="00391FB5" w:rsidRPr="009320C8" w:rsidRDefault="00391FB5" w:rsidP="003B1954">
            <w:pPr>
              <w:pStyle w:val="BodyTextIndent"/>
              <w:ind w:left="0" w:firstLine="0"/>
              <w:rPr>
                <w:rFonts w:ascii="Arial" w:hAnsi="Arial" w:cs="Arial"/>
                <w:color w:val="000000"/>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77777777" w:rsidR="00D1634C" w:rsidRPr="009320C8" w:rsidRDefault="00D1634C" w:rsidP="00C15EC4">
            <w:pPr>
              <w:jc w:val="both"/>
              <w:rPr>
                <w:rFonts w:ascii="Arial" w:hAnsi="Arial" w:cs="Arial"/>
                <w:b/>
              </w:rPr>
            </w:pP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321AF3BA" w:rsidR="00D87539" w:rsidRDefault="00F35AF5" w:rsidP="00D87539">
            <w:pPr>
              <w:rPr>
                <w:rFonts w:ascii="Calibri" w:hAnsi="Calibri"/>
              </w:rPr>
            </w:pPr>
            <w:r>
              <w:rPr>
                <w:rFonts w:ascii="Calibri" w:hAnsi="Calibri"/>
              </w:rPr>
              <w:t>The current text of Rule 3.</w:t>
            </w:r>
            <w:r w:rsidR="0094543D">
              <w:rPr>
                <w:rFonts w:ascii="Calibri" w:hAnsi="Calibri"/>
              </w:rPr>
              <w:t>25</w:t>
            </w:r>
            <w:r>
              <w:rPr>
                <w:rFonts w:ascii="Calibri" w:hAnsi="Calibri"/>
              </w:rPr>
              <w:t xml:space="preserve"> of the </w:t>
            </w:r>
            <w:r w:rsidRPr="00F35AF5">
              <w:rPr>
                <w:rFonts w:ascii="Calibri" w:hAnsi="Calibri"/>
              </w:rPr>
              <w:t>International Code of Virus Classification and Nomenclature</w:t>
            </w:r>
            <w:r>
              <w:rPr>
                <w:rFonts w:ascii="Calibri" w:hAnsi="Calibri"/>
              </w:rPr>
              <w:t xml:space="preserve"> (October, 2018 release) states:</w:t>
            </w:r>
          </w:p>
          <w:p w14:paraId="563C0205" w14:textId="572658D3" w:rsidR="00F35AF5" w:rsidRDefault="00F35AF5" w:rsidP="00D87539">
            <w:pPr>
              <w:rPr>
                <w:rFonts w:ascii="Calibri" w:hAnsi="Calibri"/>
              </w:rPr>
            </w:pPr>
          </w:p>
          <w:p w14:paraId="752A7CC7" w14:textId="23F3B243" w:rsidR="00F35AF5" w:rsidRDefault="00012B43" w:rsidP="00D87539">
            <w:pPr>
              <w:rPr>
                <w:rFonts w:ascii="Calibri" w:hAnsi="Calibri"/>
              </w:rPr>
            </w:pPr>
            <w:r>
              <w:rPr>
                <w:rFonts w:ascii="Calibri" w:hAnsi="Calibri"/>
              </w:rPr>
              <w:t>“</w:t>
            </w:r>
            <w:r w:rsidR="0094543D" w:rsidRPr="0094543D">
              <w:rPr>
                <w:rFonts w:ascii="Calibri" w:hAnsi="Calibri"/>
              </w:rPr>
              <w:t>3.25. Approval of a new genus must be accompanied by the approval of a type species.</w:t>
            </w:r>
            <w:r w:rsidR="0094543D">
              <w:rPr>
                <w:rFonts w:ascii="Calibri" w:hAnsi="Calibri"/>
              </w:rPr>
              <w:t>”</w:t>
            </w:r>
          </w:p>
          <w:p w14:paraId="023852B4" w14:textId="25F6BAAE" w:rsidR="00F35AF5" w:rsidRDefault="00F35AF5" w:rsidP="00D87539">
            <w:pPr>
              <w:rPr>
                <w:rFonts w:ascii="Calibri" w:hAnsi="Calibri"/>
              </w:rPr>
            </w:pPr>
          </w:p>
          <w:p w14:paraId="05645C36" w14:textId="37CE2E2F" w:rsidR="00305D12" w:rsidRDefault="00305D12" w:rsidP="00D87539">
            <w:pPr>
              <w:rPr>
                <w:rFonts w:ascii="Calibri" w:hAnsi="Calibri"/>
              </w:rPr>
            </w:pPr>
            <w:r>
              <w:rPr>
                <w:rFonts w:ascii="Calibri" w:hAnsi="Calibri"/>
                <w:color w:val="000000" w:themeColor="text1"/>
              </w:rPr>
              <w:t>Assignment of a type species, as stipulated in rule 3.25, is required for each genus. But creation of the rank of subgenus complicates this designation. Therefore, Rule 3.25 should be modified to allow one type species per genus, irrespective of the existence of subgenera.</w:t>
            </w:r>
          </w:p>
          <w:p w14:paraId="4A7F3091" w14:textId="77777777" w:rsidR="00305D12" w:rsidRDefault="00305D12" w:rsidP="00D87539">
            <w:pPr>
              <w:rPr>
                <w:rFonts w:ascii="Calibri" w:hAnsi="Calibri"/>
                <w:color w:val="000000" w:themeColor="text1"/>
              </w:rPr>
            </w:pPr>
          </w:p>
          <w:p w14:paraId="6EFB0004" w14:textId="7BCE9A4F" w:rsidR="00F35AF5" w:rsidRDefault="0094543D" w:rsidP="00D87539">
            <w:pPr>
              <w:rPr>
                <w:rFonts w:ascii="Calibri" w:hAnsi="Calibri"/>
                <w:color w:val="538135" w:themeColor="accent6" w:themeShade="BF"/>
              </w:rPr>
            </w:pPr>
            <w:r w:rsidRPr="0008477B">
              <w:rPr>
                <w:rFonts w:ascii="Calibri" w:hAnsi="Calibri"/>
                <w:color w:val="000000" w:themeColor="text1"/>
              </w:rPr>
              <w:t>I propose that rule 3.25</w:t>
            </w:r>
            <w:r w:rsidR="00305D12">
              <w:rPr>
                <w:rFonts w:ascii="Calibri" w:hAnsi="Calibri"/>
                <w:color w:val="000000" w:themeColor="text1"/>
              </w:rPr>
              <w:t xml:space="preserve"> </w:t>
            </w:r>
            <w:r w:rsidRPr="0008477B">
              <w:rPr>
                <w:rFonts w:ascii="Calibri" w:hAnsi="Calibri"/>
                <w:color w:val="000000" w:themeColor="text1"/>
              </w:rPr>
              <w:t xml:space="preserve">be </w:t>
            </w:r>
            <w:r w:rsidR="0008477B" w:rsidRPr="0008477B">
              <w:rPr>
                <w:rFonts w:ascii="Calibri" w:hAnsi="Calibri"/>
                <w:color w:val="000000" w:themeColor="text1"/>
              </w:rPr>
              <w:t xml:space="preserve">modified </w:t>
            </w:r>
            <w:r w:rsidR="00305D12">
              <w:rPr>
                <w:rFonts w:ascii="Calibri" w:hAnsi="Calibri"/>
                <w:color w:val="000000" w:themeColor="text1"/>
              </w:rPr>
              <w:t xml:space="preserve">and a comment be added to the rule </w:t>
            </w:r>
            <w:r w:rsidR="00305D12" w:rsidRPr="0008477B">
              <w:rPr>
                <w:rFonts w:ascii="Calibri" w:hAnsi="Calibri"/>
                <w:color w:val="000000" w:themeColor="text1"/>
              </w:rPr>
              <w:t>as follows</w:t>
            </w:r>
            <w:r w:rsidR="0008477B" w:rsidRPr="0008477B">
              <w:rPr>
                <w:rFonts w:ascii="Calibri" w:hAnsi="Calibri"/>
                <w:color w:val="000000" w:themeColor="text1"/>
              </w:rPr>
              <w:t>:</w:t>
            </w:r>
          </w:p>
          <w:p w14:paraId="6EA67DF9" w14:textId="043BA0F0" w:rsidR="0008477B" w:rsidRDefault="0008477B" w:rsidP="00D87539">
            <w:pPr>
              <w:rPr>
                <w:rFonts w:ascii="Calibri" w:hAnsi="Calibri"/>
                <w:color w:val="538135" w:themeColor="accent6" w:themeShade="BF"/>
              </w:rPr>
            </w:pPr>
          </w:p>
          <w:p w14:paraId="6A5EF1C9" w14:textId="77777777" w:rsidR="00305D12" w:rsidRDefault="0008477B" w:rsidP="0008477B">
            <w:pPr>
              <w:rPr>
                <w:rFonts w:ascii="Calibri" w:hAnsi="Calibri"/>
                <w:color w:val="70AD47" w:themeColor="accent6"/>
              </w:rPr>
            </w:pPr>
            <w:r w:rsidRPr="0008477B">
              <w:rPr>
                <w:rFonts w:ascii="Calibri" w:hAnsi="Calibri"/>
                <w:color w:val="70AD47" w:themeColor="accent6"/>
              </w:rPr>
              <w:t>“3.25. Approval of a new genus must be accompanied by the approval of a type species.</w:t>
            </w:r>
            <w:r>
              <w:rPr>
                <w:rFonts w:ascii="Calibri" w:hAnsi="Calibri"/>
                <w:color w:val="70AD47" w:themeColor="accent6"/>
              </w:rPr>
              <w:t xml:space="preserve"> Only one type species per genus </w:t>
            </w:r>
            <w:r w:rsidR="00305D12">
              <w:rPr>
                <w:rFonts w:ascii="Calibri" w:hAnsi="Calibri"/>
                <w:color w:val="70AD47" w:themeColor="accent6"/>
              </w:rPr>
              <w:t>is permitted.</w:t>
            </w:r>
          </w:p>
          <w:p w14:paraId="494B157A" w14:textId="77777777" w:rsidR="00305D12" w:rsidRDefault="00305D12" w:rsidP="0008477B">
            <w:pPr>
              <w:rPr>
                <w:rFonts w:ascii="Calibri" w:hAnsi="Calibri"/>
                <w:color w:val="70AD47" w:themeColor="accent6"/>
              </w:rPr>
            </w:pPr>
          </w:p>
          <w:p w14:paraId="7660912D" w14:textId="02BDF49C" w:rsidR="0008477B" w:rsidRPr="0008477B" w:rsidRDefault="00305D12" w:rsidP="0008477B">
            <w:pPr>
              <w:rPr>
                <w:rFonts w:ascii="Calibri" w:hAnsi="Calibri"/>
                <w:color w:val="70AD47" w:themeColor="accent6"/>
              </w:rPr>
            </w:pPr>
            <w:r>
              <w:rPr>
                <w:rFonts w:ascii="Calibri" w:hAnsi="Calibri"/>
                <w:color w:val="70AD47" w:themeColor="accent6"/>
              </w:rPr>
              <w:t xml:space="preserve">Comment: only </w:t>
            </w:r>
            <w:r w:rsidRPr="00305D12">
              <w:rPr>
                <w:rFonts w:ascii="Calibri" w:hAnsi="Calibri"/>
                <w:color w:val="70AD47" w:themeColor="accent6"/>
              </w:rPr>
              <w:t xml:space="preserve">one type species per genus </w:t>
            </w:r>
            <w:r>
              <w:rPr>
                <w:rFonts w:ascii="Calibri" w:hAnsi="Calibri"/>
                <w:color w:val="70AD47" w:themeColor="accent6"/>
              </w:rPr>
              <w:t xml:space="preserve">is permitted </w:t>
            </w:r>
            <w:r w:rsidRPr="00305D12">
              <w:rPr>
                <w:rFonts w:ascii="Calibri" w:hAnsi="Calibri"/>
                <w:color w:val="70AD47" w:themeColor="accent6"/>
              </w:rPr>
              <w:t xml:space="preserve">regardless of the </w:t>
            </w:r>
            <w:r w:rsidR="003B7AD1">
              <w:rPr>
                <w:rFonts w:ascii="Calibri" w:hAnsi="Calibri"/>
                <w:color w:val="70AD47" w:themeColor="accent6"/>
              </w:rPr>
              <w:t>establishment</w:t>
            </w:r>
            <w:r w:rsidRPr="00305D12">
              <w:rPr>
                <w:rFonts w:ascii="Calibri" w:hAnsi="Calibri"/>
                <w:color w:val="70AD47" w:themeColor="accent6"/>
              </w:rPr>
              <w:t xml:space="preserve"> of subgenera</w:t>
            </w:r>
            <w:r>
              <w:rPr>
                <w:rFonts w:ascii="Calibri" w:hAnsi="Calibri"/>
                <w:color w:val="70AD47" w:themeColor="accent6"/>
              </w:rPr>
              <w:t>.</w:t>
            </w:r>
            <w:r w:rsidR="0008477B" w:rsidRPr="0008477B">
              <w:rPr>
                <w:rFonts w:ascii="Calibri" w:hAnsi="Calibri"/>
                <w:color w:val="70AD47" w:themeColor="accent6"/>
              </w:rPr>
              <w:t>”</w:t>
            </w:r>
          </w:p>
          <w:p w14:paraId="7E99C4D1" w14:textId="77777777" w:rsidR="0008477B" w:rsidRDefault="0008477B" w:rsidP="00D87539">
            <w:pPr>
              <w:rPr>
                <w:rFonts w:ascii="Calibri" w:hAnsi="Calibri"/>
                <w:color w:val="538135" w:themeColor="accent6" w:themeShade="BF"/>
              </w:rPr>
            </w:pPr>
            <w:bookmarkStart w:id="4" w:name="_GoBack"/>
            <w:bookmarkEnd w:id="4"/>
          </w:p>
          <w:p w14:paraId="5F556BC1" w14:textId="6B13B835" w:rsidR="0094543D" w:rsidRDefault="0094543D" w:rsidP="00D87539">
            <w:pPr>
              <w:rPr>
                <w:rFonts w:ascii="Calibri" w:hAnsi="Calibri"/>
                <w:color w:val="538135" w:themeColor="accent6" w:themeShade="BF"/>
              </w:rPr>
            </w:pPr>
          </w:p>
          <w:p w14:paraId="6E8EB513" w14:textId="4491BC6F" w:rsidR="0094543D" w:rsidRPr="0094543D" w:rsidRDefault="0094543D" w:rsidP="00D87539">
            <w:pPr>
              <w:rPr>
                <w:rFonts w:ascii="Calibri" w:hAnsi="Calibri"/>
                <w:color w:val="000000" w:themeColor="text1"/>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sectPr w:rsidR="00534EED" w:rsidSect="00991A82">
      <w:headerReference w:type="default" r:id="rId10"/>
      <w:footerReference w:type="default" r:id="rId11"/>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4AC4B" w14:textId="77777777" w:rsidR="00F37650" w:rsidRDefault="00F37650">
      <w:pPr>
        <w:pStyle w:val="Header"/>
        <w:pPrChange w:id="2" w:author=" King" w:date="2007-11-09T06:47:00Z">
          <w:pPr/>
        </w:pPrChange>
      </w:pPr>
      <w:r>
        <w:separator/>
      </w:r>
    </w:p>
  </w:endnote>
  <w:endnote w:type="continuationSeparator" w:id="0">
    <w:p w14:paraId="37A4CA49" w14:textId="77777777" w:rsidR="00F37650" w:rsidRDefault="00F37650">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863FC">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863FC">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9A29C" w14:textId="77777777" w:rsidR="00F37650" w:rsidRDefault="00F37650">
      <w:pPr>
        <w:pStyle w:val="Header"/>
        <w:pPrChange w:id="0" w:author=" King" w:date="2007-11-09T06:47:00Z">
          <w:pPr/>
        </w:pPrChange>
      </w:pPr>
      <w:r>
        <w:separator/>
      </w:r>
    </w:p>
  </w:footnote>
  <w:footnote w:type="continuationSeparator" w:id="0">
    <w:p w14:paraId="624FE8EC" w14:textId="77777777" w:rsidR="00F37650" w:rsidRDefault="00F37650">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2B43"/>
    <w:rsid w:val="00016519"/>
    <w:rsid w:val="00024051"/>
    <w:rsid w:val="000315E5"/>
    <w:rsid w:val="00034DE5"/>
    <w:rsid w:val="000360CB"/>
    <w:rsid w:val="000420CB"/>
    <w:rsid w:val="0004304B"/>
    <w:rsid w:val="00072CC5"/>
    <w:rsid w:val="0008477B"/>
    <w:rsid w:val="00093DD3"/>
    <w:rsid w:val="000A6DE3"/>
    <w:rsid w:val="000A7E3F"/>
    <w:rsid w:val="000A7F1C"/>
    <w:rsid w:val="000B3132"/>
    <w:rsid w:val="000B7774"/>
    <w:rsid w:val="000C0126"/>
    <w:rsid w:val="000C32A9"/>
    <w:rsid w:val="000D2F03"/>
    <w:rsid w:val="000F0B90"/>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1C02"/>
    <w:rsid w:val="001946B2"/>
    <w:rsid w:val="001C3879"/>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0B0A"/>
    <w:rsid w:val="00304104"/>
    <w:rsid w:val="00305D12"/>
    <w:rsid w:val="00306A5E"/>
    <w:rsid w:val="00315757"/>
    <w:rsid w:val="00315AEE"/>
    <w:rsid w:val="00342A81"/>
    <w:rsid w:val="00342D4D"/>
    <w:rsid w:val="003433D8"/>
    <w:rsid w:val="0034563C"/>
    <w:rsid w:val="003538F3"/>
    <w:rsid w:val="003563FA"/>
    <w:rsid w:val="003623D9"/>
    <w:rsid w:val="00364F36"/>
    <w:rsid w:val="003676E2"/>
    <w:rsid w:val="00377A06"/>
    <w:rsid w:val="00391FB5"/>
    <w:rsid w:val="003A0BE4"/>
    <w:rsid w:val="003A48CF"/>
    <w:rsid w:val="003A4E70"/>
    <w:rsid w:val="003A6C76"/>
    <w:rsid w:val="003B1954"/>
    <w:rsid w:val="003B7125"/>
    <w:rsid w:val="003B7AD1"/>
    <w:rsid w:val="003C4611"/>
    <w:rsid w:val="003D08E5"/>
    <w:rsid w:val="003E02C3"/>
    <w:rsid w:val="003E0BBC"/>
    <w:rsid w:val="003E1A8E"/>
    <w:rsid w:val="003E3AB2"/>
    <w:rsid w:val="003E7EEC"/>
    <w:rsid w:val="003F0180"/>
    <w:rsid w:val="003F66F8"/>
    <w:rsid w:val="00400C3B"/>
    <w:rsid w:val="00400E94"/>
    <w:rsid w:val="00402B0B"/>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37784"/>
    <w:rsid w:val="005557FC"/>
    <w:rsid w:val="00572D74"/>
    <w:rsid w:val="00581ED1"/>
    <w:rsid w:val="00590D25"/>
    <w:rsid w:val="005929A4"/>
    <w:rsid w:val="0059515D"/>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50171"/>
    <w:rsid w:val="00666C2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4C5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4543D"/>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70CB9"/>
    <w:rsid w:val="00A724DF"/>
    <w:rsid w:val="00A77BC1"/>
    <w:rsid w:val="00A80214"/>
    <w:rsid w:val="00A84D14"/>
    <w:rsid w:val="00A91DF9"/>
    <w:rsid w:val="00AA1E2F"/>
    <w:rsid w:val="00AA308A"/>
    <w:rsid w:val="00AA3952"/>
    <w:rsid w:val="00AA408B"/>
    <w:rsid w:val="00AA601F"/>
    <w:rsid w:val="00AC09A2"/>
    <w:rsid w:val="00AC0E72"/>
    <w:rsid w:val="00AD11F4"/>
    <w:rsid w:val="00AD3814"/>
    <w:rsid w:val="00AE2858"/>
    <w:rsid w:val="00AF63CD"/>
    <w:rsid w:val="00AF65C7"/>
    <w:rsid w:val="00B04CD6"/>
    <w:rsid w:val="00B12A01"/>
    <w:rsid w:val="00B12D76"/>
    <w:rsid w:val="00B216A1"/>
    <w:rsid w:val="00B2254A"/>
    <w:rsid w:val="00B3178D"/>
    <w:rsid w:val="00B34F6A"/>
    <w:rsid w:val="00B45888"/>
    <w:rsid w:val="00B45DD5"/>
    <w:rsid w:val="00B5488B"/>
    <w:rsid w:val="00B56651"/>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5BBD"/>
    <w:rsid w:val="00C67A98"/>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7490B"/>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F4CE5"/>
    <w:rsid w:val="00EF6615"/>
    <w:rsid w:val="00EF7D67"/>
    <w:rsid w:val="00F00D95"/>
    <w:rsid w:val="00F038BC"/>
    <w:rsid w:val="00F050DB"/>
    <w:rsid w:val="00F071D8"/>
    <w:rsid w:val="00F237B1"/>
    <w:rsid w:val="00F2561B"/>
    <w:rsid w:val="00F31A99"/>
    <w:rsid w:val="00F343F2"/>
    <w:rsid w:val="00F35AF5"/>
    <w:rsid w:val="00F369A4"/>
    <w:rsid w:val="00F37650"/>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ctvonline.org/subcommitte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F9C51-62A9-8640-AA39-86DFB4177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3176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Elliot Lefkowitz</cp:lastModifiedBy>
  <cp:revision>2</cp:revision>
  <cp:lastPrinted>2017-01-11T11:49:00Z</cp:lastPrinted>
  <dcterms:created xsi:type="dcterms:W3CDTF">2019-07-16T10:41:00Z</dcterms:created>
  <dcterms:modified xsi:type="dcterms:W3CDTF">2019-07-16T10:41:00Z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